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6EA9" w14:textId="1D9A56AA" w:rsidR="009E4B2C" w:rsidRDefault="009E4B2C" w:rsidP="00B06914">
      <w:pPr>
        <w:pStyle w:val="Textoindependiente"/>
        <w:jc w:val="center"/>
        <w:rPr>
          <w:rFonts w:ascii="Times New Roman" w:hAnsi="Times New Roman" w:cs="Times New Roman"/>
          <w:b/>
          <w:bCs/>
          <w:sz w:val="32"/>
          <w:szCs w:val="32"/>
        </w:rPr>
      </w:pPr>
    </w:p>
    <w:p w14:paraId="775B6C97" w14:textId="77777777" w:rsidR="00207DF3" w:rsidRDefault="00207DF3" w:rsidP="00CA5655">
      <w:pPr>
        <w:pStyle w:val="Textoindependiente"/>
        <w:rPr>
          <w:rFonts w:ascii="Times New Roman" w:hAnsi="Times New Roman" w:cs="Times New Roman"/>
          <w:b/>
          <w:bCs/>
          <w:sz w:val="32"/>
          <w:szCs w:val="32"/>
        </w:rPr>
      </w:pPr>
    </w:p>
    <w:p w14:paraId="11F0AF5E" w14:textId="3911B50C" w:rsidR="00B06914" w:rsidRPr="000764F4" w:rsidRDefault="00B06914" w:rsidP="00B06914">
      <w:pPr>
        <w:pStyle w:val="Textoindependiente"/>
        <w:jc w:val="center"/>
        <w:rPr>
          <w:rFonts w:ascii="Times New Roman" w:hAnsi="Times New Roman" w:cs="Times New Roman"/>
          <w:b/>
          <w:bCs/>
          <w:sz w:val="32"/>
          <w:szCs w:val="32"/>
        </w:rPr>
      </w:pPr>
      <w:r w:rsidRPr="000764F4">
        <w:rPr>
          <w:rFonts w:ascii="Times New Roman" w:hAnsi="Times New Roman" w:cs="Times New Roman"/>
          <w:b/>
          <w:bCs/>
          <w:sz w:val="32"/>
          <w:szCs w:val="32"/>
        </w:rPr>
        <w:t>Autoridad para el Manejo Sustentable de la cuenca y del lago de Amatitlán</w:t>
      </w:r>
    </w:p>
    <w:p w14:paraId="598456EE" w14:textId="77777777" w:rsidR="00B06914" w:rsidRPr="000764F4" w:rsidRDefault="00B06914" w:rsidP="00B06914">
      <w:pPr>
        <w:pStyle w:val="Textoindependiente"/>
        <w:jc w:val="center"/>
        <w:rPr>
          <w:rFonts w:ascii="Times New Roman" w:hAnsi="Times New Roman" w:cs="Times New Roman"/>
          <w:b/>
          <w:bCs/>
          <w:sz w:val="32"/>
          <w:szCs w:val="32"/>
        </w:rPr>
      </w:pPr>
      <w:r w:rsidRPr="000764F4">
        <w:rPr>
          <w:rFonts w:ascii="Times New Roman" w:hAnsi="Times New Roman" w:cs="Times New Roman"/>
          <w:b/>
          <w:bCs/>
          <w:sz w:val="32"/>
          <w:szCs w:val="32"/>
        </w:rPr>
        <w:t>-AMSA-</w:t>
      </w:r>
    </w:p>
    <w:p w14:paraId="4507C1A0" w14:textId="77777777" w:rsidR="00B06914" w:rsidRPr="000764F4" w:rsidRDefault="00B06914" w:rsidP="00B06914">
      <w:pPr>
        <w:jc w:val="center"/>
        <w:rPr>
          <w:rFonts w:ascii="Times New Roman" w:hAnsi="Times New Roman" w:cs="Times New Roman"/>
          <w:szCs w:val="20"/>
        </w:rPr>
      </w:pPr>
    </w:p>
    <w:p w14:paraId="559BF6CF" w14:textId="77777777" w:rsidR="00B06914" w:rsidRPr="000764F4" w:rsidRDefault="00B06914" w:rsidP="00B06914">
      <w:pPr>
        <w:jc w:val="center"/>
        <w:rPr>
          <w:rFonts w:ascii="Times New Roman" w:hAnsi="Times New Roman" w:cs="Times New Roman"/>
          <w:szCs w:val="20"/>
        </w:rPr>
      </w:pPr>
    </w:p>
    <w:p w14:paraId="5B583B50" w14:textId="77777777" w:rsidR="00B06914" w:rsidRPr="000764F4" w:rsidRDefault="00B06914" w:rsidP="00B06914">
      <w:pPr>
        <w:jc w:val="center"/>
        <w:rPr>
          <w:rFonts w:ascii="Times New Roman" w:hAnsi="Times New Roman" w:cs="Times New Roman"/>
          <w:szCs w:val="20"/>
        </w:rPr>
      </w:pPr>
    </w:p>
    <w:p w14:paraId="62E85D47" w14:textId="77777777" w:rsidR="00B06914" w:rsidRPr="000764F4" w:rsidRDefault="00B06914" w:rsidP="00B06914">
      <w:pPr>
        <w:jc w:val="center"/>
        <w:rPr>
          <w:rFonts w:ascii="Times New Roman" w:hAnsi="Times New Roman" w:cs="Times New Roman"/>
          <w:szCs w:val="20"/>
        </w:rPr>
      </w:pPr>
    </w:p>
    <w:p w14:paraId="074F583E" w14:textId="77777777" w:rsidR="00B06914" w:rsidRPr="000764F4" w:rsidRDefault="00B06914" w:rsidP="00B06914">
      <w:pPr>
        <w:rPr>
          <w:rFonts w:ascii="Times New Roman" w:hAnsi="Times New Roman" w:cs="Times New Roman"/>
          <w:szCs w:val="20"/>
        </w:rPr>
      </w:pPr>
    </w:p>
    <w:p w14:paraId="09F90823" w14:textId="77777777" w:rsidR="00B06914" w:rsidRPr="000764F4" w:rsidRDefault="00B06914" w:rsidP="00B06914">
      <w:pPr>
        <w:rPr>
          <w:rFonts w:ascii="Times New Roman" w:hAnsi="Times New Roman" w:cs="Times New Roman"/>
          <w:szCs w:val="20"/>
        </w:rPr>
      </w:pPr>
    </w:p>
    <w:p w14:paraId="31B9D060" w14:textId="77777777" w:rsidR="00B06914" w:rsidRPr="000764F4" w:rsidRDefault="00B06914" w:rsidP="00B06914">
      <w:pPr>
        <w:jc w:val="center"/>
        <w:rPr>
          <w:rFonts w:ascii="Times New Roman" w:hAnsi="Times New Roman" w:cs="Times New Roman"/>
          <w:szCs w:val="20"/>
        </w:rPr>
      </w:pPr>
    </w:p>
    <w:p w14:paraId="407BCC6A" w14:textId="77777777" w:rsidR="00B06914" w:rsidRPr="000764F4" w:rsidRDefault="00B06914" w:rsidP="00B06914">
      <w:pPr>
        <w:jc w:val="center"/>
        <w:rPr>
          <w:rFonts w:ascii="Times New Roman" w:hAnsi="Times New Roman" w:cs="Times New Roman"/>
          <w:szCs w:val="20"/>
        </w:rPr>
      </w:pPr>
    </w:p>
    <w:p w14:paraId="685DDAAB" w14:textId="766689BD" w:rsidR="00B06914" w:rsidRPr="000764F4" w:rsidRDefault="00B06914" w:rsidP="00B06914">
      <w:pPr>
        <w:pStyle w:val="Ttulo"/>
        <w:jc w:val="center"/>
        <w:rPr>
          <w:rFonts w:ascii="Times New Roman" w:hAnsi="Times New Roman" w:cs="Times New Roman"/>
        </w:rPr>
      </w:pPr>
      <w:r w:rsidRPr="000764F4">
        <w:rPr>
          <w:rFonts w:ascii="Times New Roman" w:hAnsi="Times New Roman" w:cs="Times New Roman"/>
        </w:rPr>
        <w:t>INFORM</w:t>
      </w:r>
      <w:r w:rsidR="00B1201E">
        <w:rPr>
          <w:rFonts w:ascii="Times New Roman" w:hAnsi="Times New Roman" w:cs="Times New Roman"/>
        </w:rPr>
        <w:t>ACIÓN PÚBLICA</w:t>
      </w:r>
    </w:p>
    <w:p w14:paraId="739ABBFE" w14:textId="77777777" w:rsidR="00B06914" w:rsidRPr="000764F4" w:rsidRDefault="00B06914" w:rsidP="00B06914">
      <w:pPr>
        <w:pStyle w:val="Subttulo"/>
        <w:jc w:val="center"/>
        <w:rPr>
          <w:rFonts w:ascii="Times New Roman" w:hAnsi="Times New Roman" w:cs="Times New Roman"/>
        </w:rPr>
      </w:pPr>
      <w:r w:rsidRPr="000764F4">
        <w:rPr>
          <w:rFonts w:ascii="Times New Roman" w:hAnsi="Times New Roman" w:cs="Times New Roman"/>
        </w:rPr>
        <w:t>UNIDAD DE EJECUCIÓN DE PROYECTOS</w:t>
      </w:r>
    </w:p>
    <w:p w14:paraId="14A0B3A1" w14:textId="02FAB6B4" w:rsidR="00B06914" w:rsidRPr="00B60575" w:rsidRDefault="003F744D" w:rsidP="00B60575">
      <w:pPr>
        <w:jc w:val="center"/>
        <w:rPr>
          <w:rFonts w:ascii="Times New Roman" w:hAnsi="Times New Roman" w:cs="Times New Roman"/>
          <w:b/>
          <w:sz w:val="52"/>
          <w:szCs w:val="52"/>
        </w:rPr>
      </w:pPr>
      <w:r>
        <w:rPr>
          <w:rFonts w:ascii="Times New Roman" w:hAnsi="Times New Roman" w:cs="Times New Roman"/>
          <w:b/>
          <w:sz w:val="52"/>
          <w:szCs w:val="52"/>
        </w:rPr>
        <w:t>DICIEMBRE</w:t>
      </w:r>
      <w:r w:rsidR="00B06914" w:rsidRPr="000764F4">
        <w:rPr>
          <w:rFonts w:ascii="Times New Roman" w:hAnsi="Times New Roman" w:cs="Times New Roman"/>
          <w:b/>
          <w:sz w:val="52"/>
          <w:szCs w:val="52"/>
        </w:rPr>
        <w:t xml:space="preserve"> DE 2022</w:t>
      </w:r>
    </w:p>
    <w:p w14:paraId="7417D2CB" w14:textId="77777777" w:rsidR="00B06914" w:rsidRPr="000764F4" w:rsidRDefault="00B06914" w:rsidP="00B06914">
      <w:pPr>
        <w:jc w:val="center"/>
        <w:rPr>
          <w:rFonts w:ascii="Times New Roman" w:hAnsi="Times New Roman" w:cs="Times New Roman"/>
          <w:szCs w:val="20"/>
        </w:rPr>
      </w:pPr>
    </w:p>
    <w:p w14:paraId="50FEB580" w14:textId="77777777" w:rsidR="00B06914" w:rsidRPr="000764F4" w:rsidRDefault="00B06914" w:rsidP="00B06914">
      <w:pPr>
        <w:jc w:val="center"/>
        <w:rPr>
          <w:rFonts w:ascii="Times New Roman" w:hAnsi="Times New Roman" w:cs="Times New Roman"/>
          <w:szCs w:val="20"/>
        </w:rPr>
      </w:pPr>
    </w:p>
    <w:p w14:paraId="5685BDCD" w14:textId="77777777" w:rsidR="00B06914" w:rsidRPr="000764F4" w:rsidRDefault="00B06914" w:rsidP="00B06914">
      <w:pPr>
        <w:jc w:val="center"/>
        <w:rPr>
          <w:rFonts w:ascii="Times New Roman" w:hAnsi="Times New Roman" w:cs="Times New Roman"/>
          <w:szCs w:val="20"/>
        </w:rPr>
      </w:pPr>
    </w:p>
    <w:p w14:paraId="63CF3431" w14:textId="78E96153" w:rsidR="00B06914" w:rsidRPr="000764F4" w:rsidRDefault="00B06914" w:rsidP="00CE7BB1">
      <w:pPr>
        <w:rPr>
          <w:rFonts w:ascii="Times New Roman" w:hAnsi="Times New Roman" w:cs="Times New Roman"/>
          <w:szCs w:val="20"/>
        </w:rPr>
      </w:pPr>
    </w:p>
    <w:p w14:paraId="1F122A06" w14:textId="77777777" w:rsidR="00B06914" w:rsidRPr="000764F4" w:rsidRDefault="00B06914" w:rsidP="00B06914">
      <w:pPr>
        <w:jc w:val="center"/>
        <w:rPr>
          <w:rFonts w:ascii="Times New Roman" w:hAnsi="Times New Roman" w:cs="Times New Roman"/>
          <w:szCs w:val="20"/>
        </w:rPr>
      </w:pPr>
    </w:p>
    <w:p w14:paraId="16E2E313" w14:textId="77777777" w:rsidR="00B06914" w:rsidRPr="000764F4" w:rsidRDefault="00B06914" w:rsidP="00B06914">
      <w:pPr>
        <w:jc w:val="center"/>
        <w:rPr>
          <w:rFonts w:ascii="Times New Roman" w:hAnsi="Times New Roman" w:cs="Times New Roman"/>
          <w:szCs w:val="20"/>
        </w:rPr>
      </w:pPr>
    </w:p>
    <w:p w14:paraId="192E20E7" w14:textId="77777777" w:rsidR="00B06914" w:rsidRPr="000764F4" w:rsidRDefault="00B06914" w:rsidP="00B06914">
      <w:pPr>
        <w:jc w:val="center"/>
        <w:rPr>
          <w:rFonts w:ascii="Times New Roman" w:hAnsi="Times New Roman" w:cs="Times New Roman"/>
          <w:szCs w:val="20"/>
        </w:rPr>
      </w:pPr>
    </w:p>
    <w:p w14:paraId="19B0FEF5" w14:textId="77777777" w:rsidR="00B06914" w:rsidRPr="000764F4" w:rsidRDefault="00B06914" w:rsidP="00B06914">
      <w:pPr>
        <w:jc w:val="center"/>
        <w:rPr>
          <w:rFonts w:ascii="Times New Roman" w:hAnsi="Times New Roman" w:cs="Times New Roman"/>
          <w:szCs w:val="20"/>
        </w:rPr>
      </w:pPr>
    </w:p>
    <w:p w14:paraId="3631C9F5" w14:textId="77777777" w:rsidR="00B06914" w:rsidRPr="000764F4" w:rsidRDefault="00B06914" w:rsidP="00B06914">
      <w:pPr>
        <w:rPr>
          <w:rFonts w:ascii="Times New Roman" w:hAnsi="Times New Roman" w:cs="Times New Roman"/>
          <w:szCs w:val="20"/>
        </w:rPr>
      </w:pPr>
    </w:p>
    <w:p w14:paraId="2F1D8463" w14:textId="188DF24E" w:rsidR="00B06914" w:rsidRPr="000764F4" w:rsidRDefault="00B06914" w:rsidP="004602B8">
      <w:pPr>
        <w:jc w:val="center"/>
        <w:rPr>
          <w:rFonts w:ascii="Times New Roman" w:hAnsi="Times New Roman" w:cs="Times New Roman"/>
          <w:b/>
          <w:bCs/>
          <w:sz w:val="32"/>
          <w:szCs w:val="32"/>
        </w:rPr>
      </w:pPr>
      <w:r w:rsidRPr="000764F4">
        <w:rPr>
          <w:rFonts w:ascii="Times New Roman" w:hAnsi="Times New Roman" w:cs="Times New Roman"/>
          <w:b/>
          <w:bCs/>
          <w:sz w:val="32"/>
          <w:szCs w:val="32"/>
        </w:rPr>
        <w:t xml:space="preserve">GUATEMALA, </w:t>
      </w:r>
      <w:r w:rsidR="00B1201E">
        <w:rPr>
          <w:rFonts w:ascii="Times New Roman" w:hAnsi="Times New Roman" w:cs="Times New Roman"/>
          <w:b/>
          <w:bCs/>
          <w:sz w:val="32"/>
          <w:szCs w:val="32"/>
        </w:rPr>
        <w:t>31</w:t>
      </w:r>
      <w:r w:rsidR="00CE7BB1">
        <w:rPr>
          <w:rFonts w:ascii="Times New Roman" w:hAnsi="Times New Roman" w:cs="Times New Roman"/>
          <w:b/>
          <w:bCs/>
          <w:sz w:val="32"/>
          <w:szCs w:val="32"/>
        </w:rPr>
        <w:t xml:space="preserve"> de </w:t>
      </w:r>
      <w:r w:rsidR="003F744D">
        <w:rPr>
          <w:rFonts w:ascii="Times New Roman" w:hAnsi="Times New Roman" w:cs="Times New Roman"/>
          <w:b/>
          <w:bCs/>
          <w:sz w:val="32"/>
          <w:szCs w:val="32"/>
        </w:rPr>
        <w:t>diciembre</w:t>
      </w:r>
      <w:r w:rsidR="005D7833">
        <w:rPr>
          <w:rFonts w:ascii="Times New Roman" w:hAnsi="Times New Roman" w:cs="Times New Roman"/>
          <w:b/>
          <w:bCs/>
          <w:sz w:val="32"/>
          <w:szCs w:val="32"/>
        </w:rPr>
        <w:t xml:space="preserve"> </w:t>
      </w:r>
      <w:r w:rsidR="004602B8" w:rsidRPr="000764F4">
        <w:rPr>
          <w:rFonts w:ascii="Times New Roman" w:hAnsi="Times New Roman" w:cs="Times New Roman"/>
          <w:b/>
          <w:bCs/>
          <w:sz w:val="32"/>
          <w:szCs w:val="32"/>
        </w:rPr>
        <w:t>2022</w:t>
      </w:r>
    </w:p>
    <w:p w14:paraId="1A6C8F47" w14:textId="77777777" w:rsidR="00B06914" w:rsidRPr="000764F4" w:rsidRDefault="00B06914" w:rsidP="00B06914">
      <w:pPr>
        <w:jc w:val="both"/>
        <w:rPr>
          <w:rFonts w:ascii="Times New Roman" w:hAnsi="Times New Roman" w:cs="Times New Roman"/>
        </w:rPr>
      </w:pPr>
    </w:p>
    <w:p w14:paraId="51C14AF1" w14:textId="77777777" w:rsidR="00B06914" w:rsidRPr="000764F4" w:rsidRDefault="00B06914" w:rsidP="00B06914">
      <w:pPr>
        <w:rPr>
          <w:rFonts w:ascii="Times New Roman" w:hAnsi="Times New Roman" w:cs="Times New Roman"/>
        </w:rPr>
      </w:pPr>
    </w:p>
    <w:p w14:paraId="7F64E992" w14:textId="77777777" w:rsidR="00B06914" w:rsidRPr="000764F4" w:rsidRDefault="00B06914" w:rsidP="00B06914">
      <w:pPr>
        <w:rPr>
          <w:rFonts w:ascii="Times New Roman" w:hAnsi="Times New Roman" w:cs="Times New Roman"/>
        </w:rPr>
      </w:pPr>
    </w:p>
    <w:p w14:paraId="5D618710" w14:textId="14F6496C" w:rsidR="00B06914" w:rsidRDefault="00B06914" w:rsidP="00B06914">
      <w:pPr>
        <w:rPr>
          <w:rFonts w:ascii="Times New Roman" w:hAnsi="Times New Roman" w:cs="Times New Roman"/>
        </w:rPr>
      </w:pPr>
    </w:p>
    <w:p w14:paraId="476B68FC" w14:textId="7EA76096" w:rsidR="00C30D73" w:rsidRDefault="00C30D73" w:rsidP="00B06914">
      <w:pPr>
        <w:rPr>
          <w:rFonts w:ascii="Times New Roman" w:hAnsi="Times New Roman" w:cs="Times New Roman"/>
        </w:rPr>
      </w:pPr>
    </w:p>
    <w:p w14:paraId="7461D617" w14:textId="6E013AC3" w:rsidR="00C30D73" w:rsidRDefault="00C30D73" w:rsidP="00B06914">
      <w:pPr>
        <w:rPr>
          <w:rFonts w:ascii="Times New Roman" w:hAnsi="Times New Roman" w:cs="Times New Roman"/>
        </w:rPr>
      </w:pPr>
    </w:p>
    <w:p w14:paraId="403839A9" w14:textId="77777777" w:rsidR="00A27DB2" w:rsidRDefault="00A27DB2" w:rsidP="00B06914">
      <w:pPr>
        <w:rPr>
          <w:rFonts w:ascii="Times New Roman" w:hAnsi="Times New Roman" w:cs="Times New Roman"/>
        </w:rPr>
      </w:pPr>
    </w:p>
    <w:p w14:paraId="5E9E1C1C" w14:textId="77777777" w:rsidR="00C30D73" w:rsidRPr="000764F4" w:rsidRDefault="00C30D73" w:rsidP="00B06914">
      <w:pPr>
        <w:rPr>
          <w:rFonts w:ascii="Times New Roman" w:hAnsi="Times New Roman" w:cs="Times New Roman"/>
        </w:rPr>
      </w:pPr>
    </w:p>
    <w:p w14:paraId="018768ED" w14:textId="77777777" w:rsidR="00B06914" w:rsidRPr="000764F4" w:rsidRDefault="00B06914" w:rsidP="00B06914">
      <w:pPr>
        <w:pStyle w:val="Ttulo1"/>
        <w:jc w:val="center"/>
        <w:rPr>
          <w:rFonts w:ascii="Times New Roman" w:hAnsi="Times New Roman" w:cs="Times New Roman"/>
        </w:rPr>
      </w:pPr>
      <w:bookmarkStart w:id="0" w:name="_Toc105398308"/>
      <w:r w:rsidRPr="000764F4">
        <w:rPr>
          <w:rFonts w:ascii="Times New Roman" w:hAnsi="Times New Roman" w:cs="Times New Roman"/>
        </w:rPr>
        <w:t>INDICE</w:t>
      </w:r>
      <w:bookmarkEnd w:id="0"/>
    </w:p>
    <w:sdt>
      <w:sdtPr>
        <w:rPr>
          <w:rFonts w:ascii="Times New Roman" w:eastAsiaTheme="minorHAnsi" w:hAnsi="Times New Roman" w:cs="Times New Roman"/>
          <w:color w:val="auto"/>
          <w:sz w:val="22"/>
          <w:szCs w:val="22"/>
          <w:lang w:val="es-ES" w:eastAsia="en-US"/>
        </w:rPr>
        <w:id w:val="-1387640050"/>
        <w:docPartObj>
          <w:docPartGallery w:val="Table of Contents"/>
          <w:docPartUnique/>
        </w:docPartObj>
      </w:sdtPr>
      <w:sdtEndPr>
        <w:rPr>
          <w:b/>
          <w:bCs/>
        </w:rPr>
      </w:sdtEndPr>
      <w:sdtContent>
        <w:p w14:paraId="42D10618" w14:textId="77777777" w:rsidR="00B06914" w:rsidRPr="000764F4" w:rsidRDefault="00B06914" w:rsidP="009F2796">
          <w:pPr>
            <w:pStyle w:val="TtuloTDC"/>
            <w:spacing w:line="360" w:lineRule="auto"/>
            <w:rPr>
              <w:rFonts w:ascii="Times New Roman" w:hAnsi="Times New Roman" w:cs="Times New Roman"/>
            </w:rPr>
          </w:pPr>
        </w:p>
        <w:p w14:paraId="15C5F517" w14:textId="471AB312" w:rsidR="00B57B25" w:rsidRDefault="00B06914">
          <w:pPr>
            <w:pStyle w:val="TDC1"/>
            <w:tabs>
              <w:tab w:val="right" w:leader="dot" w:pos="8828"/>
            </w:tabs>
            <w:rPr>
              <w:rFonts w:eastAsiaTheme="minorEastAsia"/>
              <w:noProof/>
              <w:lang w:eastAsia="es-GT"/>
            </w:rPr>
          </w:pPr>
          <w:r w:rsidRPr="000764F4">
            <w:rPr>
              <w:rFonts w:ascii="Times New Roman" w:hAnsi="Times New Roman" w:cs="Times New Roman"/>
            </w:rPr>
            <w:fldChar w:fldCharType="begin"/>
          </w:r>
          <w:r w:rsidRPr="000764F4">
            <w:rPr>
              <w:rFonts w:ascii="Times New Roman" w:hAnsi="Times New Roman" w:cs="Times New Roman"/>
            </w:rPr>
            <w:instrText xml:space="preserve"> TOC \o "1-3" \h \z \u </w:instrText>
          </w:r>
          <w:r w:rsidRPr="000764F4">
            <w:rPr>
              <w:rFonts w:ascii="Times New Roman" w:hAnsi="Times New Roman" w:cs="Times New Roman"/>
            </w:rPr>
            <w:fldChar w:fldCharType="separate"/>
          </w:r>
          <w:hyperlink w:anchor="_Toc105398308" w:history="1">
            <w:r w:rsidR="00B57B25" w:rsidRPr="00AC6D20">
              <w:rPr>
                <w:rStyle w:val="Hipervnculo"/>
                <w:rFonts w:ascii="Times New Roman" w:hAnsi="Times New Roman" w:cs="Times New Roman"/>
                <w:noProof/>
              </w:rPr>
              <w:t>INDICE</w:t>
            </w:r>
            <w:r w:rsidR="00B57B25">
              <w:rPr>
                <w:noProof/>
                <w:webHidden/>
              </w:rPr>
              <w:tab/>
            </w:r>
            <w:r w:rsidR="00B57B25">
              <w:rPr>
                <w:noProof/>
                <w:webHidden/>
              </w:rPr>
              <w:fldChar w:fldCharType="begin"/>
            </w:r>
            <w:r w:rsidR="00B57B25">
              <w:rPr>
                <w:noProof/>
                <w:webHidden/>
              </w:rPr>
              <w:instrText xml:space="preserve"> PAGEREF _Toc105398308 \h </w:instrText>
            </w:r>
            <w:r w:rsidR="00B57B25">
              <w:rPr>
                <w:noProof/>
                <w:webHidden/>
              </w:rPr>
            </w:r>
            <w:r w:rsidR="00B57B25">
              <w:rPr>
                <w:noProof/>
                <w:webHidden/>
              </w:rPr>
              <w:fldChar w:fldCharType="separate"/>
            </w:r>
            <w:r w:rsidR="003F744D">
              <w:rPr>
                <w:noProof/>
                <w:webHidden/>
              </w:rPr>
              <w:t>2</w:t>
            </w:r>
            <w:r w:rsidR="00B57B25">
              <w:rPr>
                <w:noProof/>
                <w:webHidden/>
              </w:rPr>
              <w:fldChar w:fldCharType="end"/>
            </w:r>
          </w:hyperlink>
        </w:p>
        <w:p w14:paraId="66582541" w14:textId="3EB74A08" w:rsidR="00B57B25" w:rsidRDefault="00B1201E" w:rsidP="00086708">
          <w:pPr>
            <w:pStyle w:val="TDC2"/>
            <w:tabs>
              <w:tab w:val="right" w:leader="dot" w:pos="8828"/>
            </w:tabs>
            <w:ind w:left="0"/>
            <w:rPr>
              <w:rFonts w:eastAsiaTheme="minorEastAsia"/>
              <w:noProof/>
              <w:lang w:eastAsia="es-GT"/>
            </w:rPr>
          </w:pPr>
          <w:hyperlink w:anchor="_Toc105398309" w:history="1">
            <w:r w:rsidR="00B57B25" w:rsidRPr="00AC6D20">
              <w:rPr>
                <w:rStyle w:val="Hipervnculo"/>
                <w:rFonts w:ascii="Times New Roman" w:hAnsi="Times New Roman" w:cs="Times New Roman"/>
                <w:noProof/>
              </w:rPr>
              <w:t>ELABORACIÓN DE PLANOS PARA PROYECTOS ASIGNADOS Y PROYECTOS A</w:t>
            </w:r>
            <w:r w:rsidR="00086708">
              <w:rPr>
                <w:rStyle w:val="Hipervnculo"/>
                <w:rFonts w:ascii="Times New Roman" w:hAnsi="Times New Roman" w:cs="Times New Roman"/>
                <w:noProof/>
              </w:rPr>
              <w:t xml:space="preserve"> </w:t>
            </w:r>
            <w:r w:rsidR="00B57B25" w:rsidRPr="00AC6D20">
              <w:rPr>
                <w:rStyle w:val="Hipervnculo"/>
                <w:rFonts w:ascii="Times New Roman" w:hAnsi="Times New Roman" w:cs="Times New Roman"/>
                <w:noProof/>
              </w:rPr>
              <w:t>FUTURO A SOLICITAR A LA UNIDAD.</w:t>
            </w:r>
            <w:r w:rsidR="00B57B25">
              <w:rPr>
                <w:noProof/>
                <w:webHidden/>
              </w:rPr>
              <w:tab/>
            </w:r>
            <w:r w:rsidR="00B57B25">
              <w:rPr>
                <w:noProof/>
                <w:webHidden/>
              </w:rPr>
              <w:fldChar w:fldCharType="begin"/>
            </w:r>
            <w:r w:rsidR="00B57B25">
              <w:rPr>
                <w:noProof/>
                <w:webHidden/>
              </w:rPr>
              <w:instrText xml:space="preserve"> PAGEREF _Toc105398309 \h </w:instrText>
            </w:r>
            <w:r w:rsidR="00B57B25">
              <w:rPr>
                <w:noProof/>
                <w:webHidden/>
              </w:rPr>
            </w:r>
            <w:r w:rsidR="00B57B25">
              <w:rPr>
                <w:noProof/>
                <w:webHidden/>
              </w:rPr>
              <w:fldChar w:fldCharType="separate"/>
            </w:r>
            <w:r w:rsidR="003F744D">
              <w:rPr>
                <w:noProof/>
                <w:webHidden/>
              </w:rPr>
              <w:t>3</w:t>
            </w:r>
            <w:r w:rsidR="00B57B25">
              <w:rPr>
                <w:noProof/>
                <w:webHidden/>
              </w:rPr>
              <w:fldChar w:fldCharType="end"/>
            </w:r>
          </w:hyperlink>
        </w:p>
        <w:p w14:paraId="5E9A2DC4" w14:textId="477D8AC1" w:rsidR="00B57B25" w:rsidRDefault="00B1201E" w:rsidP="00086708">
          <w:pPr>
            <w:pStyle w:val="TDC2"/>
            <w:tabs>
              <w:tab w:val="right" w:leader="dot" w:pos="8828"/>
            </w:tabs>
            <w:ind w:left="0"/>
            <w:rPr>
              <w:rFonts w:eastAsiaTheme="minorEastAsia"/>
              <w:noProof/>
              <w:lang w:eastAsia="es-GT"/>
            </w:rPr>
          </w:pPr>
          <w:hyperlink w:anchor="_Toc105398310" w:history="1">
            <w:r w:rsidR="00B57B25" w:rsidRPr="00AC6D20">
              <w:rPr>
                <w:rStyle w:val="Hipervnculo"/>
                <w:rFonts w:ascii="Times New Roman" w:hAnsi="Times New Roman" w:cs="Times New Roman"/>
                <w:noProof/>
              </w:rPr>
              <w:t>ELABORACIÓN DE PERFILES TÉCNICOS DE LA UNIDAD DE EJECUCIÓN DE</w:t>
            </w:r>
            <w:r w:rsidR="00086708">
              <w:rPr>
                <w:rStyle w:val="Hipervnculo"/>
                <w:rFonts w:ascii="Times New Roman" w:hAnsi="Times New Roman" w:cs="Times New Roman"/>
                <w:noProof/>
              </w:rPr>
              <w:t xml:space="preserve"> </w:t>
            </w:r>
            <w:r w:rsidR="00B57B25" w:rsidRPr="00AC6D20">
              <w:rPr>
                <w:rStyle w:val="Hipervnculo"/>
                <w:rFonts w:ascii="Times New Roman" w:hAnsi="Times New Roman" w:cs="Times New Roman"/>
                <w:noProof/>
              </w:rPr>
              <w:t>PROYECTOS</w:t>
            </w:r>
            <w:r w:rsidR="00B57B25">
              <w:rPr>
                <w:noProof/>
                <w:webHidden/>
              </w:rPr>
              <w:tab/>
            </w:r>
            <w:r w:rsidR="00B57B25">
              <w:rPr>
                <w:noProof/>
                <w:webHidden/>
              </w:rPr>
              <w:fldChar w:fldCharType="begin"/>
            </w:r>
            <w:r w:rsidR="00B57B25">
              <w:rPr>
                <w:noProof/>
                <w:webHidden/>
              </w:rPr>
              <w:instrText xml:space="preserve"> PAGEREF _Toc105398310 \h </w:instrText>
            </w:r>
            <w:r w:rsidR="00B57B25">
              <w:rPr>
                <w:noProof/>
                <w:webHidden/>
              </w:rPr>
            </w:r>
            <w:r w:rsidR="00B57B25">
              <w:rPr>
                <w:noProof/>
                <w:webHidden/>
              </w:rPr>
              <w:fldChar w:fldCharType="separate"/>
            </w:r>
            <w:r w:rsidR="003F744D">
              <w:rPr>
                <w:noProof/>
                <w:webHidden/>
              </w:rPr>
              <w:t>3</w:t>
            </w:r>
            <w:r w:rsidR="00B57B25">
              <w:rPr>
                <w:noProof/>
                <w:webHidden/>
              </w:rPr>
              <w:fldChar w:fldCharType="end"/>
            </w:r>
          </w:hyperlink>
        </w:p>
        <w:p w14:paraId="5BDA9B68" w14:textId="70F8A55D" w:rsidR="00B57B25" w:rsidRDefault="00B1201E" w:rsidP="00086708">
          <w:pPr>
            <w:pStyle w:val="TDC2"/>
            <w:tabs>
              <w:tab w:val="right" w:leader="dot" w:pos="8828"/>
            </w:tabs>
            <w:ind w:left="0"/>
            <w:rPr>
              <w:rFonts w:eastAsiaTheme="minorEastAsia"/>
              <w:noProof/>
              <w:lang w:eastAsia="es-GT"/>
            </w:rPr>
          </w:pPr>
          <w:hyperlink w:anchor="_Toc105398311" w:history="1">
            <w:r w:rsidR="00B57B25" w:rsidRPr="00AC6D20">
              <w:rPr>
                <w:rStyle w:val="Hipervnculo"/>
                <w:rFonts w:ascii="Times New Roman" w:hAnsi="Times New Roman" w:cs="Times New Roman"/>
                <w:noProof/>
              </w:rPr>
              <w:t>ANÁLISIS DE ESTUDIOS DE SUELOS TÉCNICOS</w:t>
            </w:r>
            <w:r w:rsidR="00B57B25">
              <w:rPr>
                <w:noProof/>
                <w:webHidden/>
              </w:rPr>
              <w:tab/>
            </w:r>
            <w:r w:rsidR="00B57B25">
              <w:rPr>
                <w:noProof/>
                <w:webHidden/>
              </w:rPr>
              <w:fldChar w:fldCharType="begin"/>
            </w:r>
            <w:r w:rsidR="00B57B25">
              <w:rPr>
                <w:noProof/>
                <w:webHidden/>
              </w:rPr>
              <w:instrText xml:space="preserve"> PAGEREF _Toc105398311 \h </w:instrText>
            </w:r>
            <w:r w:rsidR="00B57B25">
              <w:rPr>
                <w:noProof/>
                <w:webHidden/>
              </w:rPr>
            </w:r>
            <w:r w:rsidR="00B57B25">
              <w:rPr>
                <w:noProof/>
                <w:webHidden/>
              </w:rPr>
              <w:fldChar w:fldCharType="separate"/>
            </w:r>
            <w:r w:rsidR="003F744D">
              <w:rPr>
                <w:noProof/>
                <w:webHidden/>
              </w:rPr>
              <w:t>3</w:t>
            </w:r>
            <w:r w:rsidR="00B57B25">
              <w:rPr>
                <w:noProof/>
                <w:webHidden/>
              </w:rPr>
              <w:fldChar w:fldCharType="end"/>
            </w:r>
          </w:hyperlink>
        </w:p>
        <w:p w14:paraId="6C88D180" w14:textId="53521DBA" w:rsidR="00B57B25" w:rsidRDefault="00B1201E">
          <w:pPr>
            <w:pStyle w:val="TDC1"/>
            <w:tabs>
              <w:tab w:val="right" w:leader="dot" w:pos="8828"/>
            </w:tabs>
            <w:rPr>
              <w:rFonts w:eastAsiaTheme="minorEastAsia"/>
              <w:noProof/>
              <w:lang w:eastAsia="es-GT"/>
            </w:rPr>
          </w:pPr>
          <w:hyperlink w:anchor="_Toc105398312" w:history="1">
            <w:r w:rsidR="00B57B25" w:rsidRPr="00AC6D20">
              <w:rPr>
                <w:rStyle w:val="Hipervnculo"/>
                <w:rFonts w:ascii="Times New Roman" w:hAnsi="Times New Roman" w:cs="Times New Roman"/>
                <w:noProof/>
              </w:rPr>
              <w:t>LEVANTAMIENTOS TOPOGRÁFICOS Y BATIMÉTRICOS, PLANTAS DE TRATAMIENTO, SECCIONES TRANSVERSALES DEL RÍO VILLALOBOS, PROYECTOS DE CONSTRUCCIÓN DE DIQUES, BORDAS, TALUDES, HUMEDALES, RELLENO SANITARIO Y DESEMBOCADURA.</w:t>
            </w:r>
            <w:r w:rsidR="00B57B25">
              <w:rPr>
                <w:noProof/>
                <w:webHidden/>
              </w:rPr>
              <w:tab/>
            </w:r>
            <w:r w:rsidR="00B57B25">
              <w:rPr>
                <w:noProof/>
                <w:webHidden/>
              </w:rPr>
              <w:fldChar w:fldCharType="begin"/>
            </w:r>
            <w:r w:rsidR="00B57B25">
              <w:rPr>
                <w:noProof/>
                <w:webHidden/>
              </w:rPr>
              <w:instrText xml:space="preserve"> PAGEREF _Toc105398312 \h </w:instrText>
            </w:r>
            <w:r w:rsidR="00B57B25">
              <w:rPr>
                <w:noProof/>
                <w:webHidden/>
              </w:rPr>
            </w:r>
            <w:r w:rsidR="00B57B25">
              <w:rPr>
                <w:noProof/>
                <w:webHidden/>
              </w:rPr>
              <w:fldChar w:fldCharType="separate"/>
            </w:r>
            <w:r w:rsidR="003F744D">
              <w:rPr>
                <w:noProof/>
                <w:webHidden/>
              </w:rPr>
              <w:t>4</w:t>
            </w:r>
            <w:r w:rsidR="00B57B25">
              <w:rPr>
                <w:noProof/>
                <w:webHidden/>
              </w:rPr>
              <w:fldChar w:fldCharType="end"/>
            </w:r>
          </w:hyperlink>
        </w:p>
        <w:p w14:paraId="57DA0AD8" w14:textId="319BAF30" w:rsidR="00B57B25" w:rsidRDefault="00B1201E">
          <w:pPr>
            <w:pStyle w:val="TDC1"/>
            <w:tabs>
              <w:tab w:val="right" w:leader="dot" w:pos="8828"/>
            </w:tabs>
            <w:rPr>
              <w:rFonts w:eastAsiaTheme="minorEastAsia"/>
              <w:noProof/>
              <w:lang w:eastAsia="es-GT"/>
            </w:rPr>
          </w:pPr>
          <w:hyperlink w:anchor="_Toc105398313" w:history="1">
            <w:r w:rsidR="00B57B25" w:rsidRPr="00AC6D20">
              <w:rPr>
                <w:rStyle w:val="Hipervnculo"/>
                <w:rFonts w:ascii="Times New Roman" w:hAnsi="Times New Roman" w:cs="Times New Roman"/>
                <w:noProof/>
              </w:rPr>
              <w:t>OTRAS ACTIVIDADES</w:t>
            </w:r>
            <w:r w:rsidR="00B57B25">
              <w:rPr>
                <w:noProof/>
                <w:webHidden/>
              </w:rPr>
              <w:tab/>
            </w:r>
            <w:r w:rsidR="00B57B25">
              <w:rPr>
                <w:noProof/>
                <w:webHidden/>
              </w:rPr>
              <w:fldChar w:fldCharType="begin"/>
            </w:r>
            <w:r w:rsidR="00B57B25">
              <w:rPr>
                <w:noProof/>
                <w:webHidden/>
              </w:rPr>
              <w:instrText xml:space="preserve"> PAGEREF _Toc105398313 \h </w:instrText>
            </w:r>
            <w:r w:rsidR="00B57B25">
              <w:rPr>
                <w:noProof/>
                <w:webHidden/>
              </w:rPr>
            </w:r>
            <w:r w:rsidR="00B57B25">
              <w:rPr>
                <w:noProof/>
                <w:webHidden/>
              </w:rPr>
              <w:fldChar w:fldCharType="separate"/>
            </w:r>
            <w:r w:rsidR="003F744D">
              <w:rPr>
                <w:noProof/>
                <w:webHidden/>
              </w:rPr>
              <w:t>4</w:t>
            </w:r>
            <w:r w:rsidR="00B57B25">
              <w:rPr>
                <w:noProof/>
                <w:webHidden/>
              </w:rPr>
              <w:fldChar w:fldCharType="end"/>
            </w:r>
          </w:hyperlink>
        </w:p>
        <w:p w14:paraId="25497143" w14:textId="62DED74F" w:rsidR="00B06914" w:rsidRPr="000764F4" w:rsidRDefault="00B06914" w:rsidP="009F2796">
          <w:pPr>
            <w:spacing w:line="360" w:lineRule="auto"/>
            <w:rPr>
              <w:rFonts w:ascii="Times New Roman" w:hAnsi="Times New Roman" w:cs="Times New Roman"/>
              <w:b/>
              <w:bCs/>
              <w:lang w:val="es-ES"/>
            </w:rPr>
          </w:pPr>
          <w:r w:rsidRPr="000764F4">
            <w:rPr>
              <w:rFonts w:ascii="Times New Roman" w:hAnsi="Times New Roman" w:cs="Times New Roman"/>
              <w:b/>
              <w:bCs/>
              <w:lang w:val="es-ES"/>
            </w:rPr>
            <w:fldChar w:fldCharType="end"/>
          </w:r>
        </w:p>
      </w:sdtContent>
    </w:sdt>
    <w:p w14:paraId="0D8AD42F" w14:textId="29204E6E" w:rsidR="00B06914" w:rsidRPr="000764F4" w:rsidRDefault="00B06914" w:rsidP="00B06914">
      <w:pPr>
        <w:rPr>
          <w:rFonts w:ascii="Times New Roman" w:hAnsi="Times New Roman" w:cs="Times New Roman"/>
        </w:rPr>
      </w:pPr>
    </w:p>
    <w:p w14:paraId="21FAD56F" w14:textId="0F408C9B" w:rsidR="00B06914" w:rsidRPr="000764F4" w:rsidRDefault="00B06914" w:rsidP="00B06914">
      <w:pPr>
        <w:rPr>
          <w:rFonts w:ascii="Times New Roman" w:hAnsi="Times New Roman" w:cs="Times New Roman"/>
        </w:rPr>
      </w:pPr>
    </w:p>
    <w:p w14:paraId="2EDACC4E" w14:textId="7492B246" w:rsidR="00B06914" w:rsidRPr="000764F4" w:rsidRDefault="00B06914" w:rsidP="00B06914">
      <w:pPr>
        <w:rPr>
          <w:rFonts w:ascii="Times New Roman" w:hAnsi="Times New Roman" w:cs="Times New Roman"/>
        </w:rPr>
      </w:pPr>
    </w:p>
    <w:p w14:paraId="1ADCA308" w14:textId="63C69EE8" w:rsidR="0008088E" w:rsidRPr="000764F4" w:rsidRDefault="0008088E" w:rsidP="00B06914">
      <w:pPr>
        <w:rPr>
          <w:rFonts w:ascii="Times New Roman" w:hAnsi="Times New Roman" w:cs="Times New Roman"/>
        </w:rPr>
      </w:pPr>
    </w:p>
    <w:p w14:paraId="1D672374" w14:textId="5CC5BFD6" w:rsidR="0008088E" w:rsidRPr="000764F4" w:rsidRDefault="0008088E" w:rsidP="00B06914">
      <w:pPr>
        <w:rPr>
          <w:rFonts w:ascii="Times New Roman" w:hAnsi="Times New Roman" w:cs="Times New Roman"/>
        </w:rPr>
      </w:pPr>
    </w:p>
    <w:p w14:paraId="18C7DFCD" w14:textId="2F05774B" w:rsidR="0008088E" w:rsidRPr="000764F4" w:rsidRDefault="0008088E" w:rsidP="00B06914">
      <w:pPr>
        <w:rPr>
          <w:rFonts w:ascii="Times New Roman" w:hAnsi="Times New Roman" w:cs="Times New Roman"/>
        </w:rPr>
      </w:pPr>
    </w:p>
    <w:p w14:paraId="46E179F6" w14:textId="2049939D" w:rsidR="0008088E" w:rsidRPr="000764F4" w:rsidRDefault="0008088E" w:rsidP="00B06914">
      <w:pPr>
        <w:rPr>
          <w:rFonts w:ascii="Times New Roman" w:hAnsi="Times New Roman" w:cs="Times New Roman"/>
        </w:rPr>
      </w:pPr>
    </w:p>
    <w:p w14:paraId="41B0C3E7" w14:textId="499B883A" w:rsidR="00437C33" w:rsidRPr="000764F4" w:rsidRDefault="00437C33" w:rsidP="00B06914">
      <w:pPr>
        <w:rPr>
          <w:rFonts w:ascii="Times New Roman" w:hAnsi="Times New Roman" w:cs="Times New Roman"/>
        </w:rPr>
      </w:pPr>
    </w:p>
    <w:p w14:paraId="6EC60603" w14:textId="5726333C" w:rsidR="00437C33" w:rsidRDefault="00437C33" w:rsidP="00B06914">
      <w:pPr>
        <w:rPr>
          <w:rFonts w:ascii="Times New Roman" w:hAnsi="Times New Roman" w:cs="Times New Roman"/>
        </w:rPr>
      </w:pPr>
    </w:p>
    <w:p w14:paraId="3CCCFB2D" w14:textId="1ECCB043" w:rsidR="00D4585B" w:rsidRPr="000764F4" w:rsidRDefault="00D4585B" w:rsidP="00B06914">
      <w:pPr>
        <w:rPr>
          <w:rFonts w:ascii="Times New Roman" w:hAnsi="Times New Roman" w:cs="Times New Roman"/>
        </w:rPr>
      </w:pPr>
    </w:p>
    <w:p w14:paraId="125D4C28" w14:textId="08D0CD4E" w:rsidR="009A2D36" w:rsidRPr="000764F4" w:rsidRDefault="009A2D36" w:rsidP="00B06914">
      <w:pPr>
        <w:pStyle w:val="Ttulo1"/>
        <w:rPr>
          <w:rFonts w:ascii="Times New Roman" w:hAnsi="Times New Roman" w:cs="Times New Roman"/>
        </w:rPr>
      </w:pPr>
    </w:p>
    <w:p w14:paraId="4C131C6E" w14:textId="29A12D54" w:rsidR="004602B8" w:rsidRPr="000764F4" w:rsidRDefault="00A9271B" w:rsidP="000764F4">
      <w:pPr>
        <w:pStyle w:val="Ttulo2"/>
        <w:spacing w:line="360" w:lineRule="auto"/>
        <w:rPr>
          <w:rFonts w:ascii="Times New Roman" w:hAnsi="Times New Roman" w:cs="Times New Roman"/>
          <w:color w:val="auto"/>
          <w:sz w:val="24"/>
          <w:szCs w:val="24"/>
        </w:rPr>
      </w:pPr>
      <w:bookmarkStart w:id="1" w:name="_Toc105398309"/>
      <w:r w:rsidRPr="000764F4">
        <w:rPr>
          <w:rFonts w:ascii="Times New Roman" w:hAnsi="Times New Roman" w:cs="Times New Roman"/>
          <w:sz w:val="24"/>
          <w:szCs w:val="24"/>
        </w:rPr>
        <w:t>ELABORACIÓN DE PLANOS PARA PROYECTOS ASIGNADOS Y PROYECTOS A FUTURO A SOLICITAR A LA UNIDAD.</w:t>
      </w:r>
      <w:bookmarkEnd w:id="1"/>
    </w:p>
    <w:p w14:paraId="262DF41C" w14:textId="3BDCB6B9" w:rsidR="006833C5" w:rsidRDefault="001C3CC0" w:rsidP="00082A6A">
      <w:pPr>
        <w:pStyle w:val="Prrafodelista"/>
        <w:numPr>
          <w:ilvl w:val="0"/>
          <w:numId w:val="38"/>
        </w:numPr>
        <w:spacing w:line="360" w:lineRule="auto"/>
        <w:jc w:val="both"/>
        <w:rPr>
          <w:rFonts w:ascii="Times New Roman" w:hAnsi="Times New Roman" w:cs="Times New Roman"/>
          <w:sz w:val="24"/>
          <w:szCs w:val="24"/>
        </w:rPr>
      </w:pPr>
      <w:r w:rsidRPr="00082A6A">
        <w:rPr>
          <w:rFonts w:ascii="Times New Roman" w:hAnsi="Times New Roman" w:cs="Times New Roman"/>
          <w:sz w:val="24"/>
          <w:szCs w:val="24"/>
        </w:rPr>
        <w:t xml:space="preserve">Apoyó en la realización de cálculo volumétrico mes de </w:t>
      </w:r>
      <w:r w:rsidR="00082A6A" w:rsidRPr="00082A6A">
        <w:rPr>
          <w:rFonts w:ascii="Times New Roman" w:hAnsi="Times New Roman" w:cs="Times New Roman"/>
          <w:sz w:val="24"/>
          <w:szCs w:val="24"/>
        </w:rPr>
        <w:t>diciembre</w:t>
      </w:r>
      <w:r w:rsidRPr="00082A6A">
        <w:rPr>
          <w:rFonts w:ascii="Times New Roman" w:hAnsi="Times New Roman" w:cs="Times New Roman"/>
          <w:sz w:val="24"/>
          <w:szCs w:val="24"/>
        </w:rPr>
        <w:t xml:space="preserve"> en vertedero controlado km. 22 ruta al pacífico.</w:t>
      </w:r>
      <w:r w:rsidR="002D12F1" w:rsidRPr="00082A6A">
        <w:rPr>
          <w:rFonts w:ascii="Times New Roman" w:hAnsi="Times New Roman" w:cs="Times New Roman"/>
          <w:sz w:val="24"/>
          <w:szCs w:val="24"/>
        </w:rPr>
        <w:t xml:space="preserve"> </w:t>
      </w:r>
    </w:p>
    <w:p w14:paraId="1D5AA822" w14:textId="10563C21" w:rsidR="00082A6A" w:rsidRDefault="00082A6A" w:rsidP="00082A6A">
      <w:pPr>
        <w:pStyle w:val="Prrafodelista"/>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Se apoyó con la e</w:t>
      </w:r>
      <w:r w:rsidRPr="00082A6A">
        <w:rPr>
          <w:rFonts w:ascii="Times New Roman" w:hAnsi="Times New Roman" w:cs="Times New Roman"/>
          <w:sz w:val="24"/>
          <w:szCs w:val="24"/>
        </w:rPr>
        <w:t>laboración de especificaciones técnicas del proyecto "Mejoramiento Infraestructura Tratamiento de Desechos Sólidos Planta de Separación Km. 22, Villa Nueva, Guatemala"</w:t>
      </w:r>
    </w:p>
    <w:p w14:paraId="70DFCC4C" w14:textId="4FC8FD65" w:rsidR="00082A6A" w:rsidRPr="00082A6A" w:rsidRDefault="00082A6A" w:rsidP="00082A6A">
      <w:pPr>
        <w:pStyle w:val="Prrafodelista"/>
        <w:numPr>
          <w:ilvl w:val="0"/>
          <w:numId w:val="38"/>
        </w:numPr>
        <w:spacing w:line="360" w:lineRule="auto"/>
        <w:jc w:val="both"/>
        <w:rPr>
          <w:rFonts w:ascii="Times New Roman" w:hAnsi="Times New Roman" w:cs="Times New Roman"/>
          <w:sz w:val="24"/>
          <w:szCs w:val="24"/>
        </w:rPr>
      </w:pPr>
      <w:r w:rsidRPr="00082A6A">
        <w:rPr>
          <w:rFonts w:ascii="Times New Roman" w:hAnsi="Times New Roman" w:cs="Times New Roman"/>
          <w:sz w:val="24"/>
          <w:szCs w:val="24"/>
        </w:rPr>
        <w:t>Impresión de planos del proyecto "Mejoramiento Infraestructura Tratamiento de Desechos Sólidos Planta de Separación Km. 22, Villa Nueva, Guatemala" con los cambios de dirección y modificaciones hidrosanitarias</w:t>
      </w:r>
      <w:r>
        <w:rPr>
          <w:rFonts w:ascii="Times New Roman" w:hAnsi="Times New Roman" w:cs="Times New Roman"/>
          <w:sz w:val="24"/>
          <w:szCs w:val="24"/>
        </w:rPr>
        <w:t>.</w:t>
      </w:r>
    </w:p>
    <w:p w14:paraId="2464E5B3" w14:textId="663B5DF1" w:rsidR="0066497C" w:rsidRDefault="00A9271B" w:rsidP="008A664A">
      <w:pPr>
        <w:pStyle w:val="Ttulo2"/>
        <w:jc w:val="both"/>
        <w:rPr>
          <w:rFonts w:ascii="Times New Roman" w:hAnsi="Times New Roman" w:cs="Times New Roman"/>
          <w:sz w:val="24"/>
          <w:szCs w:val="24"/>
        </w:rPr>
      </w:pPr>
      <w:bookmarkStart w:id="2" w:name="_Toc105398310"/>
      <w:r w:rsidRPr="005A78D0">
        <w:rPr>
          <w:rFonts w:ascii="Times New Roman" w:hAnsi="Times New Roman" w:cs="Times New Roman"/>
          <w:sz w:val="24"/>
          <w:szCs w:val="24"/>
        </w:rPr>
        <w:t>ELABORACIÓN DE PERFILES TÉCNICOS DE LA UNIDAD DE EJECUCIÓN DE PROYECTOS</w:t>
      </w:r>
      <w:bookmarkEnd w:id="2"/>
    </w:p>
    <w:p w14:paraId="4ED1DFDC" w14:textId="6E19942A" w:rsidR="001C3CC0" w:rsidRDefault="001C3CC0" w:rsidP="001C3CC0">
      <w:pPr>
        <w:pStyle w:val="Prrafodelista"/>
        <w:numPr>
          <w:ilvl w:val="0"/>
          <w:numId w:val="30"/>
        </w:numPr>
        <w:spacing w:line="360" w:lineRule="auto"/>
        <w:ind w:left="714" w:hanging="357"/>
        <w:jc w:val="both"/>
        <w:rPr>
          <w:rFonts w:ascii="Times New Roman" w:hAnsi="Times New Roman" w:cs="Times New Roman"/>
          <w:sz w:val="24"/>
          <w:szCs w:val="24"/>
        </w:rPr>
      </w:pPr>
      <w:r w:rsidRPr="001C3CC0">
        <w:rPr>
          <w:rFonts w:ascii="Times New Roman" w:hAnsi="Times New Roman" w:cs="Times New Roman"/>
          <w:sz w:val="24"/>
          <w:szCs w:val="24"/>
        </w:rPr>
        <w:t>Se asesoró en la preparación de documentación a presentar ante el Ministerio de Salud Pública y Asistencia Social, en cumplimiento a la Norma Técnica No. 0004A-2022, para el proyecto “Identificación de Sitio de Disposición final de Desechos Sólidos.</w:t>
      </w:r>
    </w:p>
    <w:p w14:paraId="6656063E" w14:textId="612DD294" w:rsidR="00812451" w:rsidRPr="00A711D0" w:rsidRDefault="00812451" w:rsidP="001C3CC0">
      <w:pPr>
        <w:pStyle w:val="Prrafodelista"/>
        <w:numPr>
          <w:ilvl w:val="0"/>
          <w:numId w:val="30"/>
        </w:numPr>
        <w:spacing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Se realizaron las especificaciones técnicas del proyecto </w:t>
      </w:r>
      <w:r w:rsidRPr="001C3CC0">
        <w:rPr>
          <w:rFonts w:ascii="Times New Roman" w:hAnsi="Times New Roman" w:cs="Times New Roman"/>
          <w:b/>
          <w:sz w:val="24"/>
          <w:szCs w:val="24"/>
          <w:lang w:val="es-ES_tradnl"/>
        </w:rPr>
        <w:t>Mejoramiento Infraestructura Tratamiento de Desechos Sólidos Planta de Separación Km 22, Villa Nueva</w:t>
      </w:r>
      <w:r>
        <w:rPr>
          <w:rFonts w:ascii="Times New Roman" w:hAnsi="Times New Roman" w:cs="Times New Roman"/>
          <w:b/>
          <w:sz w:val="24"/>
          <w:szCs w:val="24"/>
          <w:lang w:val="es-ES_tradnl"/>
        </w:rPr>
        <w:t>.</w:t>
      </w:r>
    </w:p>
    <w:p w14:paraId="35F474AC" w14:textId="3E7A8F18" w:rsidR="00A711D0" w:rsidRDefault="00A711D0" w:rsidP="00A711D0">
      <w:pPr>
        <w:pStyle w:val="Sinespaciado"/>
        <w:numPr>
          <w:ilvl w:val="0"/>
          <w:numId w:val="30"/>
        </w:numPr>
        <w:spacing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Elaboración y aprobación de perfil de identificación, selección y compra de terreno(s), para la ubicación de un sitio de disposición final de desechos sólidos. </w:t>
      </w:r>
    </w:p>
    <w:p w14:paraId="0DA5A0CC" w14:textId="29D8F763" w:rsidR="001C3CC0" w:rsidRPr="00082A6A" w:rsidRDefault="00082A6A" w:rsidP="001C3CC0">
      <w:pPr>
        <w:pStyle w:val="Sinespaciado"/>
        <w:numPr>
          <w:ilvl w:val="0"/>
          <w:numId w:val="30"/>
        </w:numPr>
        <w:spacing w:line="360" w:lineRule="auto"/>
        <w:jc w:val="both"/>
        <w:rPr>
          <w:rFonts w:ascii="Times New Roman" w:hAnsi="Times New Roman" w:cs="Times New Roman"/>
          <w:bCs/>
          <w:sz w:val="24"/>
          <w:szCs w:val="24"/>
          <w:lang w:val="es-ES_tradnl"/>
        </w:rPr>
      </w:pPr>
      <w:r w:rsidRPr="00082A6A">
        <w:rPr>
          <w:rFonts w:ascii="Times New Roman" w:hAnsi="Times New Roman" w:cs="Times New Roman"/>
          <w:bCs/>
          <w:sz w:val="24"/>
          <w:szCs w:val="24"/>
          <w:lang w:val="es-ES_tradnl"/>
        </w:rPr>
        <w:t>Modificaciones de perfil de acuerdo con el resultado de la opinión técnica del proyecto "Mejoramiento Infraestructura Tratamiento de Desechos Sólidos Planta de Separación Km. 22, Villa Nueva, Guatemala" emita por SEGEPLAN.</w:t>
      </w:r>
    </w:p>
    <w:p w14:paraId="2F6E2428" w14:textId="2384EBEF" w:rsidR="00C05B4E" w:rsidRDefault="00A9271B" w:rsidP="00C05B4E">
      <w:pPr>
        <w:pStyle w:val="Ttulo2"/>
        <w:rPr>
          <w:rFonts w:ascii="Times New Roman" w:hAnsi="Times New Roman" w:cs="Times New Roman"/>
          <w:sz w:val="24"/>
          <w:szCs w:val="24"/>
        </w:rPr>
      </w:pPr>
      <w:bookmarkStart w:id="3" w:name="_Toc105398311"/>
      <w:r w:rsidRPr="005A78D0">
        <w:rPr>
          <w:rFonts w:ascii="Times New Roman" w:hAnsi="Times New Roman" w:cs="Times New Roman"/>
          <w:sz w:val="24"/>
          <w:szCs w:val="24"/>
        </w:rPr>
        <w:t>ANÁLISIS DE ESTUDIOS DE SUELOS TÉCNICOS</w:t>
      </w:r>
      <w:bookmarkEnd w:id="3"/>
    </w:p>
    <w:p w14:paraId="0EF75AE4" w14:textId="48FE3D99" w:rsidR="00A711D0" w:rsidRDefault="00082A6A" w:rsidP="00082A6A">
      <w:pPr>
        <w:pStyle w:val="Prrafodelista"/>
        <w:numPr>
          <w:ilvl w:val="0"/>
          <w:numId w:val="39"/>
        </w:numPr>
        <w:spacing w:after="0" w:line="360" w:lineRule="auto"/>
        <w:jc w:val="both"/>
        <w:rPr>
          <w:rFonts w:ascii="Times New Roman" w:hAnsi="Times New Roman" w:cs="Times New Roman"/>
          <w:sz w:val="24"/>
        </w:rPr>
      </w:pPr>
      <w:r w:rsidRPr="00082A6A">
        <w:rPr>
          <w:rFonts w:ascii="Times New Roman" w:hAnsi="Times New Roman" w:cs="Times New Roman"/>
          <w:sz w:val="24"/>
        </w:rPr>
        <w:t>Chequeo de humedades en área de corona lado sur de proyecto de Sistema de Tratamiento de Aguas Residuales y desechos sólidos orgánicos Km 22 AMSA.</w:t>
      </w:r>
    </w:p>
    <w:p w14:paraId="5C8DEEFF" w14:textId="36A6DF93" w:rsidR="00082A6A" w:rsidRDefault="00082A6A" w:rsidP="00082A6A">
      <w:pPr>
        <w:pStyle w:val="Prrafodelista"/>
        <w:numPr>
          <w:ilvl w:val="0"/>
          <w:numId w:val="39"/>
        </w:numPr>
        <w:spacing w:after="0" w:line="360" w:lineRule="auto"/>
        <w:jc w:val="both"/>
        <w:rPr>
          <w:rFonts w:ascii="Times New Roman" w:hAnsi="Times New Roman" w:cs="Times New Roman"/>
          <w:sz w:val="24"/>
        </w:rPr>
      </w:pPr>
      <w:r w:rsidRPr="00082A6A">
        <w:rPr>
          <w:rFonts w:ascii="Times New Roman" w:hAnsi="Times New Roman" w:cs="Times New Roman"/>
          <w:sz w:val="24"/>
        </w:rPr>
        <w:t>Chequeo de densidades norma AASHTO-180 en área de ultima zapata del punto cardinal sur de proyecto "Mejoramiento Infraestructura Tratamiento de Desechos Sólidos Planta de Separación Km. 22, Villa Nueva, Guatemala"</w:t>
      </w:r>
      <w:r>
        <w:rPr>
          <w:rFonts w:ascii="Times New Roman" w:hAnsi="Times New Roman" w:cs="Times New Roman"/>
          <w:sz w:val="24"/>
        </w:rPr>
        <w:t>.</w:t>
      </w:r>
    </w:p>
    <w:p w14:paraId="3ADBD9C1" w14:textId="419BAB10" w:rsidR="00082A6A" w:rsidRDefault="00082A6A" w:rsidP="00082A6A">
      <w:pPr>
        <w:spacing w:after="0" w:line="360" w:lineRule="auto"/>
        <w:jc w:val="both"/>
        <w:rPr>
          <w:rFonts w:ascii="Times New Roman" w:hAnsi="Times New Roman" w:cs="Times New Roman"/>
          <w:sz w:val="24"/>
        </w:rPr>
      </w:pPr>
    </w:p>
    <w:p w14:paraId="0BFE5E6E" w14:textId="77777777" w:rsidR="00082A6A" w:rsidRPr="00082A6A" w:rsidRDefault="00082A6A" w:rsidP="00082A6A">
      <w:pPr>
        <w:spacing w:after="0" w:line="360" w:lineRule="auto"/>
        <w:jc w:val="both"/>
        <w:rPr>
          <w:rFonts w:ascii="Times New Roman" w:hAnsi="Times New Roman" w:cs="Times New Roman"/>
          <w:sz w:val="24"/>
        </w:rPr>
      </w:pPr>
    </w:p>
    <w:p w14:paraId="3F23E1C5" w14:textId="2304DAA1" w:rsidR="00082A6A" w:rsidRDefault="00082A6A" w:rsidP="00082A6A">
      <w:pPr>
        <w:pStyle w:val="Prrafodelista"/>
        <w:numPr>
          <w:ilvl w:val="0"/>
          <w:numId w:val="39"/>
        </w:numPr>
        <w:spacing w:after="0" w:line="360" w:lineRule="auto"/>
        <w:jc w:val="both"/>
        <w:rPr>
          <w:rFonts w:ascii="Times New Roman" w:hAnsi="Times New Roman" w:cs="Times New Roman"/>
          <w:sz w:val="24"/>
        </w:rPr>
      </w:pPr>
      <w:r w:rsidRPr="00082A6A">
        <w:rPr>
          <w:rFonts w:ascii="Times New Roman" w:hAnsi="Times New Roman" w:cs="Times New Roman"/>
          <w:sz w:val="24"/>
        </w:rPr>
        <w:t>Chequeo de densidades de campo con arena en área de relleno de fosas 1 parte existentes en proyecto "Mejoramiento Infraestructura Tratamiento de Desechos Sólidos Planta de Separación Km. 22, Villa Nueva, Guatemala"</w:t>
      </w:r>
    </w:p>
    <w:p w14:paraId="0C441674" w14:textId="41FBAFA5" w:rsidR="00082A6A" w:rsidRDefault="00082A6A" w:rsidP="00082A6A">
      <w:pPr>
        <w:pStyle w:val="Prrafodelista"/>
        <w:numPr>
          <w:ilvl w:val="0"/>
          <w:numId w:val="39"/>
        </w:numPr>
        <w:spacing w:after="0" w:line="360" w:lineRule="auto"/>
        <w:jc w:val="both"/>
        <w:rPr>
          <w:rFonts w:ascii="Times New Roman" w:hAnsi="Times New Roman" w:cs="Times New Roman"/>
          <w:sz w:val="24"/>
        </w:rPr>
      </w:pPr>
      <w:r w:rsidRPr="00082A6A">
        <w:rPr>
          <w:rFonts w:ascii="Times New Roman" w:hAnsi="Times New Roman" w:cs="Times New Roman"/>
          <w:sz w:val="24"/>
        </w:rPr>
        <w:t xml:space="preserve">Realización de </w:t>
      </w:r>
      <w:proofErr w:type="spellStart"/>
      <w:r w:rsidRPr="00082A6A">
        <w:rPr>
          <w:rFonts w:ascii="Times New Roman" w:hAnsi="Times New Roman" w:cs="Times New Roman"/>
          <w:sz w:val="24"/>
        </w:rPr>
        <w:t>proctor</w:t>
      </w:r>
      <w:proofErr w:type="spellEnd"/>
      <w:r w:rsidRPr="00082A6A">
        <w:rPr>
          <w:rFonts w:ascii="Times New Roman" w:hAnsi="Times New Roman" w:cs="Times New Roman"/>
          <w:sz w:val="24"/>
        </w:rPr>
        <w:t xml:space="preserve"> del material </w:t>
      </w:r>
      <w:proofErr w:type="spellStart"/>
      <w:r w:rsidRPr="00082A6A">
        <w:rPr>
          <w:rFonts w:ascii="Times New Roman" w:hAnsi="Times New Roman" w:cs="Times New Roman"/>
          <w:sz w:val="24"/>
        </w:rPr>
        <w:t>extraido</w:t>
      </w:r>
      <w:proofErr w:type="spellEnd"/>
      <w:r w:rsidRPr="00082A6A">
        <w:rPr>
          <w:rFonts w:ascii="Times New Roman" w:hAnsi="Times New Roman" w:cs="Times New Roman"/>
          <w:sz w:val="24"/>
        </w:rPr>
        <w:t xml:space="preserve"> de fosas del área de proyecto "Mejoramiento Infraestructura Tratamiento de Desechos Sólidos Planta de Separación Km. 22, Villa Nueva, Guatemala"</w:t>
      </w:r>
      <w:r>
        <w:rPr>
          <w:rFonts w:ascii="Times New Roman" w:hAnsi="Times New Roman" w:cs="Times New Roman"/>
          <w:sz w:val="24"/>
        </w:rPr>
        <w:t>.</w:t>
      </w:r>
    </w:p>
    <w:p w14:paraId="758C7D0E" w14:textId="70E2DD7E" w:rsidR="00A711D0" w:rsidRPr="00082A6A" w:rsidRDefault="00082A6A" w:rsidP="009876B5">
      <w:pPr>
        <w:pStyle w:val="Prrafodelista"/>
        <w:numPr>
          <w:ilvl w:val="0"/>
          <w:numId w:val="39"/>
        </w:numPr>
        <w:spacing w:after="0" w:line="360" w:lineRule="auto"/>
        <w:jc w:val="both"/>
        <w:rPr>
          <w:rFonts w:ascii="Times New Roman" w:hAnsi="Times New Roman" w:cs="Times New Roman"/>
          <w:sz w:val="24"/>
        </w:rPr>
      </w:pPr>
      <w:r w:rsidRPr="00082A6A">
        <w:rPr>
          <w:rFonts w:ascii="Times New Roman" w:hAnsi="Times New Roman" w:cs="Times New Roman"/>
          <w:sz w:val="24"/>
        </w:rPr>
        <w:t>Muestro de material existente de relleno de fosas en área de proyecto "Mejoramiento Infraestructura Tratamiento de Desechos Sólidos Planta de Separación Km. 22, Villa Nueva, Guatemala"</w:t>
      </w:r>
      <w:r>
        <w:rPr>
          <w:rFonts w:ascii="Times New Roman" w:hAnsi="Times New Roman" w:cs="Times New Roman"/>
          <w:sz w:val="24"/>
        </w:rPr>
        <w:t>.</w:t>
      </w:r>
    </w:p>
    <w:p w14:paraId="76D71645" w14:textId="7733730C" w:rsidR="00920DCD" w:rsidRPr="004E0FD5" w:rsidRDefault="00920DCD" w:rsidP="003505FD">
      <w:pPr>
        <w:spacing w:after="0" w:line="360" w:lineRule="auto"/>
        <w:jc w:val="both"/>
        <w:rPr>
          <w:rFonts w:ascii="Times New Roman" w:hAnsi="Times New Roman" w:cs="Times New Roman"/>
          <w:sz w:val="24"/>
        </w:rPr>
      </w:pPr>
    </w:p>
    <w:p w14:paraId="661E3B46" w14:textId="5BBB02FF" w:rsidR="004378AF" w:rsidRDefault="00A9271B" w:rsidP="0029124B">
      <w:pPr>
        <w:pStyle w:val="Ttulo1"/>
        <w:spacing w:before="0"/>
        <w:jc w:val="both"/>
        <w:rPr>
          <w:rFonts w:ascii="Times New Roman" w:hAnsi="Times New Roman" w:cs="Times New Roman"/>
          <w:sz w:val="24"/>
          <w:szCs w:val="24"/>
        </w:rPr>
      </w:pPr>
      <w:bookmarkStart w:id="4" w:name="_Toc105398312"/>
      <w:r w:rsidRPr="005A78D0">
        <w:rPr>
          <w:rFonts w:ascii="Times New Roman" w:hAnsi="Times New Roman" w:cs="Times New Roman"/>
          <w:sz w:val="24"/>
          <w:szCs w:val="24"/>
        </w:rPr>
        <w:t>LEVANTAMIENTOS TOPOGRÁFICOS Y BATIMÉTRICOS, PLANTAS DE TRATAMIENTO, SECCIONES TRANSVERSALES DEL RÍO VILLALOBOS, PROYECTOS DE CONSTRUCCIÓN DE DIQUES, BORDAS, TALUDES, HUMEDALES, RELLENO SANITARIO Y DESEMBOCADURA.</w:t>
      </w:r>
      <w:bookmarkEnd w:id="4"/>
    </w:p>
    <w:p w14:paraId="306EE91F" w14:textId="77777777" w:rsidR="0029124B" w:rsidRPr="0029124B" w:rsidRDefault="0029124B" w:rsidP="0029124B"/>
    <w:p w14:paraId="5100F082" w14:textId="42686BF0" w:rsidR="00097137" w:rsidRDefault="00082A6A" w:rsidP="00082A6A">
      <w:pPr>
        <w:pStyle w:val="Prrafodelista"/>
        <w:numPr>
          <w:ilvl w:val="0"/>
          <w:numId w:val="40"/>
        </w:numPr>
        <w:tabs>
          <w:tab w:val="left" w:pos="2375"/>
        </w:tabs>
        <w:spacing w:after="200" w:line="360" w:lineRule="auto"/>
        <w:jc w:val="both"/>
        <w:rPr>
          <w:rFonts w:ascii="Times New Roman" w:hAnsi="Times New Roman" w:cs="Times New Roman"/>
          <w:bCs/>
          <w:sz w:val="24"/>
          <w:szCs w:val="24"/>
        </w:rPr>
      </w:pPr>
      <w:r w:rsidRPr="00082A6A">
        <w:rPr>
          <w:rFonts w:ascii="Times New Roman" w:hAnsi="Times New Roman" w:cs="Times New Roman"/>
          <w:bCs/>
          <w:sz w:val="24"/>
          <w:szCs w:val="24"/>
        </w:rPr>
        <w:t>Verificación de niveles en área de trabajos del proyecto "Mejoramiento Infraestructura Tratamiento de Desechos Sólidos Planta de Separación Km. 22, Villa Nueva, Guatemala"</w:t>
      </w:r>
      <w:r>
        <w:rPr>
          <w:rFonts w:ascii="Times New Roman" w:hAnsi="Times New Roman" w:cs="Times New Roman"/>
          <w:bCs/>
          <w:sz w:val="24"/>
          <w:szCs w:val="24"/>
        </w:rPr>
        <w:t>.</w:t>
      </w:r>
    </w:p>
    <w:p w14:paraId="1FA1714A" w14:textId="1DF6845A" w:rsidR="003634FB" w:rsidRPr="00082A6A" w:rsidRDefault="00082A6A" w:rsidP="002B1649">
      <w:pPr>
        <w:pStyle w:val="Prrafodelista"/>
        <w:numPr>
          <w:ilvl w:val="0"/>
          <w:numId w:val="40"/>
        </w:numPr>
        <w:tabs>
          <w:tab w:val="left" w:pos="2375"/>
        </w:tabs>
        <w:spacing w:after="200" w:line="360" w:lineRule="auto"/>
        <w:jc w:val="both"/>
        <w:rPr>
          <w:rFonts w:ascii="Times New Roman" w:hAnsi="Times New Roman" w:cs="Times New Roman"/>
          <w:bCs/>
          <w:sz w:val="24"/>
          <w:szCs w:val="24"/>
        </w:rPr>
      </w:pPr>
      <w:r w:rsidRPr="00082A6A">
        <w:rPr>
          <w:rFonts w:ascii="Times New Roman" w:hAnsi="Times New Roman" w:cs="Times New Roman"/>
          <w:bCs/>
          <w:sz w:val="24"/>
          <w:szCs w:val="24"/>
        </w:rPr>
        <w:t>Levantamiento topográfico para cálculo de volumen en vertedero controlado km 22.</w:t>
      </w:r>
      <w:bookmarkStart w:id="5" w:name="_Toc105398313"/>
    </w:p>
    <w:p w14:paraId="06A06264" w14:textId="471C3170" w:rsidR="002B1649" w:rsidRDefault="001E5911" w:rsidP="002B1649">
      <w:pPr>
        <w:pStyle w:val="Ttulo1"/>
        <w:rPr>
          <w:rFonts w:ascii="Times New Roman" w:hAnsi="Times New Roman" w:cs="Times New Roman"/>
        </w:rPr>
      </w:pPr>
      <w:r w:rsidRPr="001E5911">
        <w:rPr>
          <w:rFonts w:ascii="Times New Roman" w:hAnsi="Times New Roman" w:cs="Times New Roman"/>
        </w:rPr>
        <w:t>OTRAS ACTIVIDADES</w:t>
      </w:r>
      <w:bookmarkEnd w:id="5"/>
      <w:r w:rsidRPr="001E5911">
        <w:rPr>
          <w:rFonts w:ascii="Times New Roman" w:hAnsi="Times New Roman" w:cs="Times New Roman"/>
        </w:rPr>
        <w:t xml:space="preserve"> </w:t>
      </w:r>
    </w:p>
    <w:p w14:paraId="640D00AD" w14:textId="77777777" w:rsidR="002B1649" w:rsidRPr="002B1649" w:rsidRDefault="002B1649" w:rsidP="002B1649"/>
    <w:p w14:paraId="3D4B433F" w14:textId="20A96489" w:rsidR="00B17443" w:rsidRPr="00082A6A" w:rsidRDefault="002B1649" w:rsidP="00512D18">
      <w:pPr>
        <w:pStyle w:val="Prrafodelista"/>
        <w:numPr>
          <w:ilvl w:val="0"/>
          <w:numId w:val="25"/>
        </w:numPr>
        <w:tabs>
          <w:tab w:val="left" w:pos="2375"/>
        </w:tabs>
        <w:spacing w:after="200" w:line="360" w:lineRule="auto"/>
        <w:jc w:val="both"/>
        <w:rPr>
          <w:rFonts w:ascii="Times New Roman" w:hAnsi="Times New Roman" w:cs="Times New Roman"/>
          <w:bCs/>
          <w:sz w:val="24"/>
          <w:szCs w:val="24"/>
        </w:rPr>
      </w:pPr>
      <w:r w:rsidRPr="000905B5">
        <w:rPr>
          <w:rFonts w:ascii="Times New Roman" w:hAnsi="Times New Roman" w:cs="Times New Roman"/>
          <w:bCs/>
          <w:sz w:val="24"/>
          <w:szCs w:val="24"/>
        </w:rPr>
        <w:t>Trabajos en planta separadora de km 22 (</w:t>
      </w:r>
      <w:r w:rsidR="00097137">
        <w:rPr>
          <w:rFonts w:ascii="Times New Roman" w:hAnsi="Times New Roman" w:cs="Times New Roman"/>
          <w:bCs/>
          <w:sz w:val="24"/>
          <w:szCs w:val="24"/>
        </w:rPr>
        <w:t xml:space="preserve">Colocación de capa con material limo-arenosos, levantamiento de caja de aguas pluviales, fundición de cimiento en área administrativa, </w:t>
      </w:r>
      <w:r w:rsidR="00B17443">
        <w:rPr>
          <w:rFonts w:ascii="Times New Roman" w:hAnsi="Times New Roman" w:cs="Times New Roman"/>
          <w:bCs/>
          <w:sz w:val="24"/>
          <w:szCs w:val="24"/>
        </w:rPr>
        <w:t xml:space="preserve">levantamiento de muros en área administrativa, </w:t>
      </w:r>
      <w:r w:rsidR="00E627C8">
        <w:rPr>
          <w:rFonts w:ascii="Times New Roman" w:hAnsi="Times New Roman" w:cs="Times New Roman"/>
          <w:bCs/>
          <w:sz w:val="24"/>
          <w:szCs w:val="24"/>
        </w:rPr>
        <w:t>acarreo de materiales de construcción y trazo de niveles de bases de galpón principal</w:t>
      </w:r>
      <w:r w:rsidRPr="000905B5">
        <w:rPr>
          <w:rFonts w:ascii="Times New Roman" w:hAnsi="Times New Roman" w:cs="Times New Roman"/>
          <w:bCs/>
          <w:sz w:val="24"/>
          <w:szCs w:val="24"/>
        </w:rPr>
        <w:t>).</w:t>
      </w:r>
    </w:p>
    <w:p w14:paraId="06283CF8" w14:textId="22F68BDF" w:rsidR="000905B5" w:rsidRDefault="006648E1" w:rsidP="000905B5">
      <w:pPr>
        <w:pStyle w:val="Prrafodelista"/>
        <w:numPr>
          <w:ilvl w:val="0"/>
          <w:numId w:val="25"/>
        </w:numPr>
        <w:tabs>
          <w:tab w:val="left" w:pos="2375"/>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Elaboración de estructura de documento final </w:t>
      </w:r>
      <w:r w:rsidR="000905B5" w:rsidRPr="000905B5">
        <w:rPr>
          <w:rFonts w:ascii="Times New Roman" w:hAnsi="Times New Roman" w:cs="Times New Roman"/>
          <w:sz w:val="24"/>
          <w:szCs w:val="24"/>
        </w:rPr>
        <w:t>del consejo científico para evaluación y actualización de la "Declaración Sectores de alto riesgo en la cuenca del Lago de Amatitlán"</w:t>
      </w:r>
      <w:r>
        <w:rPr>
          <w:rFonts w:ascii="Times New Roman" w:hAnsi="Times New Roman" w:cs="Times New Roman"/>
          <w:sz w:val="24"/>
          <w:szCs w:val="24"/>
        </w:rPr>
        <w:t xml:space="preserve"> en INSIVUMEH zona 13. </w:t>
      </w:r>
    </w:p>
    <w:p w14:paraId="64DE650E" w14:textId="77777777" w:rsidR="00082A6A" w:rsidRDefault="00082A6A" w:rsidP="00B17443">
      <w:pPr>
        <w:pStyle w:val="Prrafodelista"/>
        <w:tabs>
          <w:tab w:val="left" w:pos="2375"/>
        </w:tabs>
        <w:spacing w:after="200" w:line="360" w:lineRule="auto"/>
        <w:jc w:val="both"/>
        <w:rPr>
          <w:rFonts w:ascii="Times New Roman" w:hAnsi="Times New Roman" w:cs="Times New Roman"/>
          <w:noProof/>
          <w:sz w:val="24"/>
          <w:szCs w:val="24"/>
        </w:rPr>
      </w:pPr>
    </w:p>
    <w:p w14:paraId="1E0DB91E" w14:textId="60FA80B2" w:rsidR="00C04D91" w:rsidRPr="00C04D91" w:rsidRDefault="00C04D91" w:rsidP="00C04D91">
      <w:pPr>
        <w:rPr>
          <w:rFonts w:ascii="Arial" w:hAnsi="Arial" w:cs="Arial"/>
          <w:sz w:val="24"/>
          <w:szCs w:val="24"/>
        </w:rPr>
      </w:pPr>
    </w:p>
    <w:sectPr w:rsidR="00C04D91" w:rsidRPr="00C04D91" w:rsidSect="004633D8">
      <w:headerReference w:type="default" r:id="rId8"/>
      <w:footerReference w:type="default" r:id="rId9"/>
      <w:pgSz w:w="12240" w:h="15840"/>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8B63" w14:textId="77777777" w:rsidR="005056CE" w:rsidRDefault="005056CE">
      <w:pPr>
        <w:spacing w:after="0" w:line="240" w:lineRule="auto"/>
      </w:pPr>
      <w:r>
        <w:separator/>
      </w:r>
    </w:p>
  </w:endnote>
  <w:endnote w:type="continuationSeparator" w:id="0">
    <w:p w14:paraId="56E3DDA6" w14:textId="77777777" w:rsidR="005056CE" w:rsidRDefault="0050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SemiBold">
    <w:altName w:val="Times New Roman"/>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013B" w14:textId="13EFE8B9" w:rsidR="00B17443" w:rsidRDefault="0008088E">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3505FD" w:rsidRPr="003505FD">
      <w:rPr>
        <w:noProof/>
        <w:color w:val="323E4F" w:themeColor="text2" w:themeShade="BF"/>
        <w:sz w:val="24"/>
        <w:szCs w:val="24"/>
        <w:lang w:val="es-ES"/>
      </w:rPr>
      <w:t>8</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3505FD" w:rsidRPr="003505FD">
      <w:rPr>
        <w:noProof/>
        <w:color w:val="323E4F" w:themeColor="text2" w:themeShade="BF"/>
        <w:sz w:val="24"/>
        <w:szCs w:val="24"/>
        <w:lang w:val="es-ES"/>
      </w:rPr>
      <w:t>8</w:t>
    </w:r>
    <w:r>
      <w:rPr>
        <w:color w:val="323E4F" w:themeColor="text2" w:themeShade="BF"/>
        <w:sz w:val="24"/>
        <w:szCs w:val="24"/>
      </w:rPr>
      <w:fldChar w:fldCharType="end"/>
    </w:r>
  </w:p>
  <w:p w14:paraId="0FA7000A" w14:textId="77777777" w:rsidR="00B17443" w:rsidRDefault="00B174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34F2" w14:textId="77777777" w:rsidR="005056CE" w:rsidRDefault="005056CE">
      <w:pPr>
        <w:spacing w:after="0" w:line="240" w:lineRule="auto"/>
      </w:pPr>
      <w:r>
        <w:separator/>
      </w:r>
    </w:p>
  </w:footnote>
  <w:footnote w:type="continuationSeparator" w:id="0">
    <w:p w14:paraId="018D38FB" w14:textId="77777777" w:rsidR="005056CE" w:rsidRDefault="00505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8BD8" w14:textId="79B58CCA" w:rsidR="00B17443" w:rsidRDefault="009D7B83">
    <w:pPr>
      <w:pStyle w:val="Encabezado"/>
    </w:pPr>
    <w:r>
      <w:rPr>
        <w:noProof/>
      </w:rPr>
      <mc:AlternateContent>
        <mc:Choice Requires="wps">
          <w:drawing>
            <wp:anchor distT="0" distB="0" distL="114300" distR="114300" simplePos="0" relativeHeight="251659264" behindDoc="0" locked="0" layoutInCell="1" allowOverlap="1" wp14:anchorId="19451DCA" wp14:editId="4BDD092B">
              <wp:simplePos x="0" y="0"/>
              <wp:positionH relativeFrom="column">
                <wp:posOffset>2834640</wp:posOffset>
              </wp:positionH>
              <wp:positionV relativeFrom="paragraph">
                <wp:posOffset>-68580</wp:posOffset>
              </wp:positionV>
              <wp:extent cx="1761490" cy="7810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1490" cy="781050"/>
                      </a:xfrm>
                      <a:prstGeom prst="rect">
                        <a:avLst/>
                      </a:prstGeom>
                      <a:noFill/>
                      <a:ln w="6350">
                        <a:noFill/>
                      </a:ln>
                    </wps:spPr>
                    <wps:txbx>
                      <w:txbxContent>
                        <w:p w14:paraId="53699BC2" w14:textId="77777777" w:rsidR="00B17443" w:rsidRPr="00C61F3C" w:rsidRDefault="0008088E" w:rsidP="00B17443">
                          <w:pPr>
                            <w:snapToGrid w:val="0"/>
                            <w:rPr>
                              <w:rFonts w:ascii="Raleway SemiBold" w:hAnsi="Raleway SemiBold"/>
                              <w:b/>
                              <w:color w:val="0E1538"/>
                              <w:sz w:val="20"/>
                              <w:szCs w:val="20"/>
                            </w:rPr>
                          </w:pPr>
                          <w:r w:rsidRPr="00C61F3C">
                            <w:rPr>
                              <w:rFonts w:ascii="Raleway SemiBold" w:hAnsi="Raleway SemiBold"/>
                              <w:b/>
                              <w:color w:val="0E1538"/>
                              <w:sz w:val="20"/>
                              <w:szCs w:val="20"/>
                            </w:rPr>
                            <w:t>La Autoridad para el Manejo Sustentable de la Cuenca y del Lago de Amatitlán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51DCA" id="_x0000_t202" coordsize="21600,21600" o:spt="202" path="m,l,21600r21600,l21600,xe">
              <v:stroke joinstyle="miter"/>
              <v:path gradientshapeok="t" o:connecttype="rect"/>
            </v:shapetype>
            <v:shape id="Cuadro de texto 1" o:spid="_x0000_s1026" type="#_x0000_t202" style="position:absolute;margin-left:223.2pt;margin-top:-5.4pt;width:138.7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" filled="f" stroked="f" strokeweight=".5pt">
              <v:textbox>
                <w:txbxContent>
                  <w:p w14:paraId="53699BC2" w14:textId="77777777" w:rsidR="00B17443" w:rsidRPr="00C61F3C" w:rsidRDefault="0008088E" w:rsidP="00B17443">
                    <w:pPr>
                      <w:snapToGrid w:val="0"/>
                      <w:rPr>
                        <w:rFonts w:ascii="Raleway SemiBold" w:hAnsi="Raleway SemiBold"/>
                        <w:b/>
                        <w:color w:val="0E1538"/>
                        <w:sz w:val="20"/>
                        <w:szCs w:val="20"/>
                      </w:rPr>
                    </w:pPr>
                    <w:r w:rsidRPr="00C61F3C">
                      <w:rPr>
                        <w:rFonts w:ascii="Raleway SemiBold" w:hAnsi="Raleway SemiBold"/>
                        <w:b/>
                        <w:color w:val="0E1538"/>
                        <w:sz w:val="20"/>
                        <w:szCs w:val="20"/>
                      </w:rPr>
                      <w:t>La Autoridad para el Manejo Sustentable de la Cuenca y del Lago de Amatitlán</w:t>
                    </w:r>
                  </w:p>
                </w:txbxContent>
              </v:textbox>
            </v:shape>
          </w:pict>
        </mc:Fallback>
      </mc:AlternateContent>
    </w:r>
    <w:r w:rsidR="0008088E" w:rsidRPr="00184C47">
      <w:rPr>
        <w:noProof/>
        <w:lang w:eastAsia="es-GT"/>
      </w:rPr>
      <w:drawing>
        <wp:anchor distT="0" distB="0" distL="114300" distR="114300" simplePos="0" relativeHeight="251660288" behindDoc="1" locked="0" layoutInCell="1" allowOverlap="1" wp14:anchorId="472DEB96" wp14:editId="47B3AFBC">
          <wp:simplePos x="0" y="0"/>
          <wp:positionH relativeFrom="page">
            <wp:align>right</wp:align>
          </wp:positionH>
          <wp:positionV relativeFrom="paragraph">
            <wp:posOffset>-450215</wp:posOffset>
          </wp:positionV>
          <wp:extent cx="7765415" cy="11876405"/>
          <wp:effectExtent l="0" t="0" r="698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ja Membretada 2020-2024-02.png"/>
                  <pic:cNvPicPr/>
                </pic:nvPicPr>
                <pic:blipFill>
                  <a:blip r:embed="rId1"/>
                  <a:stretch>
                    <a:fillRect/>
                  </a:stretch>
                </pic:blipFill>
                <pic:spPr>
                  <a:xfrm>
                    <a:off x="0" y="0"/>
                    <a:ext cx="7765415" cy="11876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A69"/>
    <w:multiLevelType w:val="hybridMultilevel"/>
    <w:tmpl w:val="DC18362A"/>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 w15:restartNumberingAfterBreak="0">
    <w:nsid w:val="01CF2139"/>
    <w:multiLevelType w:val="multilevel"/>
    <w:tmpl w:val="D8663C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2A292A"/>
    <w:multiLevelType w:val="hybridMultilevel"/>
    <w:tmpl w:val="6BE4854C"/>
    <w:lvl w:ilvl="0" w:tplc="100A000F">
      <w:start w:val="1"/>
      <w:numFmt w:val="decimal"/>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3" w15:restartNumberingAfterBreak="0">
    <w:nsid w:val="16586BF9"/>
    <w:multiLevelType w:val="hybridMultilevel"/>
    <w:tmpl w:val="0F30200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98B1F2C"/>
    <w:multiLevelType w:val="hybridMultilevel"/>
    <w:tmpl w:val="C78E146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1AF72FF3"/>
    <w:multiLevelType w:val="hybridMultilevel"/>
    <w:tmpl w:val="1792AF9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1B4E23AC"/>
    <w:multiLevelType w:val="hybridMultilevel"/>
    <w:tmpl w:val="7478AE5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2099391C"/>
    <w:multiLevelType w:val="hybridMultilevel"/>
    <w:tmpl w:val="CC5C965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23390514"/>
    <w:multiLevelType w:val="hybridMultilevel"/>
    <w:tmpl w:val="9F88B8F2"/>
    <w:lvl w:ilvl="0" w:tplc="10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0D5B79"/>
    <w:multiLevelType w:val="hybridMultilevel"/>
    <w:tmpl w:val="FE464A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4B41BD"/>
    <w:multiLevelType w:val="hybridMultilevel"/>
    <w:tmpl w:val="D48460C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339C234F"/>
    <w:multiLevelType w:val="hybridMultilevel"/>
    <w:tmpl w:val="55DA1AA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3E626B82"/>
    <w:multiLevelType w:val="hybridMultilevel"/>
    <w:tmpl w:val="21A4D48C"/>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FD61E6"/>
    <w:multiLevelType w:val="hybridMultilevel"/>
    <w:tmpl w:val="03148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47082F8B"/>
    <w:multiLevelType w:val="hybridMultilevel"/>
    <w:tmpl w:val="62A2416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47D2127D"/>
    <w:multiLevelType w:val="hybridMultilevel"/>
    <w:tmpl w:val="08DACF9A"/>
    <w:lvl w:ilvl="0" w:tplc="100A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9323BEE"/>
    <w:multiLevelType w:val="hybridMultilevel"/>
    <w:tmpl w:val="FC0055C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525E21A6"/>
    <w:multiLevelType w:val="hybridMultilevel"/>
    <w:tmpl w:val="91E8E06E"/>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1505" w:hanging="360"/>
      </w:pPr>
      <w:rPr>
        <w:rFonts w:ascii="Courier New" w:hAnsi="Courier New" w:cs="Courier New" w:hint="default"/>
      </w:rPr>
    </w:lvl>
    <w:lvl w:ilvl="2" w:tplc="100A0005" w:tentative="1">
      <w:start w:val="1"/>
      <w:numFmt w:val="bullet"/>
      <w:lvlText w:val=""/>
      <w:lvlJc w:val="left"/>
      <w:pPr>
        <w:ind w:left="2225" w:hanging="360"/>
      </w:pPr>
      <w:rPr>
        <w:rFonts w:ascii="Wingdings" w:hAnsi="Wingdings" w:hint="default"/>
      </w:rPr>
    </w:lvl>
    <w:lvl w:ilvl="3" w:tplc="100A0001" w:tentative="1">
      <w:start w:val="1"/>
      <w:numFmt w:val="bullet"/>
      <w:lvlText w:val=""/>
      <w:lvlJc w:val="left"/>
      <w:pPr>
        <w:ind w:left="2945" w:hanging="360"/>
      </w:pPr>
      <w:rPr>
        <w:rFonts w:ascii="Symbol" w:hAnsi="Symbol" w:hint="default"/>
      </w:rPr>
    </w:lvl>
    <w:lvl w:ilvl="4" w:tplc="100A0003" w:tentative="1">
      <w:start w:val="1"/>
      <w:numFmt w:val="bullet"/>
      <w:lvlText w:val="o"/>
      <w:lvlJc w:val="left"/>
      <w:pPr>
        <w:ind w:left="3665" w:hanging="360"/>
      </w:pPr>
      <w:rPr>
        <w:rFonts w:ascii="Courier New" w:hAnsi="Courier New" w:cs="Courier New" w:hint="default"/>
      </w:rPr>
    </w:lvl>
    <w:lvl w:ilvl="5" w:tplc="100A0005" w:tentative="1">
      <w:start w:val="1"/>
      <w:numFmt w:val="bullet"/>
      <w:lvlText w:val=""/>
      <w:lvlJc w:val="left"/>
      <w:pPr>
        <w:ind w:left="4385" w:hanging="360"/>
      </w:pPr>
      <w:rPr>
        <w:rFonts w:ascii="Wingdings" w:hAnsi="Wingdings" w:hint="default"/>
      </w:rPr>
    </w:lvl>
    <w:lvl w:ilvl="6" w:tplc="100A0001" w:tentative="1">
      <w:start w:val="1"/>
      <w:numFmt w:val="bullet"/>
      <w:lvlText w:val=""/>
      <w:lvlJc w:val="left"/>
      <w:pPr>
        <w:ind w:left="5105" w:hanging="360"/>
      </w:pPr>
      <w:rPr>
        <w:rFonts w:ascii="Symbol" w:hAnsi="Symbol" w:hint="default"/>
      </w:rPr>
    </w:lvl>
    <w:lvl w:ilvl="7" w:tplc="100A0003" w:tentative="1">
      <w:start w:val="1"/>
      <w:numFmt w:val="bullet"/>
      <w:lvlText w:val="o"/>
      <w:lvlJc w:val="left"/>
      <w:pPr>
        <w:ind w:left="5825" w:hanging="360"/>
      </w:pPr>
      <w:rPr>
        <w:rFonts w:ascii="Courier New" w:hAnsi="Courier New" w:cs="Courier New" w:hint="default"/>
      </w:rPr>
    </w:lvl>
    <w:lvl w:ilvl="8" w:tplc="100A0005" w:tentative="1">
      <w:start w:val="1"/>
      <w:numFmt w:val="bullet"/>
      <w:lvlText w:val=""/>
      <w:lvlJc w:val="left"/>
      <w:pPr>
        <w:ind w:left="6545" w:hanging="360"/>
      </w:pPr>
      <w:rPr>
        <w:rFonts w:ascii="Wingdings" w:hAnsi="Wingdings" w:hint="default"/>
      </w:rPr>
    </w:lvl>
  </w:abstractNum>
  <w:abstractNum w:abstractNumId="18" w15:restartNumberingAfterBreak="0">
    <w:nsid w:val="530A5EFD"/>
    <w:multiLevelType w:val="hybridMultilevel"/>
    <w:tmpl w:val="D90EA08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53B62A5A"/>
    <w:multiLevelType w:val="hybridMultilevel"/>
    <w:tmpl w:val="153E598A"/>
    <w:lvl w:ilvl="0" w:tplc="3964365C">
      <w:start w:val="1"/>
      <w:numFmt w:val="decimal"/>
      <w:lvlText w:val="%1."/>
      <w:lvlJc w:val="left"/>
      <w:pPr>
        <w:ind w:left="1440" w:hanging="360"/>
      </w:pPr>
      <w:rPr>
        <w:rFonts w:hint="default"/>
        <w:b w:val="0"/>
        <w:b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53B63C18"/>
    <w:multiLevelType w:val="hybridMultilevel"/>
    <w:tmpl w:val="D1B49A4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546C6C2C"/>
    <w:multiLevelType w:val="hybridMultilevel"/>
    <w:tmpl w:val="EB44375E"/>
    <w:lvl w:ilvl="0" w:tplc="3A645A42">
      <w:start w:val="1"/>
      <w:numFmt w:val="decimal"/>
      <w:lvlText w:val="%1."/>
      <w:lvlJc w:val="left"/>
      <w:pPr>
        <w:ind w:left="720" w:hanging="360"/>
      </w:pPr>
      <w:rPr>
        <w:rFonts w:hint="default"/>
        <w:color w:val="000000" w:themeColor="text1"/>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55AF5773"/>
    <w:multiLevelType w:val="hybridMultilevel"/>
    <w:tmpl w:val="3FE835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565A0524"/>
    <w:multiLevelType w:val="hybridMultilevel"/>
    <w:tmpl w:val="C5E2E35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15:restartNumberingAfterBreak="0">
    <w:nsid w:val="570527F1"/>
    <w:multiLevelType w:val="hybridMultilevel"/>
    <w:tmpl w:val="DD0CD48E"/>
    <w:lvl w:ilvl="0" w:tplc="100A0001">
      <w:start w:val="1"/>
      <w:numFmt w:val="bullet"/>
      <w:lvlText w:val=""/>
      <w:lvlJc w:val="left"/>
      <w:pPr>
        <w:ind w:left="360" w:hanging="360"/>
      </w:pPr>
      <w:rPr>
        <w:rFonts w:ascii="Symbol" w:hAnsi="Symbol"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1">
      <w:start w:val="1"/>
      <w:numFmt w:val="bullet"/>
      <w:lvlText w:val=""/>
      <w:lvlJc w:val="left"/>
      <w:pPr>
        <w:ind w:left="2520" w:hanging="360"/>
      </w:pPr>
      <w:rPr>
        <w:rFonts w:ascii="Symbol" w:hAnsi="Symbol" w:hint="default"/>
      </w:r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5" w15:restartNumberingAfterBreak="0">
    <w:nsid w:val="5ABF112E"/>
    <w:multiLevelType w:val="hybridMultilevel"/>
    <w:tmpl w:val="EFDC7F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6" w15:restartNumberingAfterBreak="0">
    <w:nsid w:val="5B9075DC"/>
    <w:multiLevelType w:val="hybridMultilevel"/>
    <w:tmpl w:val="94CCDAD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C67322E"/>
    <w:multiLevelType w:val="hybridMultilevel"/>
    <w:tmpl w:val="7326037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15:restartNumberingAfterBreak="0">
    <w:nsid w:val="62C87053"/>
    <w:multiLevelType w:val="hybridMultilevel"/>
    <w:tmpl w:val="E0A8258C"/>
    <w:lvl w:ilvl="0" w:tplc="EDBA7F4A">
      <w:start w:val="1"/>
      <w:numFmt w:val="decimal"/>
      <w:lvlText w:val="%1."/>
      <w:lvlJc w:val="left"/>
      <w:pPr>
        <w:ind w:left="1065" w:hanging="705"/>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34C1BB6"/>
    <w:multiLevelType w:val="hybridMultilevel"/>
    <w:tmpl w:val="BF6AD492"/>
    <w:lvl w:ilvl="0" w:tplc="47D082BA">
      <w:start w:val="1"/>
      <w:numFmt w:val="decimal"/>
      <w:lvlText w:val="%1."/>
      <w:lvlJc w:val="left"/>
      <w:pPr>
        <w:ind w:left="720" w:hanging="360"/>
      </w:pPr>
      <w:rPr>
        <w:rFonts w:hint="default"/>
        <w:b w:val="0"/>
        <w:color w:val="auto"/>
        <w:sz w:val="24"/>
        <w:u w:val="none"/>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640F647A"/>
    <w:multiLevelType w:val="hybridMultilevel"/>
    <w:tmpl w:val="E3D2AF8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67B02632"/>
    <w:multiLevelType w:val="hybridMultilevel"/>
    <w:tmpl w:val="C0AAB0D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15:restartNumberingAfterBreak="0">
    <w:nsid w:val="6C0F57F2"/>
    <w:multiLevelType w:val="hybridMultilevel"/>
    <w:tmpl w:val="B07AC61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3" w15:restartNumberingAfterBreak="0">
    <w:nsid w:val="6EE50A1D"/>
    <w:multiLevelType w:val="hybridMultilevel"/>
    <w:tmpl w:val="7288467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4" w15:restartNumberingAfterBreak="0">
    <w:nsid w:val="708605E6"/>
    <w:multiLevelType w:val="multilevel"/>
    <w:tmpl w:val="D8663C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C34C61"/>
    <w:multiLevelType w:val="hybridMultilevel"/>
    <w:tmpl w:val="D0CEFEF8"/>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79BD12AE"/>
    <w:multiLevelType w:val="hybridMultilevel"/>
    <w:tmpl w:val="61A8F74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A283484"/>
    <w:multiLevelType w:val="hybridMultilevel"/>
    <w:tmpl w:val="7980C71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8" w15:restartNumberingAfterBreak="0">
    <w:nsid w:val="7D25498D"/>
    <w:multiLevelType w:val="hybridMultilevel"/>
    <w:tmpl w:val="DB783A0A"/>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39" w15:restartNumberingAfterBreak="0">
    <w:nsid w:val="7D6C7EAD"/>
    <w:multiLevelType w:val="hybridMultilevel"/>
    <w:tmpl w:val="05EEC30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1326350080">
    <w:abstractNumId w:val="36"/>
  </w:num>
  <w:num w:numId="2" w16cid:durableId="55393926">
    <w:abstractNumId w:val="14"/>
  </w:num>
  <w:num w:numId="3" w16cid:durableId="390495685">
    <w:abstractNumId w:val="10"/>
  </w:num>
  <w:num w:numId="4" w16cid:durableId="1647783606">
    <w:abstractNumId w:val="39"/>
  </w:num>
  <w:num w:numId="5" w16cid:durableId="871378041">
    <w:abstractNumId w:val="38"/>
  </w:num>
  <w:num w:numId="6" w16cid:durableId="385446172">
    <w:abstractNumId w:val="32"/>
  </w:num>
  <w:num w:numId="7" w16cid:durableId="649022644">
    <w:abstractNumId w:val="20"/>
  </w:num>
  <w:num w:numId="8" w16cid:durableId="554435612">
    <w:abstractNumId w:val="25"/>
  </w:num>
  <w:num w:numId="9" w16cid:durableId="272711981">
    <w:abstractNumId w:val="2"/>
  </w:num>
  <w:num w:numId="10" w16cid:durableId="456030529">
    <w:abstractNumId w:val="3"/>
  </w:num>
  <w:num w:numId="11" w16cid:durableId="715470140">
    <w:abstractNumId w:val="16"/>
  </w:num>
  <w:num w:numId="12" w16cid:durableId="320893606">
    <w:abstractNumId w:val="37"/>
  </w:num>
  <w:num w:numId="13" w16cid:durableId="1415787147">
    <w:abstractNumId w:val="4"/>
  </w:num>
  <w:num w:numId="14" w16cid:durableId="1135879514">
    <w:abstractNumId w:val="15"/>
  </w:num>
  <w:num w:numId="15" w16cid:durableId="434832383">
    <w:abstractNumId w:val="11"/>
  </w:num>
  <w:num w:numId="16" w16cid:durableId="1041587454">
    <w:abstractNumId w:val="31"/>
  </w:num>
  <w:num w:numId="17" w16cid:durableId="1008168673">
    <w:abstractNumId w:val="27"/>
  </w:num>
  <w:num w:numId="18" w16cid:durableId="1281691201">
    <w:abstractNumId w:val="26"/>
  </w:num>
  <w:num w:numId="19" w16cid:durableId="1752388588">
    <w:abstractNumId w:val="29"/>
  </w:num>
  <w:num w:numId="20" w16cid:durableId="1704748833">
    <w:abstractNumId w:val="19"/>
  </w:num>
  <w:num w:numId="21" w16cid:durableId="507714540">
    <w:abstractNumId w:val="13"/>
  </w:num>
  <w:num w:numId="22" w16cid:durableId="1301111258">
    <w:abstractNumId w:val="12"/>
  </w:num>
  <w:num w:numId="23" w16cid:durableId="2031291882">
    <w:abstractNumId w:val="34"/>
  </w:num>
  <w:num w:numId="24" w16cid:durableId="995911657">
    <w:abstractNumId w:val="1"/>
  </w:num>
  <w:num w:numId="25" w16cid:durableId="1232352723">
    <w:abstractNumId w:val="23"/>
  </w:num>
  <w:num w:numId="26" w16cid:durableId="1651254122">
    <w:abstractNumId w:val="35"/>
  </w:num>
  <w:num w:numId="27" w16cid:durableId="1120608282">
    <w:abstractNumId w:val="6"/>
  </w:num>
  <w:num w:numId="28" w16cid:durableId="1365515858">
    <w:abstractNumId w:val="22"/>
  </w:num>
  <w:num w:numId="29" w16cid:durableId="1623461679">
    <w:abstractNumId w:val="28"/>
  </w:num>
  <w:num w:numId="30" w16cid:durableId="1215238178">
    <w:abstractNumId w:val="7"/>
  </w:num>
  <w:num w:numId="31" w16cid:durableId="1083064812">
    <w:abstractNumId w:val="0"/>
  </w:num>
  <w:num w:numId="32" w16cid:durableId="1297643632">
    <w:abstractNumId w:val="21"/>
  </w:num>
  <w:num w:numId="33" w16cid:durableId="158813554">
    <w:abstractNumId w:val="24"/>
  </w:num>
  <w:num w:numId="34" w16cid:durableId="1582327571">
    <w:abstractNumId w:val="8"/>
  </w:num>
  <w:num w:numId="35" w16cid:durableId="359281091">
    <w:abstractNumId w:val="17"/>
  </w:num>
  <w:num w:numId="36" w16cid:durableId="1306087769">
    <w:abstractNumId w:val="9"/>
  </w:num>
  <w:num w:numId="37" w16cid:durableId="748693096">
    <w:abstractNumId w:val="5"/>
  </w:num>
  <w:num w:numId="38" w16cid:durableId="2018382694">
    <w:abstractNumId w:val="30"/>
  </w:num>
  <w:num w:numId="39" w16cid:durableId="2046901107">
    <w:abstractNumId w:val="33"/>
  </w:num>
  <w:num w:numId="40" w16cid:durableId="9948397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14"/>
    <w:rsid w:val="00015AA1"/>
    <w:rsid w:val="00030F51"/>
    <w:rsid w:val="0006729F"/>
    <w:rsid w:val="0007193E"/>
    <w:rsid w:val="000764F4"/>
    <w:rsid w:val="000769D9"/>
    <w:rsid w:val="0008088E"/>
    <w:rsid w:val="00082A6A"/>
    <w:rsid w:val="00086708"/>
    <w:rsid w:val="000876BA"/>
    <w:rsid w:val="000905B5"/>
    <w:rsid w:val="00091F22"/>
    <w:rsid w:val="00094536"/>
    <w:rsid w:val="00097137"/>
    <w:rsid w:val="000C2117"/>
    <w:rsid w:val="000C2FC4"/>
    <w:rsid w:val="000C3FD5"/>
    <w:rsid w:val="000D4F8F"/>
    <w:rsid w:val="000E3FC6"/>
    <w:rsid w:val="000F5F83"/>
    <w:rsid w:val="00102FB6"/>
    <w:rsid w:val="001040DB"/>
    <w:rsid w:val="00105DE0"/>
    <w:rsid w:val="00125A54"/>
    <w:rsid w:val="001306F9"/>
    <w:rsid w:val="00137F17"/>
    <w:rsid w:val="0015152A"/>
    <w:rsid w:val="00152721"/>
    <w:rsid w:val="00167E57"/>
    <w:rsid w:val="00174453"/>
    <w:rsid w:val="001779B6"/>
    <w:rsid w:val="00185DF9"/>
    <w:rsid w:val="00186128"/>
    <w:rsid w:val="001877E0"/>
    <w:rsid w:val="001932AE"/>
    <w:rsid w:val="00194213"/>
    <w:rsid w:val="001A0DCF"/>
    <w:rsid w:val="001B1FB5"/>
    <w:rsid w:val="001B485F"/>
    <w:rsid w:val="001B661C"/>
    <w:rsid w:val="001C276A"/>
    <w:rsid w:val="001C2AB9"/>
    <w:rsid w:val="001C3CC0"/>
    <w:rsid w:val="001C63C2"/>
    <w:rsid w:val="001E5911"/>
    <w:rsid w:val="001F0B52"/>
    <w:rsid w:val="001F4E87"/>
    <w:rsid w:val="002038FF"/>
    <w:rsid w:val="00207DF3"/>
    <w:rsid w:val="00213C73"/>
    <w:rsid w:val="002227A6"/>
    <w:rsid w:val="00242962"/>
    <w:rsid w:val="00257ED3"/>
    <w:rsid w:val="00260271"/>
    <w:rsid w:val="00264B5B"/>
    <w:rsid w:val="00270684"/>
    <w:rsid w:val="0029124B"/>
    <w:rsid w:val="00295F84"/>
    <w:rsid w:val="002A4266"/>
    <w:rsid w:val="002B1649"/>
    <w:rsid w:val="002B7596"/>
    <w:rsid w:val="002C4E09"/>
    <w:rsid w:val="002C6F05"/>
    <w:rsid w:val="002D12F1"/>
    <w:rsid w:val="002F185A"/>
    <w:rsid w:val="002F6C9D"/>
    <w:rsid w:val="0030384A"/>
    <w:rsid w:val="003155C2"/>
    <w:rsid w:val="00325DF3"/>
    <w:rsid w:val="003345EB"/>
    <w:rsid w:val="003366C8"/>
    <w:rsid w:val="003408E8"/>
    <w:rsid w:val="0034111C"/>
    <w:rsid w:val="003472BC"/>
    <w:rsid w:val="003505FD"/>
    <w:rsid w:val="003634FB"/>
    <w:rsid w:val="00364925"/>
    <w:rsid w:val="00372E48"/>
    <w:rsid w:val="00375871"/>
    <w:rsid w:val="003836B9"/>
    <w:rsid w:val="00390D72"/>
    <w:rsid w:val="003A5FE4"/>
    <w:rsid w:val="003B6729"/>
    <w:rsid w:val="003D2711"/>
    <w:rsid w:val="003D3AF0"/>
    <w:rsid w:val="003E22E4"/>
    <w:rsid w:val="003F744D"/>
    <w:rsid w:val="003F7B95"/>
    <w:rsid w:val="00401C1A"/>
    <w:rsid w:val="0040343C"/>
    <w:rsid w:val="00403CC2"/>
    <w:rsid w:val="004066CA"/>
    <w:rsid w:val="0041066A"/>
    <w:rsid w:val="00416702"/>
    <w:rsid w:val="00420AD4"/>
    <w:rsid w:val="004210F0"/>
    <w:rsid w:val="00423522"/>
    <w:rsid w:val="00425A38"/>
    <w:rsid w:val="00427F3C"/>
    <w:rsid w:val="00431610"/>
    <w:rsid w:val="004321DD"/>
    <w:rsid w:val="004378AF"/>
    <w:rsid w:val="00437C33"/>
    <w:rsid w:val="0044076D"/>
    <w:rsid w:val="00452622"/>
    <w:rsid w:val="004576A0"/>
    <w:rsid w:val="004602B8"/>
    <w:rsid w:val="004633D8"/>
    <w:rsid w:val="00470E1A"/>
    <w:rsid w:val="004710AF"/>
    <w:rsid w:val="00471F79"/>
    <w:rsid w:val="004764B7"/>
    <w:rsid w:val="004827F4"/>
    <w:rsid w:val="0048559D"/>
    <w:rsid w:val="004B2D34"/>
    <w:rsid w:val="004C3177"/>
    <w:rsid w:val="004C5EF0"/>
    <w:rsid w:val="004D2ADE"/>
    <w:rsid w:val="004D7FC2"/>
    <w:rsid w:val="004E0FD5"/>
    <w:rsid w:val="004E51DC"/>
    <w:rsid w:val="005013C8"/>
    <w:rsid w:val="00501D72"/>
    <w:rsid w:val="005056CE"/>
    <w:rsid w:val="00512D18"/>
    <w:rsid w:val="00517140"/>
    <w:rsid w:val="00530788"/>
    <w:rsid w:val="005365D0"/>
    <w:rsid w:val="005410FE"/>
    <w:rsid w:val="00542505"/>
    <w:rsid w:val="00565544"/>
    <w:rsid w:val="00577496"/>
    <w:rsid w:val="00593BC9"/>
    <w:rsid w:val="00594F13"/>
    <w:rsid w:val="005A78D0"/>
    <w:rsid w:val="005B0A29"/>
    <w:rsid w:val="005D7833"/>
    <w:rsid w:val="00600AFC"/>
    <w:rsid w:val="0060191D"/>
    <w:rsid w:val="00627E78"/>
    <w:rsid w:val="0063035D"/>
    <w:rsid w:val="0064576A"/>
    <w:rsid w:val="006648E1"/>
    <w:rsid w:val="0066497C"/>
    <w:rsid w:val="006716C0"/>
    <w:rsid w:val="00672A76"/>
    <w:rsid w:val="006833C5"/>
    <w:rsid w:val="00693DC7"/>
    <w:rsid w:val="00693E3C"/>
    <w:rsid w:val="00694AA1"/>
    <w:rsid w:val="00697180"/>
    <w:rsid w:val="006A377A"/>
    <w:rsid w:val="006A660B"/>
    <w:rsid w:val="006B70D5"/>
    <w:rsid w:val="006C41F4"/>
    <w:rsid w:val="006C60F7"/>
    <w:rsid w:val="006C6370"/>
    <w:rsid w:val="006E1A3C"/>
    <w:rsid w:val="006E74FF"/>
    <w:rsid w:val="006F2F1E"/>
    <w:rsid w:val="006F711C"/>
    <w:rsid w:val="00700320"/>
    <w:rsid w:val="00701729"/>
    <w:rsid w:val="0070394B"/>
    <w:rsid w:val="00703A85"/>
    <w:rsid w:val="00710482"/>
    <w:rsid w:val="007179B2"/>
    <w:rsid w:val="007210B2"/>
    <w:rsid w:val="00724E5B"/>
    <w:rsid w:val="007356D6"/>
    <w:rsid w:val="00743A5D"/>
    <w:rsid w:val="00744CCE"/>
    <w:rsid w:val="0075028B"/>
    <w:rsid w:val="00752AC7"/>
    <w:rsid w:val="00756F80"/>
    <w:rsid w:val="0075756B"/>
    <w:rsid w:val="00775D86"/>
    <w:rsid w:val="00777A8A"/>
    <w:rsid w:val="007A3AAB"/>
    <w:rsid w:val="007A3CA8"/>
    <w:rsid w:val="007A561D"/>
    <w:rsid w:val="007A79A9"/>
    <w:rsid w:val="007A79C1"/>
    <w:rsid w:val="007B7B27"/>
    <w:rsid w:val="007C7D7A"/>
    <w:rsid w:val="007D1A99"/>
    <w:rsid w:val="007D3ECD"/>
    <w:rsid w:val="007E7B76"/>
    <w:rsid w:val="007E7D8D"/>
    <w:rsid w:val="00801672"/>
    <w:rsid w:val="00811B2C"/>
    <w:rsid w:val="00812451"/>
    <w:rsid w:val="008144CA"/>
    <w:rsid w:val="00816C2C"/>
    <w:rsid w:val="008212FF"/>
    <w:rsid w:val="00822051"/>
    <w:rsid w:val="00834F44"/>
    <w:rsid w:val="0084231A"/>
    <w:rsid w:val="00847B30"/>
    <w:rsid w:val="00853E87"/>
    <w:rsid w:val="00872418"/>
    <w:rsid w:val="00880580"/>
    <w:rsid w:val="00882026"/>
    <w:rsid w:val="00893B87"/>
    <w:rsid w:val="008A664A"/>
    <w:rsid w:val="008A6F8E"/>
    <w:rsid w:val="008B6B73"/>
    <w:rsid w:val="008E2AFC"/>
    <w:rsid w:val="008F44FE"/>
    <w:rsid w:val="00904172"/>
    <w:rsid w:val="00914B18"/>
    <w:rsid w:val="00920DCD"/>
    <w:rsid w:val="00927C6C"/>
    <w:rsid w:val="009305B1"/>
    <w:rsid w:val="009412D7"/>
    <w:rsid w:val="00953B12"/>
    <w:rsid w:val="00973AD1"/>
    <w:rsid w:val="00977AAB"/>
    <w:rsid w:val="009854BB"/>
    <w:rsid w:val="0098691E"/>
    <w:rsid w:val="009876B5"/>
    <w:rsid w:val="009A0E3B"/>
    <w:rsid w:val="009A1783"/>
    <w:rsid w:val="009A2A5D"/>
    <w:rsid w:val="009A2D36"/>
    <w:rsid w:val="009A3C12"/>
    <w:rsid w:val="009A49B7"/>
    <w:rsid w:val="009A57B8"/>
    <w:rsid w:val="009C6E1A"/>
    <w:rsid w:val="009D2225"/>
    <w:rsid w:val="009D72E6"/>
    <w:rsid w:val="009D7B83"/>
    <w:rsid w:val="009E4B2C"/>
    <w:rsid w:val="009E7EB9"/>
    <w:rsid w:val="009F2796"/>
    <w:rsid w:val="00A133CE"/>
    <w:rsid w:val="00A27DB2"/>
    <w:rsid w:val="00A416E6"/>
    <w:rsid w:val="00A711D0"/>
    <w:rsid w:val="00A72ABE"/>
    <w:rsid w:val="00A7336C"/>
    <w:rsid w:val="00A85FC7"/>
    <w:rsid w:val="00A9271B"/>
    <w:rsid w:val="00A94942"/>
    <w:rsid w:val="00AA1236"/>
    <w:rsid w:val="00AB3D04"/>
    <w:rsid w:val="00AB4771"/>
    <w:rsid w:val="00AB79A3"/>
    <w:rsid w:val="00AC09A3"/>
    <w:rsid w:val="00AC1C34"/>
    <w:rsid w:val="00AC3B1C"/>
    <w:rsid w:val="00AE16EC"/>
    <w:rsid w:val="00AE5945"/>
    <w:rsid w:val="00AF3199"/>
    <w:rsid w:val="00B040DB"/>
    <w:rsid w:val="00B04922"/>
    <w:rsid w:val="00B06914"/>
    <w:rsid w:val="00B100D9"/>
    <w:rsid w:val="00B114E9"/>
    <w:rsid w:val="00B1201E"/>
    <w:rsid w:val="00B1326D"/>
    <w:rsid w:val="00B134AC"/>
    <w:rsid w:val="00B1438C"/>
    <w:rsid w:val="00B15A2C"/>
    <w:rsid w:val="00B16882"/>
    <w:rsid w:val="00B17443"/>
    <w:rsid w:val="00B21B02"/>
    <w:rsid w:val="00B4001E"/>
    <w:rsid w:val="00B50F86"/>
    <w:rsid w:val="00B57B25"/>
    <w:rsid w:val="00B60575"/>
    <w:rsid w:val="00B675C5"/>
    <w:rsid w:val="00B71293"/>
    <w:rsid w:val="00B74760"/>
    <w:rsid w:val="00B7511B"/>
    <w:rsid w:val="00B8172A"/>
    <w:rsid w:val="00B83AFA"/>
    <w:rsid w:val="00B97B11"/>
    <w:rsid w:val="00BA1839"/>
    <w:rsid w:val="00BB1B92"/>
    <w:rsid w:val="00BB4CDB"/>
    <w:rsid w:val="00BC2F0E"/>
    <w:rsid w:val="00BF58A3"/>
    <w:rsid w:val="00BF6370"/>
    <w:rsid w:val="00C01E74"/>
    <w:rsid w:val="00C04D91"/>
    <w:rsid w:val="00C05B4E"/>
    <w:rsid w:val="00C15A91"/>
    <w:rsid w:val="00C17576"/>
    <w:rsid w:val="00C30D73"/>
    <w:rsid w:val="00C37F65"/>
    <w:rsid w:val="00C52C71"/>
    <w:rsid w:val="00C61F3C"/>
    <w:rsid w:val="00C80E72"/>
    <w:rsid w:val="00C83326"/>
    <w:rsid w:val="00C85E95"/>
    <w:rsid w:val="00C86CBA"/>
    <w:rsid w:val="00C937FB"/>
    <w:rsid w:val="00C96945"/>
    <w:rsid w:val="00C96B48"/>
    <w:rsid w:val="00CA17E5"/>
    <w:rsid w:val="00CA5655"/>
    <w:rsid w:val="00CB1ACA"/>
    <w:rsid w:val="00CB23BC"/>
    <w:rsid w:val="00CB5867"/>
    <w:rsid w:val="00CC0E04"/>
    <w:rsid w:val="00CD08C0"/>
    <w:rsid w:val="00CD3DAB"/>
    <w:rsid w:val="00CD4FE9"/>
    <w:rsid w:val="00CD737C"/>
    <w:rsid w:val="00CE0854"/>
    <w:rsid w:val="00CE2AEB"/>
    <w:rsid w:val="00CE555E"/>
    <w:rsid w:val="00CE7BB1"/>
    <w:rsid w:val="00D01547"/>
    <w:rsid w:val="00D02C2A"/>
    <w:rsid w:val="00D02FBC"/>
    <w:rsid w:val="00D106BA"/>
    <w:rsid w:val="00D232C0"/>
    <w:rsid w:val="00D33906"/>
    <w:rsid w:val="00D4585B"/>
    <w:rsid w:val="00D45BFE"/>
    <w:rsid w:val="00D55EF5"/>
    <w:rsid w:val="00D56F1A"/>
    <w:rsid w:val="00D56FED"/>
    <w:rsid w:val="00D6336F"/>
    <w:rsid w:val="00D73ADB"/>
    <w:rsid w:val="00D905BD"/>
    <w:rsid w:val="00D96952"/>
    <w:rsid w:val="00DA688A"/>
    <w:rsid w:val="00DA7B5C"/>
    <w:rsid w:val="00DB6793"/>
    <w:rsid w:val="00DC0153"/>
    <w:rsid w:val="00DE582B"/>
    <w:rsid w:val="00DF432B"/>
    <w:rsid w:val="00E008D3"/>
    <w:rsid w:val="00E03210"/>
    <w:rsid w:val="00E13EE6"/>
    <w:rsid w:val="00E15B54"/>
    <w:rsid w:val="00E21B7C"/>
    <w:rsid w:val="00E2357A"/>
    <w:rsid w:val="00E35D17"/>
    <w:rsid w:val="00E401D9"/>
    <w:rsid w:val="00E4337D"/>
    <w:rsid w:val="00E574C4"/>
    <w:rsid w:val="00E60764"/>
    <w:rsid w:val="00E627C8"/>
    <w:rsid w:val="00E66409"/>
    <w:rsid w:val="00E715F3"/>
    <w:rsid w:val="00E71D0B"/>
    <w:rsid w:val="00E77518"/>
    <w:rsid w:val="00E95152"/>
    <w:rsid w:val="00E978C6"/>
    <w:rsid w:val="00EB0320"/>
    <w:rsid w:val="00EB281D"/>
    <w:rsid w:val="00EB3C49"/>
    <w:rsid w:val="00EB49D2"/>
    <w:rsid w:val="00EE0BFF"/>
    <w:rsid w:val="00EE22B5"/>
    <w:rsid w:val="00EF5F52"/>
    <w:rsid w:val="00F14BEC"/>
    <w:rsid w:val="00F14D84"/>
    <w:rsid w:val="00F160C7"/>
    <w:rsid w:val="00F2242F"/>
    <w:rsid w:val="00F270FD"/>
    <w:rsid w:val="00F43603"/>
    <w:rsid w:val="00F50B24"/>
    <w:rsid w:val="00F7303A"/>
    <w:rsid w:val="00F9155D"/>
    <w:rsid w:val="00FA2464"/>
    <w:rsid w:val="00FA647F"/>
    <w:rsid w:val="00FD0C55"/>
    <w:rsid w:val="00FD32E2"/>
    <w:rsid w:val="00FE77D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04DB30"/>
  <w15:docId w15:val="{23AB571E-5616-4E52-A2E7-629E7EF3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14"/>
  </w:style>
  <w:style w:type="paragraph" w:styleId="Ttulo1">
    <w:name w:val="heading 1"/>
    <w:basedOn w:val="Normal"/>
    <w:next w:val="Normal"/>
    <w:link w:val="Ttulo1Car"/>
    <w:uiPriority w:val="9"/>
    <w:qFormat/>
    <w:rsid w:val="00B069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9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069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91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0691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914"/>
    <w:rPr>
      <w:rFonts w:asciiTheme="majorHAnsi" w:eastAsiaTheme="majorEastAsia" w:hAnsiTheme="majorHAnsi" w:cstheme="majorBidi"/>
      <w:color w:val="1F4D78" w:themeColor="accent1" w:themeShade="7F"/>
      <w:sz w:val="24"/>
      <w:szCs w:val="24"/>
    </w:rPr>
  </w:style>
  <w:style w:type="paragraph" w:styleId="Descripcin">
    <w:name w:val="caption"/>
    <w:basedOn w:val="Normal"/>
    <w:next w:val="Normal"/>
    <w:uiPriority w:val="35"/>
    <w:unhideWhenUsed/>
    <w:qFormat/>
    <w:rsid w:val="00B06914"/>
    <w:pPr>
      <w:spacing w:after="200" w:line="240" w:lineRule="auto"/>
    </w:pPr>
    <w:rPr>
      <w:i/>
      <w:iCs/>
      <w:color w:val="44546A" w:themeColor="text2"/>
      <w:sz w:val="18"/>
      <w:szCs w:val="18"/>
    </w:rPr>
  </w:style>
  <w:style w:type="paragraph" w:styleId="TtuloTDC">
    <w:name w:val="TOC Heading"/>
    <w:basedOn w:val="Ttulo1"/>
    <w:next w:val="Normal"/>
    <w:uiPriority w:val="39"/>
    <w:unhideWhenUsed/>
    <w:qFormat/>
    <w:rsid w:val="00B06914"/>
    <w:pPr>
      <w:outlineLvl w:val="9"/>
    </w:pPr>
    <w:rPr>
      <w:lang w:eastAsia="es-GT"/>
    </w:rPr>
  </w:style>
  <w:style w:type="paragraph" w:styleId="TDC1">
    <w:name w:val="toc 1"/>
    <w:basedOn w:val="Normal"/>
    <w:next w:val="Normal"/>
    <w:autoRedefine/>
    <w:uiPriority w:val="39"/>
    <w:unhideWhenUsed/>
    <w:rsid w:val="00B06914"/>
    <w:pPr>
      <w:spacing w:after="100"/>
    </w:pPr>
  </w:style>
  <w:style w:type="paragraph" w:styleId="TDC2">
    <w:name w:val="toc 2"/>
    <w:basedOn w:val="Normal"/>
    <w:next w:val="Normal"/>
    <w:autoRedefine/>
    <w:uiPriority w:val="39"/>
    <w:unhideWhenUsed/>
    <w:rsid w:val="00B06914"/>
    <w:pPr>
      <w:spacing w:after="100"/>
      <w:ind w:left="220"/>
    </w:pPr>
  </w:style>
  <w:style w:type="paragraph" w:styleId="TDC3">
    <w:name w:val="toc 3"/>
    <w:basedOn w:val="Normal"/>
    <w:next w:val="Normal"/>
    <w:autoRedefine/>
    <w:uiPriority w:val="39"/>
    <w:unhideWhenUsed/>
    <w:rsid w:val="00B06914"/>
    <w:pPr>
      <w:spacing w:after="100"/>
      <w:ind w:left="440"/>
    </w:pPr>
  </w:style>
  <w:style w:type="character" w:styleId="Hipervnculo">
    <w:name w:val="Hyperlink"/>
    <w:basedOn w:val="Fuentedeprrafopredeter"/>
    <w:uiPriority w:val="99"/>
    <w:unhideWhenUsed/>
    <w:rsid w:val="00B06914"/>
    <w:rPr>
      <w:color w:val="0563C1" w:themeColor="hyperlink"/>
      <w:u w:val="single"/>
    </w:rPr>
  </w:style>
  <w:style w:type="paragraph" w:styleId="Textoindependiente">
    <w:name w:val="Body Text"/>
    <w:basedOn w:val="Normal"/>
    <w:link w:val="TextoindependienteCar"/>
    <w:uiPriority w:val="99"/>
    <w:unhideWhenUsed/>
    <w:rsid w:val="00B06914"/>
    <w:pPr>
      <w:spacing w:after="120"/>
    </w:pPr>
  </w:style>
  <w:style w:type="character" w:customStyle="1" w:styleId="TextoindependienteCar">
    <w:name w:val="Texto independiente Car"/>
    <w:basedOn w:val="Fuentedeprrafopredeter"/>
    <w:link w:val="Textoindependiente"/>
    <w:uiPriority w:val="99"/>
    <w:rsid w:val="00B06914"/>
  </w:style>
  <w:style w:type="paragraph" w:styleId="Textoindependienteprimerasangra">
    <w:name w:val="Body Text First Indent"/>
    <w:basedOn w:val="Textoindependiente"/>
    <w:link w:val="TextoindependienteprimerasangraCar"/>
    <w:uiPriority w:val="99"/>
    <w:unhideWhenUsed/>
    <w:rsid w:val="00B06914"/>
    <w:pPr>
      <w:spacing w:after="200" w:line="276" w:lineRule="auto"/>
      <w:ind w:firstLine="360"/>
    </w:pPr>
  </w:style>
  <w:style w:type="character" w:customStyle="1" w:styleId="TextoindependienteprimerasangraCar">
    <w:name w:val="Texto independiente primera sangría Car"/>
    <w:basedOn w:val="TextoindependienteCar"/>
    <w:link w:val="Textoindependienteprimerasangra"/>
    <w:uiPriority w:val="99"/>
    <w:rsid w:val="00B06914"/>
  </w:style>
  <w:style w:type="paragraph" w:styleId="Encabezado">
    <w:name w:val="header"/>
    <w:basedOn w:val="Normal"/>
    <w:link w:val="EncabezadoCar"/>
    <w:uiPriority w:val="99"/>
    <w:unhideWhenUsed/>
    <w:rsid w:val="00B069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6914"/>
  </w:style>
  <w:style w:type="paragraph" w:styleId="Piedepgina">
    <w:name w:val="footer"/>
    <w:basedOn w:val="Normal"/>
    <w:link w:val="PiedepginaCar"/>
    <w:uiPriority w:val="99"/>
    <w:unhideWhenUsed/>
    <w:rsid w:val="00B069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6914"/>
  </w:style>
  <w:style w:type="paragraph" w:styleId="Ttulo">
    <w:name w:val="Title"/>
    <w:basedOn w:val="Normal"/>
    <w:next w:val="Normal"/>
    <w:link w:val="TtuloCar"/>
    <w:uiPriority w:val="10"/>
    <w:qFormat/>
    <w:rsid w:val="00B069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69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6914"/>
    <w:pPr>
      <w:numPr>
        <w:ilvl w:val="1"/>
      </w:numPr>
      <w:spacing w:line="276" w:lineRule="auto"/>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06914"/>
    <w:rPr>
      <w:rFonts w:eastAsiaTheme="minorEastAsia"/>
      <w:color w:val="5A5A5A" w:themeColor="text1" w:themeTint="A5"/>
      <w:spacing w:val="15"/>
    </w:rPr>
  </w:style>
  <w:style w:type="paragraph" w:styleId="Prrafodelista">
    <w:name w:val="List Paragraph"/>
    <w:basedOn w:val="Normal"/>
    <w:uiPriority w:val="34"/>
    <w:qFormat/>
    <w:rsid w:val="00EE22B5"/>
    <w:pPr>
      <w:ind w:left="720"/>
      <w:contextualSpacing/>
    </w:pPr>
  </w:style>
  <w:style w:type="paragraph" w:styleId="Sinespaciado">
    <w:name w:val="No Spacing"/>
    <w:link w:val="SinespaciadoCar"/>
    <w:uiPriority w:val="1"/>
    <w:qFormat/>
    <w:rsid w:val="00C83326"/>
    <w:pPr>
      <w:spacing w:after="0" w:line="240" w:lineRule="auto"/>
    </w:pPr>
  </w:style>
  <w:style w:type="character" w:customStyle="1" w:styleId="SinespaciadoCar">
    <w:name w:val="Sin espaciado Car"/>
    <w:link w:val="Sinespaciado"/>
    <w:uiPriority w:val="1"/>
    <w:locked/>
    <w:rsid w:val="00C83326"/>
  </w:style>
  <w:style w:type="character" w:styleId="Refdecomentario">
    <w:name w:val="annotation reference"/>
    <w:basedOn w:val="Fuentedeprrafopredeter"/>
    <w:uiPriority w:val="99"/>
    <w:semiHidden/>
    <w:unhideWhenUsed/>
    <w:rsid w:val="002227A6"/>
    <w:rPr>
      <w:sz w:val="16"/>
      <w:szCs w:val="16"/>
    </w:rPr>
  </w:style>
  <w:style w:type="paragraph" w:styleId="Textocomentario">
    <w:name w:val="annotation text"/>
    <w:basedOn w:val="Normal"/>
    <w:link w:val="TextocomentarioCar"/>
    <w:uiPriority w:val="99"/>
    <w:semiHidden/>
    <w:unhideWhenUsed/>
    <w:rsid w:val="002227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7A6"/>
    <w:rPr>
      <w:sz w:val="20"/>
      <w:szCs w:val="20"/>
    </w:rPr>
  </w:style>
  <w:style w:type="paragraph" w:styleId="Asuntodelcomentario">
    <w:name w:val="annotation subject"/>
    <w:basedOn w:val="Textocomentario"/>
    <w:next w:val="Textocomentario"/>
    <w:link w:val="AsuntodelcomentarioCar"/>
    <w:uiPriority w:val="99"/>
    <w:semiHidden/>
    <w:unhideWhenUsed/>
    <w:rsid w:val="002227A6"/>
    <w:rPr>
      <w:b/>
      <w:bCs/>
    </w:rPr>
  </w:style>
  <w:style w:type="character" w:customStyle="1" w:styleId="AsuntodelcomentarioCar">
    <w:name w:val="Asunto del comentario Car"/>
    <w:basedOn w:val="TextocomentarioCar"/>
    <w:link w:val="Asuntodelcomentario"/>
    <w:uiPriority w:val="99"/>
    <w:semiHidden/>
    <w:rsid w:val="002227A6"/>
    <w:rPr>
      <w:b/>
      <w:bCs/>
      <w:sz w:val="20"/>
      <w:szCs w:val="20"/>
    </w:rPr>
  </w:style>
  <w:style w:type="paragraph" w:styleId="Textodeglobo">
    <w:name w:val="Balloon Text"/>
    <w:basedOn w:val="Normal"/>
    <w:link w:val="TextodegloboCar"/>
    <w:uiPriority w:val="99"/>
    <w:semiHidden/>
    <w:unhideWhenUsed/>
    <w:rsid w:val="00B83A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A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23AED-0DEC-4531-AAB8-9D47B558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3851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Yanira Ramirez Carlos</dc:creator>
  <cp:keywords/>
  <dc:description/>
  <cp:lastModifiedBy>Elizabeth Chamale</cp:lastModifiedBy>
  <cp:revision>3</cp:revision>
  <cp:lastPrinted>2023-01-04T18:04:00Z</cp:lastPrinted>
  <dcterms:created xsi:type="dcterms:W3CDTF">2023-01-05T18:27:00Z</dcterms:created>
  <dcterms:modified xsi:type="dcterms:W3CDTF">2023-01-05T18:28:00Z</dcterms:modified>
</cp:coreProperties>
</file>