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6EA9" w14:textId="1D9A56AA" w:rsidR="009E4B2C" w:rsidRDefault="009E4B2C" w:rsidP="00B06914">
      <w:pPr>
        <w:pStyle w:val="Textoindependiente"/>
        <w:jc w:val="center"/>
        <w:rPr>
          <w:rFonts w:ascii="Times New Roman" w:hAnsi="Times New Roman" w:cs="Times New Roman"/>
          <w:b/>
          <w:bCs/>
          <w:sz w:val="32"/>
          <w:szCs w:val="32"/>
        </w:rPr>
      </w:pPr>
    </w:p>
    <w:p w14:paraId="44FB6C82" w14:textId="77777777" w:rsidR="00B16882" w:rsidRPr="000764F4" w:rsidRDefault="00B16882" w:rsidP="00B06914">
      <w:pPr>
        <w:pStyle w:val="Textoindependiente"/>
        <w:jc w:val="center"/>
        <w:rPr>
          <w:rFonts w:ascii="Times New Roman" w:hAnsi="Times New Roman" w:cs="Times New Roman"/>
          <w:b/>
          <w:bCs/>
          <w:sz w:val="32"/>
          <w:szCs w:val="32"/>
        </w:rPr>
      </w:pPr>
    </w:p>
    <w:p w14:paraId="775B6C97" w14:textId="77777777" w:rsidR="00207DF3" w:rsidRDefault="00207DF3" w:rsidP="00B06914">
      <w:pPr>
        <w:pStyle w:val="Textoindependiente"/>
        <w:jc w:val="center"/>
        <w:rPr>
          <w:rFonts w:ascii="Times New Roman" w:hAnsi="Times New Roman" w:cs="Times New Roman"/>
          <w:b/>
          <w:bCs/>
          <w:sz w:val="32"/>
          <w:szCs w:val="32"/>
        </w:rPr>
      </w:pPr>
    </w:p>
    <w:p w14:paraId="11F0AF5E" w14:textId="3911B50C"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Autoridad para el Manejo Sustentable de la cuenca y del lago de Amatitlán</w:t>
      </w:r>
    </w:p>
    <w:p w14:paraId="598456EE" w14:textId="77777777"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-AMSA-</w:t>
      </w:r>
    </w:p>
    <w:p w14:paraId="4507C1A0" w14:textId="77777777" w:rsidR="00B06914" w:rsidRPr="000764F4" w:rsidRDefault="00B06914" w:rsidP="00B06914">
      <w:pPr>
        <w:jc w:val="center"/>
        <w:rPr>
          <w:rFonts w:ascii="Times New Roman" w:hAnsi="Times New Roman" w:cs="Times New Roman"/>
          <w:szCs w:val="20"/>
        </w:rPr>
      </w:pPr>
    </w:p>
    <w:p w14:paraId="559BF6CF" w14:textId="77777777" w:rsidR="00B06914" w:rsidRPr="000764F4" w:rsidRDefault="00B06914" w:rsidP="00B06914">
      <w:pPr>
        <w:jc w:val="center"/>
        <w:rPr>
          <w:rFonts w:ascii="Times New Roman" w:hAnsi="Times New Roman" w:cs="Times New Roman"/>
          <w:szCs w:val="20"/>
        </w:rPr>
      </w:pPr>
    </w:p>
    <w:p w14:paraId="5B583B50" w14:textId="77777777" w:rsidR="00B06914" w:rsidRPr="000764F4" w:rsidRDefault="00B06914" w:rsidP="00B06914">
      <w:pPr>
        <w:jc w:val="center"/>
        <w:rPr>
          <w:rFonts w:ascii="Times New Roman" w:hAnsi="Times New Roman" w:cs="Times New Roman"/>
          <w:szCs w:val="20"/>
        </w:rPr>
      </w:pPr>
    </w:p>
    <w:p w14:paraId="62E85D47" w14:textId="77777777" w:rsidR="00B06914" w:rsidRPr="000764F4" w:rsidRDefault="00B06914" w:rsidP="00B06914">
      <w:pPr>
        <w:jc w:val="center"/>
        <w:rPr>
          <w:rFonts w:ascii="Times New Roman" w:hAnsi="Times New Roman" w:cs="Times New Roman"/>
          <w:szCs w:val="20"/>
        </w:rPr>
      </w:pPr>
    </w:p>
    <w:p w14:paraId="074F583E" w14:textId="77777777" w:rsidR="00B06914" w:rsidRPr="000764F4" w:rsidRDefault="00B06914" w:rsidP="00B06914">
      <w:pPr>
        <w:rPr>
          <w:rFonts w:ascii="Times New Roman" w:hAnsi="Times New Roman" w:cs="Times New Roman"/>
          <w:szCs w:val="20"/>
        </w:rPr>
      </w:pPr>
    </w:p>
    <w:p w14:paraId="09F90823" w14:textId="77777777" w:rsidR="00B06914" w:rsidRPr="000764F4" w:rsidRDefault="00B06914" w:rsidP="00B06914">
      <w:pPr>
        <w:rPr>
          <w:rFonts w:ascii="Times New Roman" w:hAnsi="Times New Roman" w:cs="Times New Roman"/>
          <w:szCs w:val="20"/>
        </w:rPr>
      </w:pPr>
    </w:p>
    <w:p w14:paraId="31B9D060" w14:textId="77777777" w:rsidR="00B06914" w:rsidRPr="000764F4" w:rsidRDefault="00B06914" w:rsidP="00B06914">
      <w:pPr>
        <w:jc w:val="center"/>
        <w:rPr>
          <w:rFonts w:ascii="Times New Roman" w:hAnsi="Times New Roman" w:cs="Times New Roman"/>
          <w:szCs w:val="20"/>
        </w:rPr>
      </w:pPr>
    </w:p>
    <w:p w14:paraId="407BCC6A" w14:textId="77777777" w:rsidR="00B06914" w:rsidRPr="000764F4" w:rsidRDefault="00B06914" w:rsidP="00B06914">
      <w:pPr>
        <w:jc w:val="center"/>
        <w:rPr>
          <w:rFonts w:ascii="Times New Roman" w:hAnsi="Times New Roman" w:cs="Times New Roman"/>
          <w:szCs w:val="20"/>
        </w:rPr>
      </w:pPr>
    </w:p>
    <w:p w14:paraId="685DDAAB" w14:textId="658F9299" w:rsidR="00B06914" w:rsidRPr="000764F4" w:rsidRDefault="00EF65DD" w:rsidP="00B06914">
      <w:pPr>
        <w:pStyle w:val="Ttulo"/>
        <w:jc w:val="center"/>
        <w:rPr>
          <w:rFonts w:ascii="Times New Roman" w:hAnsi="Times New Roman" w:cs="Times New Roman"/>
        </w:rPr>
      </w:pPr>
      <w:r>
        <w:rPr>
          <w:rFonts w:ascii="Times New Roman" w:hAnsi="Times New Roman" w:cs="Times New Roman"/>
        </w:rPr>
        <w:t xml:space="preserve">INFORMACIÓN PÚBLICA </w:t>
      </w:r>
    </w:p>
    <w:p w14:paraId="739ABBFE" w14:textId="77777777" w:rsidR="00B06914" w:rsidRPr="000764F4" w:rsidRDefault="00B06914" w:rsidP="00B06914">
      <w:pPr>
        <w:pStyle w:val="Subttulo"/>
        <w:jc w:val="center"/>
        <w:rPr>
          <w:rFonts w:ascii="Times New Roman" w:hAnsi="Times New Roman" w:cs="Times New Roman"/>
        </w:rPr>
      </w:pPr>
      <w:r w:rsidRPr="000764F4">
        <w:rPr>
          <w:rFonts w:ascii="Times New Roman" w:hAnsi="Times New Roman" w:cs="Times New Roman"/>
        </w:rPr>
        <w:t>UNIDAD DE EJECUCIÓN DE PROYECTOS</w:t>
      </w:r>
    </w:p>
    <w:p w14:paraId="14A0B3A1" w14:textId="242081E1" w:rsidR="00B06914" w:rsidRPr="00B60575" w:rsidRDefault="00DA688A" w:rsidP="00B60575">
      <w:pPr>
        <w:jc w:val="center"/>
        <w:rPr>
          <w:rFonts w:ascii="Times New Roman" w:hAnsi="Times New Roman" w:cs="Times New Roman"/>
          <w:b/>
          <w:sz w:val="52"/>
          <w:szCs w:val="52"/>
        </w:rPr>
      </w:pPr>
      <w:r>
        <w:rPr>
          <w:rFonts w:ascii="Times New Roman" w:hAnsi="Times New Roman" w:cs="Times New Roman"/>
          <w:b/>
          <w:sz w:val="52"/>
          <w:szCs w:val="52"/>
        </w:rPr>
        <w:t>OCTUBRE</w:t>
      </w:r>
      <w:r w:rsidR="00B06914" w:rsidRPr="000764F4">
        <w:rPr>
          <w:rFonts w:ascii="Times New Roman" w:hAnsi="Times New Roman" w:cs="Times New Roman"/>
          <w:b/>
          <w:sz w:val="52"/>
          <w:szCs w:val="52"/>
        </w:rPr>
        <w:t xml:space="preserve"> DE 2022</w:t>
      </w:r>
    </w:p>
    <w:p w14:paraId="7417D2CB" w14:textId="77777777" w:rsidR="00B06914" w:rsidRPr="000764F4" w:rsidRDefault="00B06914" w:rsidP="00B06914">
      <w:pPr>
        <w:jc w:val="center"/>
        <w:rPr>
          <w:rFonts w:ascii="Times New Roman" w:hAnsi="Times New Roman" w:cs="Times New Roman"/>
          <w:szCs w:val="20"/>
        </w:rPr>
      </w:pPr>
    </w:p>
    <w:p w14:paraId="50FEB580" w14:textId="77777777" w:rsidR="00B06914" w:rsidRPr="000764F4" w:rsidRDefault="00B06914" w:rsidP="00B06914">
      <w:pPr>
        <w:jc w:val="center"/>
        <w:rPr>
          <w:rFonts w:ascii="Times New Roman" w:hAnsi="Times New Roman" w:cs="Times New Roman"/>
          <w:szCs w:val="20"/>
        </w:rPr>
      </w:pPr>
    </w:p>
    <w:p w14:paraId="5685BDCD" w14:textId="77777777" w:rsidR="00B06914" w:rsidRPr="000764F4" w:rsidRDefault="00B06914" w:rsidP="00B06914">
      <w:pPr>
        <w:jc w:val="center"/>
        <w:rPr>
          <w:rFonts w:ascii="Times New Roman" w:hAnsi="Times New Roman" w:cs="Times New Roman"/>
          <w:szCs w:val="20"/>
        </w:rPr>
      </w:pPr>
    </w:p>
    <w:p w14:paraId="63CF3431" w14:textId="78E96153" w:rsidR="00B06914" w:rsidRPr="000764F4" w:rsidRDefault="00B06914" w:rsidP="00CE7BB1">
      <w:pPr>
        <w:rPr>
          <w:rFonts w:ascii="Times New Roman" w:hAnsi="Times New Roman" w:cs="Times New Roman"/>
          <w:szCs w:val="20"/>
        </w:rPr>
      </w:pPr>
    </w:p>
    <w:p w14:paraId="1F122A06" w14:textId="77777777" w:rsidR="00B06914" w:rsidRPr="000764F4" w:rsidRDefault="00B06914" w:rsidP="00B06914">
      <w:pPr>
        <w:jc w:val="center"/>
        <w:rPr>
          <w:rFonts w:ascii="Times New Roman" w:hAnsi="Times New Roman" w:cs="Times New Roman"/>
          <w:szCs w:val="20"/>
        </w:rPr>
      </w:pPr>
    </w:p>
    <w:p w14:paraId="16E2E313" w14:textId="77777777" w:rsidR="00B06914" w:rsidRPr="000764F4" w:rsidRDefault="00B06914" w:rsidP="00B06914">
      <w:pPr>
        <w:jc w:val="center"/>
        <w:rPr>
          <w:rFonts w:ascii="Times New Roman" w:hAnsi="Times New Roman" w:cs="Times New Roman"/>
          <w:szCs w:val="20"/>
        </w:rPr>
      </w:pPr>
    </w:p>
    <w:p w14:paraId="192E20E7" w14:textId="77777777" w:rsidR="00B06914" w:rsidRPr="000764F4" w:rsidRDefault="00B06914" w:rsidP="00B06914">
      <w:pPr>
        <w:jc w:val="center"/>
        <w:rPr>
          <w:rFonts w:ascii="Times New Roman" w:hAnsi="Times New Roman" w:cs="Times New Roman"/>
          <w:szCs w:val="20"/>
        </w:rPr>
      </w:pPr>
    </w:p>
    <w:p w14:paraId="19B0FEF5" w14:textId="77777777" w:rsidR="00B06914" w:rsidRPr="000764F4" w:rsidRDefault="00B06914" w:rsidP="00B06914">
      <w:pPr>
        <w:jc w:val="center"/>
        <w:rPr>
          <w:rFonts w:ascii="Times New Roman" w:hAnsi="Times New Roman" w:cs="Times New Roman"/>
          <w:szCs w:val="20"/>
        </w:rPr>
      </w:pPr>
    </w:p>
    <w:p w14:paraId="3631C9F5" w14:textId="77777777" w:rsidR="00B06914" w:rsidRPr="000764F4" w:rsidRDefault="00B06914" w:rsidP="00B06914">
      <w:pPr>
        <w:rPr>
          <w:rFonts w:ascii="Times New Roman" w:hAnsi="Times New Roman" w:cs="Times New Roman"/>
          <w:szCs w:val="20"/>
        </w:rPr>
      </w:pPr>
    </w:p>
    <w:p w14:paraId="2F1D8463" w14:textId="01EDA046" w:rsidR="00B06914" w:rsidRPr="000764F4" w:rsidRDefault="00B06914" w:rsidP="004602B8">
      <w:pPr>
        <w:jc w:val="center"/>
        <w:rPr>
          <w:rFonts w:ascii="Times New Roman" w:hAnsi="Times New Roman" w:cs="Times New Roman"/>
          <w:b/>
          <w:bCs/>
          <w:sz w:val="32"/>
          <w:szCs w:val="32"/>
        </w:rPr>
      </w:pPr>
      <w:r w:rsidRPr="000764F4">
        <w:rPr>
          <w:rFonts w:ascii="Times New Roman" w:hAnsi="Times New Roman" w:cs="Times New Roman"/>
          <w:b/>
          <w:bCs/>
          <w:sz w:val="32"/>
          <w:szCs w:val="32"/>
        </w:rPr>
        <w:t xml:space="preserve">GUATEMALA, </w:t>
      </w:r>
      <w:r w:rsidR="00EF65DD">
        <w:rPr>
          <w:rFonts w:ascii="Times New Roman" w:hAnsi="Times New Roman" w:cs="Times New Roman"/>
          <w:b/>
          <w:bCs/>
          <w:sz w:val="32"/>
          <w:szCs w:val="32"/>
        </w:rPr>
        <w:t>31 DE OCTUBRE</w:t>
      </w:r>
      <w:r w:rsidR="005D7833">
        <w:rPr>
          <w:rFonts w:ascii="Times New Roman" w:hAnsi="Times New Roman" w:cs="Times New Roman"/>
          <w:b/>
          <w:bCs/>
          <w:sz w:val="32"/>
          <w:szCs w:val="32"/>
        </w:rPr>
        <w:t xml:space="preserve"> </w:t>
      </w:r>
      <w:r w:rsidR="004602B8" w:rsidRPr="000764F4">
        <w:rPr>
          <w:rFonts w:ascii="Times New Roman" w:hAnsi="Times New Roman" w:cs="Times New Roman"/>
          <w:b/>
          <w:bCs/>
          <w:sz w:val="32"/>
          <w:szCs w:val="32"/>
        </w:rPr>
        <w:t>2022</w:t>
      </w:r>
    </w:p>
    <w:p w14:paraId="1A6C8F47" w14:textId="77777777" w:rsidR="00B06914" w:rsidRPr="000764F4" w:rsidRDefault="00B06914" w:rsidP="00B06914">
      <w:pPr>
        <w:jc w:val="both"/>
        <w:rPr>
          <w:rFonts w:ascii="Times New Roman" w:hAnsi="Times New Roman" w:cs="Times New Roman"/>
        </w:rPr>
      </w:pPr>
    </w:p>
    <w:p w14:paraId="51C14AF1" w14:textId="77777777" w:rsidR="00B06914" w:rsidRPr="000764F4" w:rsidRDefault="00B06914" w:rsidP="00B06914">
      <w:pPr>
        <w:rPr>
          <w:rFonts w:ascii="Times New Roman" w:hAnsi="Times New Roman" w:cs="Times New Roman"/>
        </w:rPr>
      </w:pPr>
    </w:p>
    <w:p w14:paraId="7F64E992" w14:textId="77777777" w:rsidR="00B06914" w:rsidRPr="000764F4" w:rsidRDefault="00B06914" w:rsidP="00B06914">
      <w:pPr>
        <w:rPr>
          <w:rFonts w:ascii="Times New Roman" w:hAnsi="Times New Roman" w:cs="Times New Roman"/>
        </w:rPr>
      </w:pPr>
    </w:p>
    <w:p w14:paraId="5D618710" w14:textId="14F6496C" w:rsidR="00B06914" w:rsidRDefault="00B06914" w:rsidP="00B06914">
      <w:pPr>
        <w:rPr>
          <w:rFonts w:ascii="Times New Roman" w:hAnsi="Times New Roman" w:cs="Times New Roman"/>
        </w:rPr>
      </w:pPr>
    </w:p>
    <w:p w14:paraId="476B68FC" w14:textId="7EA76096" w:rsidR="00C30D73" w:rsidRDefault="00C30D73" w:rsidP="00B06914">
      <w:pPr>
        <w:rPr>
          <w:rFonts w:ascii="Times New Roman" w:hAnsi="Times New Roman" w:cs="Times New Roman"/>
        </w:rPr>
      </w:pPr>
    </w:p>
    <w:p w14:paraId="7461D617" w14:textId="6E013AC3" w:rsidR="00C30D73" w:rsidRDefault="00C30D73" w:rsidP="00B06914">
      <w:pPr>
        <w:rPr>
          <w:rFonts w:ascii="Times New Roman" w:hAnsi="Times New Roman" w:cs="Times New Roman"/>
        </w:rPr>
      </w:pPr>
    </w:p>
    <w:p w14:paraId="403839A9" w14:textId="77777777" w:rsidR="00A27DB2" w:rsidRDefault="00A27DB2" w:rsidP="00B06914">
      <w:pPr>
        <w:rPr>
          <w:rFonts w:ascii="Times New Roman" w:hAnsi="Times New Roman" w:cs="Times New Roman"/>
        </w:rPr>
      </w:pPr>
    </w:p>
    <w:p w14:paraId="5E9E1C1C" w14:textId="77777777" w:rsidR="00C30D73" w:rsidRPr="000764F4" w:rsidRDefault="00C30D73" w:rsidP="00B06914">
      <w:pPr>
        <w:rPr>
          <w:rFonts w:ascii="Times New Roman" w:hAnsi="Times New Roman" w:cs="Times New Roman"/>
        </w:rPr>
      </w:pPr>
    </w:p>
    <w:p w14:paraId="018768ED" w14:textId="77777777" w:rsidR="00B06914" w:rsidRPr="000764F4" w:rsidRDefault="00B06914" w:rsidP="00B06914">
      <w:pPr>
        <w:pStyle w:val="Ttulo1"/>
        <w:jc w:val="center"/>
        <w:rPr>
          <w:rFonts w:ascii="Times New Roman" w:hAnsi="Times New Roman" w:cs="Times New Roman"/>
        </w:rPr>
      </w:pPr>
      <w:bookmarkStart w:id="0" w:name="_Toc105398308"/>
      <w:r w:rsidRPr="000764F4">
        <w:rPr>
          <w:rFonts w:ascii="Times New Roman" w:hAnsi="Times New Roman" w:cs="Times New Roman"/>
        </w:rPr>
        <w:t>INDICE</w:t>
      </w:r>
      <w:bookmarkEnd w:id="0"/>
    </w:p>
    <w:sdt>
      <w:sdtPr>
        <w:rPr>
          <w:rFonts w:ascii="Times New Roman" w:eastAsiaTheme="minorHAnsi" w:hAnsi="Times New Roman" w:cs="Times New Roman"/>
          <w:color w:val="auto"/>
          <w:sz w:val="22"/>
          <w:szCs w:val="22"/>
          <w:lang w:val="es-ES" w:eastAsia="en-US"/>
        </w:rPr>
        <w:id w:val="-1387640050"/>
        <w:docPartObj>
          <w:docPartGallery w:val="Table of Contents"/>
          <w:docPartUnique/>
        </w:docPartObj>
      </w:sdtPr>
      <w:sdtEndPr>
        <w:rPr>
          <w:b/>
          <w:bCs/>
        </w:rPr>
      </w:sdtEndPr>
      <w:sdtContent>
        <w:p w14:paraId="42D10618" w14:textId="77777777" w:rsidR="00B06914" w:rsidRPr="000764F4" w:rsidRDefault="00B06914" w:rsidP="009F2796">
          <w:pPr>
            <w:pStyle w:val="TtuloTDC"/>
            <w:spacing w:line="360" w:lineRule="auto"/>
            <w:rPr>
              <w:rFonts w:ascii="Times New Roman" w:hAnsi="Times New Roman" w:cs="Times New Roman"/>
            </w:rPr>
          </w:pPr>
        </w:p>
        <w:p w14:paraId="15C5F517" w14:textId="357EBD0E" w:rsidR="00B57B25" w:rsidRDefault="00B06914">
          <w:pPr>
            <w:pStyle w:val="TDC1"/>
            <w:tabs>
              <w:tab w:val="right" w:leader="dot" w:pos="8828"/>
            </w:tabs>
            <w:rPr>
              <w:rFonts w:eastAsiaTheme="minorEastAsia"/>
              <w:noProof/>
              <w:lang w:eastAsia="es-GT"/>
            </w:rPr>
          </w:pPr>
          <w:r w:rsidRPr="000764F4">
            <w:rPr>
              <w:rFonts w:ascii="Times New Roman" w:hAnsi="Times New Roman" w:cs="Times New Roman"/>
            </w:rPr>
            <w:fldChar w:fldCharType="begin"/>
          </w:r>
          <w:r w:rsidRPr="000764F4">
            <w:rPr>
              <w:rFonts w:ascii="Times New Roman" w:hAnsi="Times New Roman" w:cs="Times New Roman"/>
            </w:rPr>
            <w:instrText xml:space="preserve"> TOC \o "1-3" \h \z \u </w:instrText>
          </w:r>
          <w:r w:rsidRPr="000764F4">
            <w:rPr>
              <w:rFonts w:ascii="Times New Roman" w:hAnsi="Times New Roman" w:cs="Times New Roman"/>
            </w:rPr>
            <w:fldChar w:fldCharType="separate"/>
          </w:r>
          <w:hyperlink w:anchor="_Toc105398308" w:history="1">
            <w:r w:rsidR="00B57B25" w:rsidRPr="00AC6D20">
              <w:rPr>
                <w:rStyle w:val="Hipervnculo"/>
                <w:rFonts w:ascii="Times New Roman" w:hAnsi="Times New Roman" w:cs="Times New Roman"/>
                <w:noProof/>
              </w:rPr>
              <w:t>INDICE</w:t>
            </w:r>
            <w:r w:rsidR="00B57B25">
              <w:rPr>
                <w:noProof/>
                <w:webHidden/>
              </w:rPr>
              <w:tab/>
            </w:r>
            <w:r w:rsidR="00B57B25">
              <w:rPr>
                <w:noProof/>
                <w:webHidden/>
              </w:rPr>
              <w:fldChar w:fldCharType="begin"/>
            </w:r>
            <w:r w:rsidR="00B57B25">
              <w:rPr>
                <w:noProof/>
                <w:webHidden/>
              </w:rPr>
              <w:instrText xml:space="preserve"> PAGEREF _Toc105398308 \h </w:instrText>
            </w:r>
            <w:r w:rsidR="00B57B25">
              <w:rPr>
                <w:noProof/>
                <w:webHidden/>
              </w:rPr>
            </w:r>
            <w:r w:rsidR="00B57B25">
              <w:rPr>
                <w:noProof/>
                <w:webHidden/>
              </w:rPr>
              <w:fldChar w:fldCharType="separate"/>
            </w:r>
            <w:r w:rsidR="00B83AFA">
              <w:rPr>
                <w:noProof/>
                <w:webHidden/>
              </w:rPr>
              <w:t>2</w:t>
            </w:r>
            <w:r w:rsidR="00B57B25">
              <w:rPr>
                <w:noProof/>
                <w:webHidden/>
              </w:rPr>
              <w:fldChar w:fldCharType="end"/>
            </w:r>
          </w:hyperlink>
        </w:p>
        <w:p w14:paraId="66582541" w14:textId="5478710C" w:rsidR="00B57B25" w:rsidRDefault="00EF65DD" w:rsidP="00086708">
          <w:pPr>
            <w:pStyle w:val="TDC2"/>
            <w:tabs>
              <w:tab w:val="right" w:leader="dot" w:pos="8828"/>
            </w:tabs>
            <w:ind w:left="0"/>
            <w:rPr>
              <w:rFonts w:eastAsiaTheme="minorEastAsia"/>
              <w:noProof/>
              <w:lang w:eastAsia="es-GT"/>
            </w:rPr>
          </w:pPr>
          <w:hyperlink w:anchor="_Toc105398309" w:history="1">
            <w:r w:rsidR="00B57B25" w:rsidRPr="00AC6D20">
              <w:rPr>
                <w:rStyle w:val="Hipervnculo"/>
                <w:rFonts w:ascii="Times New Roman" w:hAnsi="Times New Roman" w:cs="Times New Roman"/>
                <w:noProof/>
              </w:rPr>
              <w:t>ELABORACIÓN DE PLANOS PARA PROYECTOS ASIGNADOS Y PROYECTOS A</w:t>
            </w:r>
            <w:r w:rsidR="00086708">
              <w:rPr>
                <w:rStyle w:val="Hipervnculo"/>
                <w:rFonts w:ascii="Times New Roman" w:hAnsi="Times New Roman" w:cs="Times New Roman"/>
                <w:noProof/>
              </w:rPr>
              <w:t xml:space="preserve"> </w:t>
            </w:r>
            <w:r w:rsidR="00B57B25" w:rsidRPr="00AC6D20">
              <w:rPr>
                <w:rStyle w:val="Hipervnculo"/>
                <w:rFonts w:ascii="Times New Roman" w:hAnsi="Times New Roman" w:cs="Times New Roman"/>
                <w:noProof/>
              </w:rPr>
              <w:t>FUTURO A SOLICITAR A LA UNIDAD.</w:t>
            </w:r>
            <w:r w:rsidR="00B57B25">
              <w:rPr>
                <w:noProof/>
                <w:webHidden/>
              </w:rPr>
              <w:tab/>
            </w:r>
            <w:r w:rsidR="00B57B25">
              <w:rPr>
                <w:noProof/>
                <w:webHidden/>
              </w:rPr>
              <w:fldChar w:fldCharType="begin"/>
            </w:r>
            <w:r w:rsidR="00B57B25">
              <w:rPr>
                <w:noProof/>
                <w:webHidden/>
              </w:rPr>
              <w:instrText xml:space="preserve"> PAGEREF _Toc105398309 \h </w:instrText>
            </w:r>
            <w:r w:rsidR="00B57B25">
              <w:rPr>
                <w:noProof/>
                <w:webHidden/>
              </w:rPr>
            </w:r>
            <w:r w:rsidR="00B57B25">
              <w:rPr>
                <w:noProof/>
                <w:webHidden/>
              </w:rPr>
              <w:fldChar w:fldCharType="separate"/>
            </w:r>
            <w:r w:rsidR="00B83AFA">
              <w:rPr>
                <w:noProof/>
                <w:webHidden/>
              </w:rPr>
              <w:t>3</w:t>
            </w:r>
            <w:r w:rsidR="00B57B25">
              <w:rPr>
                <w:noProof/>
                <w:webHidden/>
              </w:rPr>
              <w:fldChar w:fldCharType="end"/>
            </w:r>
          </w:hyperlink>
        </w:p>
        <w:p w14:paraId="5E9A2DC4" w14:textId="299836BC" w:rsidR="00B57B25" w:rsidRDefault="00EF65DD" w:rsidP="00086708">
          <w:pPr>
            <w:pStyle w:val="TDC2"/>
            <w:tabs>
              <w:tab w:val="right" w:leader="dot" w:pos="8828"/>
            </w:tabs>
            <w:ind w:left="0"/>
            <w:rPr>
              <w:rFonts w:eastAsiaTheme="minorEastAsia"/>
              <w:noProof/>
              <w:lang w:eastAsia="es-GT"/>
            </w:rPr>
          </w:pPr>
          <w:hyperlink w:anchor="_Toc105398310" w:history="1">
            <w:r w:rsidR="00B57B25" w:rsidRPr="00AC6D20">
              <w:rPr>
                <w:rStyle w:val="Hipervnculo"/>
                <w:rFonts w:ascii="Times New Roman" w:hAnsi="Times New Roman" w:cs="Times New Roman"/>
                <w:noProof/>
              </w:rPr>
              <w:t>ELABORACIÓN DE PERFILES TÉCNICOS DE LA UNIDAD DE EJECUCIÓN DE</w:t>
            </w:r>
            <w:r w:rsidR="00086708">
              <w:rPr>
                <w:rStyle w:val="Hipervnculo"/>
                <w:rFonts w:ascii="Times New Roman" w:hAnsi="Times New Roman" w:cs="Times New Roman"/>
                <w:noProof/>
              </w:rPr>
              <w:t xml:space="preserve"> </w:t>
            </w:r>
            <w:r w:rsidR="00B57B25" w:rsidRPr="00AC6D20">
              <w:rPr>
                <w:rStyle w:val="Hipervnculo"/>
                <w:rFonts w:ascii="Times New Roman" w:hAnsi="Times New Roman" w:cs="Times New Roman"/>
                <w:noProof/>
              </w:rPr>
              <w:t>PROYECTOS</w:t>
            </w:r>
            <w:r w:rsidR="00B57B25">
              <w:rPr>
                <w:noProof/>
                <w:webHidden/>
              </w:rPr>
              <w:tab/>
            </w:r>
            <w:r w:rsidR="00B57B25">
              <w:rPr>
                <w:noProof/>
                <w:webHidden/>
              </w:rPr>
              <w:fldChar w:fldCharType="begin"/>
            </w:r>
            <w:r w:rsidR="00B57B25">
              <w:rPr>
                <w:noProof/>
                <w:webHidden/>
              </w:rPr>
              <w:instrText xml:space="preserve"> PAGEREF _Toc105398310 \h </w:instrText>
            </w:r>
            <w:r w:rsidR="00B57B25">
              <w:rPr>
                <w:noProof/>
                <w:webHidden/>
              </w:rPr>
            </w:r>
            <w:r w:rsidR="00B57B25">
              <w:rPr>
                <w:noProof/>
                <w:webHidden/>
              </w:rPr>
              <w:fldChar w:fldCharType="separate"/>
            </w:r>
            <w:r w:rsidR="00B83AFA">
              <w:rPr>
                <w:noProof/>
                <w:webHidden/>
              </w:rPr>
              <w:t>6</w:t>
            </w:r>
            <w:r w:rsidR="00B57B25">
              <w:rPr>
                <w:noProof/>
                <w:webHidden/>
              </w:rPr>
              <w:fldChar w:fldCharType="end"/>
            </w:r>
          </w:hyperlink>
        </w:p>
        <w:p w14:paraId="5BDA9B68" w14:textId="600A3DBC" w:rsidR="00B57B25" w:rsidRDefault="00EF65DD" w:rsidP="00086708">
          <w:pPr>
            <w:pStyle w:val="TDC2"/>
            <w:tabs>
              <w:tab w:val="right" w:leader="dot" w:pos="8828"/>
            </w:tabs>
            <w:ind w:left="0"/>
            <w:rPr>
              <w:rFonts w:eastAsiaTheme="minorEastAsia"/>
              <w:noProof/>
              <w:lang w:eastAsia="es-GT"/>
            </w:rPr>
          </w:pPr>
          <w:hyperlink w:anchor="_Toc105398311" w:history="1">
            <w:r w:rsidR="00B57B25" w:rsidRPr="00AC6D20">
              <w:rPr>
                <w:rStyle w:val="Hipervnculo"/>
                <w:rFonts w:ascii="Times New Roman" w:hAnsi="Times New Roman" w:cs="Times New Roman"/>
                <w:noProof/>
              </w:rPr>
              <w:t>ANÁLISIS DE ESTUDIOS DE SUELOS TÉCNICOS</w:t>
            </w:r>
            <w:r w:rsidR="00B57B25">
              <w:rPr>
                <w:noProof/>
                <w:webHidden/>
              </w:rPr>
              <w:tab/>
            </w:r>
            <w:r w:rsidR="00B57B25">
              <w:rPr>
                <w:noProof/>
                <w:webHidden/>
              </w:rPr>
              <w:fldChar w:fldCharType="begin"/>
            </w:r>
            <w:r w:rsidR="00B57B25">
              <w:rPr>
                <w:noProof/>
                <w:webHidden/>
              </w:rPr>
              <w:instrText xml:space="preserve"> PAGEREF _Toc105398311 \h </w:instrText>
            </w:r>
            <w:r w:rsidR="00B57B25">
              <w:rPr>
                <w:noProof/>
                <w:webHidden/>
              </w:rPr>
            </w:r>
            <w:r w:rsidR="00B57B25">
              <w:rPr>
                <w:noProof/>
                <w:webHidden/>
              </w:rPr>
              <w:fldChar w:fldCharType="separate"/>
            </w:r>
            <w:r w:rsidR="00B83AFA">
              <w:rPr>
                <w:noProof/>
                <w:webHidden/>
              </w:rPr>
              <w:t>6</w:t>
            </w:r>
            <w:r w:rsidR="00B57B25">
              <w:rPr>
                <w:noProof/>
                <w:webHidden/>
              </w:rPr>
              <w:fldChar w:fldCharType="end"/>
            </w:r>
          </w:hyperlink>
        </w:p>
        <w:p w14:paraId="6C88D180" w14:textId="0A2F608C" w:rsidR="00B57B25" w:rsidRDefault="00EF65DD">
          <w:pPr>
            <w:pStyle w:val="TDC1"/>
            <w:tabs>
              <w:tab w:val="right" w:leader="dot" w:pos="8828"/>
            </w:tabs>
            <w:rPr>
              <w:rFonts w:eastAsiaTheme="minorEastAsia"/>
              <w:noProof/>
              <w:lang w:eastAsia="es-GT"/>
            </w:rPr>
          </w:pPr>
          <w:hyperlink w:anchor="_Toc105398312" w:history="1">
            <w:r w:rsidR="00B57B25" w:rsidRPr="00AC6D20">
              <w:rPr>
                <w:rStyle w:val="Hipervnculo"/>
                <w:rFonts w:ascii="Times New Roman" w:hAnsi="Times New Roman" w:cs="Times New Roman"/>
                <w:noProof/>
              </w:rPr>
              <w:t>LEVANTAMIENTOS TOPOGRÁFICOS Y BATIMÉTRICOS, PLANTAS DE TRATAMIENTO, SECCIONES TRANSVERSALES DEL RÍO VILLALOBOS, PROYECTOS DE CONSTRUCCIÓN DE DIQUES, BORDAS, TALUDES, HUMEDALES, RELLENO SANITARIO Y DESEMBOCADURA.</w:t>
            </w:r>
            <w:r w:rsidR="00B57B25">
              <w:rPr>
                <w:noProof/>
                <w:webHidden/>
              </w:rPr>
              <w:tab/>
            </w:r>
            <w:r w:rsidR="00B57B25">
              <w:rPr>
                <w:noProof/>
                <w:webHidden/>
              </w:rPr>
              <w:fldChar w:fldCharType="begin"/>
            </w:r>
            <w:r w:rsidR="00B57B25">
              <w:rPr>
                <w:noProof/>
                <w:webHidden/>
              </w:rPr>
              <w:instrText xml:space="preserve"> PAGEREF _Toc105398312 \h </w:instrText>
            </w:r>
            <w:r w:rsidR="00B57B25">
              <w:rPr>
                <w:noProof/>
                <w:webHidden/>
              </w:rPr>
            </w:r>
            <w:r w:rsidR="00B57B25">
              <w:rPr>
                <w:noProof/>
                <w:webHidden/>
              </w:rPr>
              <w:fldChar w:fldCharType="separate"/>
            </w:r>
            <w:r w:rsidR="00B83AFA">
              <w:rPr>
                <w:noProof/>
                <w:webHidden/>
              </w:rPr>
              <w:t>9</w:t>
            </w:r>
            <w:r w:rsidR="00B57B25">
              <w:rPr>
                <w:noProof/>
                <w:webHidden/>
              </w:rPr>
              <w:fldChar w:fldCharType="end"/>
            </w:r>
          </w:hyperlink>
        </w:p>
        <w:p w14:paraId="57DA0AD8" w14:textId="0D1463BF" w:rsidR="00B57B25" w:rsidRDefault="00EF65DD">
          <w:pPr>
            <w:pStyle w:val="TDC1"/>
            <w:tabs>
              <w:tab w:val="right" w:leader="dot" w:pos="8828"/>
            </w:tabs>
            <w:rPr>
              <w:rFonts w:eastAsiaTheme="minorEastAsia"/>
              <w:noProof/>
              <w:lang w:eastAsia="es-GT"/>
            </w:rPr>
          </w:pPr>
          <w:hyperlink w:anchor="_Toc105398313" w:history="1">
            <w:r w:rsidR="00B57B25" w:rsidRPr="00AC6D20">
              <w:rPr>
                <w:rStyle w:val="Hipervnculo"/>
                <w:rFonts w:ascii="Times New Roman" w:hAnsi="Times New Roman" w:cs="Times New Roman"/>
                <w:noProof/>
              </w:rPr>
              <w:t>OTRAS ACTIVIDADES</w:t>
            </w:r>
            <w:r w:rsidR="00B57B25">
              <w:rPr>
                <w:noProof/>
                <w:webHidden/>
              </w:rPr>
              <w:tab/>
            </w:r>
            <w:r w:rsidR="00B57B25">
              <w:rPr>
                <w:noProof/>
                <w:webHidden/>
              </w:rPr>
              <w:fldChar w:fldCharType="begin"/>
            </w:r>
            <w:r w:rsidR="00B57B25">
              <w:rPr>
                <w:noProof/>
                <w:webHidden/>
              </w:rPr>
              <w:instrText xml:space="preserve"> PAGEREF _Toc105398313 \h </w:instrText>
            </w:r>
            <w:r w:rsidR="00B57B25">
              <w:rPr>
                <w:noProof/>
                <w:webHidden/>
              </w:rPr>
            </w:r>
            <w:r w:rsidR="00B57B25">
              <w:rPr>
                <w:noProof/>
                <w:webHidden/>
              </w:rPr>
              <w:fldChar w:fldCharType="separate"/>
            </w:r>
            <w:r w:rsidR="00B83AFA">
              <w:rPr>
                <w:noProof/>
                <w:webHidden/>
              </w:rPr>
              <w:t>10</w:t>
            </w:r>
            <w:r w:rsidR="00B57B25">
              <w:rPr>
                <w:noProof/>
                <w:webHidden/>
              </w:rPr>
              <w:fldChar w:fldCharType="end"/>
            </w:r>
          </w:hyperlink>
        </w:p>
        <w:p w14:paraId="25497143" w14:textId="62DED74F" w:rsidR="00B06914" w:rsidRPr="000764F4" w:rsidRDefault="00B06914" w:rsidP="009F2796">
          <w:pPr>
            <w:spacing w:line="360" w:lineRule="auto"/>
            <w:rPr>
              <w:rFonts w:ascii="Times New Roman" w:hAnsi="Times New Roman" w:cs="Times New Roman"/>
              <w:b/>
              <w:bCs/>
              <w:lang w:val="es-ES"/>
            </w:rPr>
          </w:pPr>
          <w:r w:rsidRPr="000764F4">
            <w:rPr>
              <w:rFonts w:ascii="Times New Roman" w:hAnsi="Times New Roman" w:cs="Times New Roman"/>
              <w:b/>
              <w:bCs/>
              <w:lang w:val="es-ES"/>
            </w:rPr>
            <w:fldChar w:fldCharType="end"/>
          </w:r>
        </w:p>
      </w:sdtContent>
    </w:sdt>
    <w:p w14:paraId="0D8AD42F" w14:textId="29204E6E" w:rsidR="00B06914" w:rsidRPr="000764F4" w:rsidRDefault="00B06914" w:rsidP="00B06914">
      <w:pPr>
        <w:rPr>
          <w:rFonts w:ascii="Times New Roman" w:hAnsi="Times New Roman" w:cs="Times New Roman"/>
        </w:rPr>
      </w:pPr>
    </w:p>
    <w:p w14:paraId="21FAD56F" w14:textId="0F408C9B" w:rsidR="00B06914" w:rsidRPr="000764F4" w:rsidRDefault="00B06914" w:rsidP="00B06914">
      <w:pPr>
        <w:rPr>
          <w:rFonts w:ascii="Times New Roman" w:hAnsi="Times New Roman" w:cs="Times New Roman"/>
        </w:rPr>
      </w:pPr>
    </w:p>
    <w:p w14:paraId="2EDACC4E" w14:textId="7492B246" w:rsidR="00B06914" w:rsidRPr="000764F4" w:rsidRDefault="00B06914" w:rsidP="00B06914">
      <w:pPr>
        <w:rPr>
          <w:rFonts w:ascii="Times New Roman" w:hAnsi="Times New Roman" w:cs="Times New Roman"/>
        </w:rPr>
      </w:pPr>
    </w:p>
    <w:p w14:paraId="1ADCA308" w14:textId="63C69EE8" w:rsidR="0008088E" w:rsidRPr="000764F4" w:rsidRDefault="0008088E" w:rsidP="00B06914">
      <w:pPr>
        <w:rPr>
          <w:rFonts w:ascii="Times New Roman" w:hAnsi="Times New Roman" w:cs="Times New Roman"/>
        </w:rPr>
      </w:pPr>
    </w:p>
    <w:p w14:paraId="1D672374" w14:textId="5CC5BFD6" w:rsidR="0008088E" w:rsidRPr="000764F4" w:rsidRDefault="0008088E" w:rsidP="00B06914">
      <w:pPr>
        <w:rPr>
          <w:rFonts w:ascii="Times New Roman" w:hAnsi="Times New Roman" w:cs="Times New Roman"/>
        </w:rPr>
      </w:pPr>
    </w:p>
    <w:p w14:paraId="18C7DFCD" w14:textId="2F05774B" w:rsidR="0008088E" w:rsidRPr="000764F4" w:rsidRDefault="0008088E" w:rsidP="00B06914">
      <w:pPr>
        <w:rPr>
          <w:rFonts w:ascii="Times New Roman" w:hAnsi="Times New Roman" w:cs="Times New Roman"/>
        </w:rPr>
      </w:pPr>
    </w:p>
    <w:p w14:paraId="46E179F6" w14:textId="2049939D" w:rsidR="0008088E" w:rsidRPr="000764F4" w:rsidRDefault="0008088E" w:rsidP="00B06914">
      <w:pPr>
        <w:rPr>
          <w:rFonts w:ascii="Times New Roman" w:hAnsi="Times New Roman" w:cs="Times New Roman"/>
        </w:rPr>
      </w:pPr>
    </w:p>
    <w:p w14:paraId="41B0C3E7" w14:textId="499B883A" w:rsidR="00437C33" w:rsidRPr="000764F4" w:rsidRDefault="00437C33" w:rsidP="00B06914">
      <w:pPr>
        <w:rPr>
          <w:rFonts w:ascii="Times New Roman" w:hAnsi="Times New Roman" w:cs="Times New Roman"/>
        </w:rPr>
      </w:pPr>
    </w:p>
    <w:p w14:paraId="6EC60603" w14:textId="5726333C" w:rsidR="00437C33" w:rsidRDefault="00437C33" w:rsidP="00B06914">
      <w:pPr>
        <w:rPr>
          <w:rFonts w:ascii="Times New Roman" w:hAnsi="Times New Roman" w:cs="Times New Roman"/>
        </w:rPr>
      </w:pPr>
    </w:p>
    <w:p w14:paraId="3CCCFB2D" w14:textId="1ECCB043" w:rsidR="00D4585B" w:rsidRPr="000764F4" w:rsidRDefault="00D4585B" w:rsidP="00B06914">
      <w:pPr>
        <w:rPr>
          <w:rFonts w:ascii="Times New Roman" w:hAnsi="Times New Roman" w:cs="Times New Roman"/>
        </w:rPr>
      </w:pPr>
    </w:p>
    <w:p w14:paraId="125D4C28" w14:textId="60C9BD93" w:rsidR="009A2D36" w:rsidRPr="000764F4" w:rsidRDefault="009A2D36" w:rsidP="00B06914">
      <w:pPr>
        <w:pStyle w:val="Ttulo1"/>
        <w:rPr>
          <w:rFonts w:ascii="Times New Roman" w:hAnsi="Times New Roman" w:cs="Times New Roman"/>
        </w:rPr>
      </w:pPr>
    </w:p>
    <w:p w14:paraId="4C131C6E" w14:textId="0F25BC87" w:rsidR="004602B8" w:rsidRPr="000764F4" w:rsidRDefault="00A9271B" w:rsidP="000764F4">
      <w:pPr>
        <w:pStyle w:val="Ttulo2"/>
        <w:spacing w:line="360" w:lineRule="auto"/>
        <w:rPr>
          <w:rFonts w:ascii="Times New Roman" w:hAnsi="Times New Roman" w:cs="Times New Roman"/>
          <w:color w:val="auto"/>
          <w:sz w:val="24"/>
          <w:szCs w:val="24"/>
        </w:rPr>
      </w:pPr>
      <w:bookmarkStart w:id="1" w:name="_Toc105398309"/>
      <w:r w:rsidRPr="000764F4">
        <w:rPr>
          <w:rFonts w:ascii="Times New Roman" w:hAnsi="Times New Roman" w:cs="Times New Roman"/>
          <w:sz w:val="24"/>
          <w:szCs w:val="24"/>
        </w:rPr>
        <w:t>ELABORACIÓN DE PLANOS PARA PROYECTOS ASIGNADOS Y PROYECTOS A FUTURO A SOLICITAR A LA UNIDAD.</w:t>
      </w:r>
      <w:bookmarkEnd w:id="1"/>
    </w:p>
    <w:p w14:paraId="7E54D463" w14:textId="1FA2EB19" w:rsidR="0006729F" w:rsidRPr="00DA688A" w:rsidRDefault="0006729F" w:rsidP="00B040DB">
      <w:pPr>
        <w:spacing w:after="0" w:line="360" w:lineRule="auto"/>
        <w:jc w:val="both"/>
        <w:rPr>
          <w:rFonts w:ascii="Times New Roman" w:hAnsi="Times New Roman" w:cs="Times New Roman"/>
          <w:sz w:val="24"/>
          <w:szCs w:val="24"/>
        </w:rPr>
      </w:pPr>
    </w:p>
    <w:p w14:paraId="54482463" w14:textId="0976D243" w:rsidR="001B485F" w:rsidRDefault="00DA688A" w:rsidP="00DA688A">
      <w:pPr>
        <w:spacing w:after="0" w:line="360" w:lineRule="auto"/>
        <w:jc w:val="both"/>
        <w:rPr>
          <w:rFonts w:ascii="Times New Roman" w:hAnsi="Times New Roman" w:cs="Times New Roman"/>
          <w:sz w:val="24"/>
          <w:szCs w:val="24"/>
        </w:rPr>
      </w:pPr>
      <w:r>
        <w:rPr>
          <w:noProof/>
          <w:lang w:eastAsia="es-GT"/>
        </w:rPr>
        <mc:AlternateContent>
          <mc:Choice Requires="wps">
            <w:drawing>
              <wp:anchor distT="0" distB="0" distL="114300" distR="114300" simplePos="0" relativeHeight="251931648" behindDoc="0" locked="0" layoutInCell="1" allowOverlap="1" wp14:anchorId="74411326" wp14:editId="1C163891">
                <wp:simplePos x="0" y="0"/>
                <wp:positionH relativeFrom="margin">
                  <wp:align>right</wp:align>
                </wp:positionH>
                <wp:positionV relativeFrom="paragraph">
                  <wp:posOffset>1781962</wp:posOffset>
                </wp:positionV>
                <wp:extent cx="1671851" cy="1828800"/>
                <wp:effectExtent l="0" t="0" r="0" b="2540"/>
                <wp:wrapNone/>
                <wp:docPr id="1" name="Cuadro de texto 1"/>
                <wp:cNvGraphicFramePr/>
                <a:graphic xmlns:a="http://schemas.openxmlformats.org/drawingml/2006/main">
                  <a:graphicData uri="http://schemas.microsoft.com/office/word/2010/wordprocessingShape">
                    <wps:wsp>
                      <wps:cNvSpPr txBox="1"/>
                      <wps:spPr>
                        <a:xfrm>
                          <a:off x="0" y="0"/>
                          <a:ext cx="1671851" cy="1828800"/>
                        </a:xfrm>
                        <a:prstGeom prst="rect">
                          <a:avLst/>
                        </a:prstGeom>
                        <a:noFill/>
                        <a:ln>
                          <a:noFill/>
                        </a:ln>
                      </wps:spPr>
                      <wps:txbx>
                        <w:txbxContent>
                          <w:p w14:paraId="0D4390D7" w14:textId="5C2F9DC0" w:rsidR="00DA688A" w:rsidRDefault="00DA688A" w:rsidP="00DA688A">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Detalles constructivos</w:t>
                            </w:r>
                          </w:p>
                          <w:p w14:paraId="741831D6" w14:textId="0C27C418" w:rsidR="00DA688A" w:rsidRDefault="00DA688A" w:rsidP="00DA688A">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 separadora</w:t>
                            </w:r>
                          </w:p>
                          <w:p w14:paraId="5F3CE59D" w14:textId="24DBE73D" w:rsidR="00DA688A" w:rsidRPr="0006729F" w:rsidRDefault="00DA688A" w:rsidP="00DA688A">
                            <w:pPr>
                              <w:spacing w:after="0" w:line="240" w:lineRule="auto"/>
                              <w:jc w:val="center"/>
                              <w:rPr>
                                <w:rFonts w:asciiTheme="majorHAnsi" w:hAnsiTheme="majorHAnsi" w:cstheme="majorHAnsi"/>
                                <w:i/>
                                <w:iC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 al 05 octubre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4411326" id="_x0000_t202" coordsize="21600,21600" o:spt="202" path="m,l,21600r21600,l21600,xe">
                <v:stroke joinstyle="miter"/>
                <v:path gradientshapeok="t" o:connecttype="rect"/>
              </v:shapetype>
              <v:shape id="Cuadro de texto 1" o:spid="_x0000_s1026" type="#_x0000_t202" style="position:absolute;left:0;text-align:left;margin-left:80.45pt;margin-top:140.3pt;width:131.65pt;height:2in;z-index:251931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" filled="f" stroked="f">
                <v:textbox style="mso-fit-shape-to-text:t">
                  <w:txbxContent>
                    <w:p w14:paraId="0D4390D7" w14:textId="5C2F9DC0" w:rsidR="00DA688A" w:rsidRDefault="00DA688A" w:rsidP="00DA688A">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Detalles constructivos</w:t>
                      </w:r>
                    </w:p>
                    <w:p w14:paraId="741831D6" w14:textId="0C27C418" w:rsidR="00DA688A" w:rsidRDefault="00DA688A" w:rsidP="00DA688A">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 separadora</w:t>
                      </w:r>
                    </w:p>
                    <w:p w14:paraId="5F3CE59D" w14:textId="24DBE73D" w:rsidR="00DA688A" w:rsidRPr="0006729F" w:rsidRDefault="00DA688A" w:rsidP="00DA688A">
                      <w:pPr>
                        <w:spacing w:after="0" w:line="240" w:lineRule="auto"/>
                        <w:jc w:val="center"/>
                        <w:rPr>
                          <w:rFonts w:asciiTheme="majorHAnsi" w:hAnsiTheme="majorHAnsi" w:cstheme="majorHAnsi"/>
                          <w:i/>
                          <w:iC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 al 05 octubre</w:t>
                      </w:r>
                    </w:p>
                  </w:txbxContent>
                </v:textbox>
                <w10:wrap anchorx="margin"/>
              </v:shape>
            </w:pict>
          </mc:Fallback>
        </mc:AlternateContent>
      </w:r>
      <w:r>
        <w:rPr>
          <w:noProof/>
          <w:lang w:eastAsia="es-GT"/>
        </w:rPr>
        <w:drawing>
          <wp:anchor distT="0" distB="0" distL="114300" distR="114300" simplePos="0" relativeHeight="251929600" behindDoc="0" locked="0" layoutInCell="1" allowOverlap="1" wp14:anchorId="763E2924" wp14:editId="793557D0">
            <wp:simplePos x="0" y="0"/>
            <wp:positionH relativeFrom="margin">
              <wp:align>left</wp:align>
            </wp:positionH>
            <wp:positionV relativeFrom="paragraph">
              <wp:posOffset>594995</wp:posOffset>
            </wp:positionV>
            <wp:extent cx="3960000" cy="2738206"/>
            <wp:effectExtent l="19050" t="19050" r="21590" b="24130"/>
            <wp:wrapTopAndBottom/>
            <wp:docPr id="2" name="Imagen 2"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Diagrama&#10;&#10;Descripción generada automáticamente"/>
                    <pic:cNvPicPr/>
                  </pic:nvPicPr>
                  <pic:blipFill rotWithShape="1">
                    <a:blip r:embed="rId8" cstate="print">
                      <a:extLst>
                        <a:ext uri="{28A0092B-C50C-407E-A947-70E740481C1C}">
                          <a14:useLocalDpi xmlns:a14="http://schemas.microsoft.com/office/drawing/2010/main" val="0"/>
                        </a:ext>
                      </a:extLst>
                    </a:blip>
                    <a:srcRect l="13987" t="14021" r="18007" b="2381"/>
                    <a:stretch/>
                  </pic:blipFill>
                  <pic:spPr bwMode="auto">
                    <a:xfrm>
                      <a:off x="0" y="0"/>
                      <a:ext cx="3960000" cy="2738206"/>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w:t>
      </w:r>
      <w:r w:rsidRPr="00DA688A">
        <w:rPr>
          <w:rFonts w:ascii="Times New Roman" w:hAnsi="Times New Roman" w:cs="Times New Roman"/>
          <w:sz w:val="24"/>
          <w:szCs w:val="24"/>
        </w:rPr>
        <w:t>poyó en la realización de detalle constructivo para la captación de aguas pluviales línea de conducción en instalaciones de AMSA y área de planta separadora y clasificadora.</w:t>
      </w:r>
    </w:p>
    <w:p w14:paraId="7C2B2443" w14:textId="66C3CE11" w:rsidR="00DA688A" w:rsidRPr="00DA688A" w:rsidRDefault="00DA688A" w:rsidP="00DA688A">
      <w:pPr>
        <w:spacing w:after="0" w:line="360" w:lineRule="auto"/>
        <w:jc w:val="both"/>
        <w:rPr>
          <w:rFonts w:ascii="Times New Roman" w:hAnsi="Times New Roman" w:cs="Times New Roman"/>
          <w:sz w:val="24"/>
          <w:szCs w:val="24"/>
        </w:rPr>
      </w:pPr>
    </w:p>
    <w:p w14:paraId="637BAA16" w14:textId="0663E659" w:rsidR="00DA688A" w:rsidRDefault="00DA688A" w:rsidP="00DA688A">
      <w:pPr>
        <w:spacing w:after="0" w:line="360" w:lineRule="auto"/>
        <w:jc w:val="both"/>
        <w:rPr>
          <w:rFonts w:ascii="Times New Roman" w:hAnsi="Times New Roman" w:cs="Times New Roman"/>
          <w:sz w:val="24"/>
          <w:szCs w:val="24"/>
        </w:rPr>
      </w:pPr>
      <w:r w:rsidRPr="00DA688A">
        <w:rPr>
          <w:rFonts w:ascii="Times New Roman" w:hAnsi="Times New Roman" w:cs="Times New Roman"/>
          <w:sz w:val="24"/>
          <w:szCs w:val="24"/>
        </w:rPr>
        <w:t>Se apoyó en la realización de repl</w:t>
      </w:r>
      <w:r w:rsidR="00BC2F0E">
        <w:rPr>
          <w:rFonts w:ascii="Times New Roman" w:hAnsi="Times New Roman" w:cs="Times New Roman"/>
          <w:sz w:val="24"/>
          <w:szCs w:val="24"/>
        </w:rPr>
        <w:t>anteo de niveles en área de bio</w:t>
      </w:r>
      <w:r w:rsidRPr="00DA688A">
        <w:rPr>
          <w:rFonts w:ascii="Times New Roman" w:hAnsi="Times New Roman" w:cs="Times New Roman"/>
          <w:sz w:val="24"/>
          <w:szCs w:val="24"/>
        </w:rPr>
        <w:t>digestor.</w:t>
      </w:r>
    </w:p>
    <w:p w14:paraId="34DAC83E" w14:textId="513E74E0" w:rsidR="00BC2F0E" w:rsidRPr="00DA688A" w:rsidRDefault="00BC2F0E" w:rsidP="00DA688A">
      <w:pPr>
        <w:spacing w:after="0" w:line="360" w:lineRule="auto"/>
        <w:jc w:val="both"/>
        <w:rPr>
          <w:rFonts w:ascii="Times New Roman" w:hAnsi="Times New Roman" w:cs="Times New Roman"/>
          <w:sz w:val="24"/>
          <w:szCs w:val="24"/>
        </w:rPr>
      </w:pPr>
      <w:r>
        <w:rPr>
          <w:noProof/>
          <w:lang w:eastAsia="es-GT"/>
        </w:rPr>
        <mc:AlternateContent>
          <mc:Choice Requires="wps">
            <w:drawing>
              <wp:anchor distT="0" distB="0" distL="114300" distR="114300" simplePos="0" relativeHeight="251935744" behindDoc="0" locked="0" layoutInCell="1" allowOverlap="1" wp14:anchorId="121CF170" wp14:editId="76ABE3E0">
                <wp:simplePos x="0" y="0"/>
                <wp:positionH relativeFrom="margin">
                  <wp:align>right</wp:align>
                </wp:positionH>
                <wp:positionV relativeFrom="paragraph">
                  <wp:posOffset>1177782</wp:posOffset>
                </wp:positionV>
                <wp:extent cx="1671851" cy="1828800"/>
                <wp:effectExtent l="0" t="0" r="0" b="2540"/>
                <wp:wrapNone/>
                <wp:docPr id="12" name="Cuadro de texto 12"/>
                <wp:cNvGraphicFramePr/>
                <a:graphic xmlns:a="http://schemas.openxmlformats.org/drawingml/2006/main">
                  <a:graphicData uri="http://schemas.microsoft.com/office/word/2010/wordprocessingShape">
                    <wps:wsp>
                      <wps:cNvSpPr txBox="1"/>
                      <wps:spPr>
                        <a:xfrm>
                          <a:off x="0" y="0"/>
                          <a:ext cx="1671851" cy="1828800"/>
                        </a:xfrm>
                        <a:prstGeom prst="rect">
                          <a:avLst/>
                        </a:prstGeom>
                        <a:noFill/>
                        <a:ln>
                          <a:noFill/>
                        </a:ln>
                      </wps:spPr>
                      <wps:txbx>
                        <w:txbxContent>
                          <w:p w14:paraId="206CA8D9" w14:textId="1CEEF86E" w:rsidR="00BC2F0E" w:rsidRDefault="00BC2F0E" w:rsidP="00BC2F0E">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Replanteo topogr</w:t>
                            </w:r>
                            <w:r w:rsidR="00E66409">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á</w:t>
                            </w: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fico</w:t>
                            </w:r>
                          </w:p>
                          <w:p w14:paraId="03963D51" w14:textId="28A7C261" w:rsidR="00BC2F0E" w:rsidRDefault="00BC2F0E" w:rsidP="00BC2F0E">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Biodigestor</w:t>
                            </w:r>
                          </w:p>
                          <w:p w14:paraId="35BAED8C" w14:textId="371286FE" w:rsidR="00BC2F0E" w:rsidRPr="0006729F" w:rsidRDefault="00BC2F0E" w:rsidP="00BC2F0E">
                            <w:pPr>
                              <w:spacing w:after="0" w:line="240" w:lineRule="auto"/>
                              <w:jc w:val="center"/>
                              <w:rPr>
                                <w:rFonts w:asciiTheme="majorHAnsi" w:hAnsiTheme="majorHAnsi" w:cstheme="majorHAnsi"/>
                                <w:i/>
                                <w:iC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 al 10 octubre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21CF170" id="_x0000_t202" coordsize="21600,21600" o:spt="202" path="m,l,21600r21600,l21600,xe">
                <v:stroke joinstyle="miter"/>
                <v:path gradientshapeok="t" o:connecttype="rect"/>
              </v:shapetype>
              <v:shape id="Cuadro de texto 12" o:spid="_x0000_s1027" type="#_x0000_t202" style="position:absolute;left:0;text-align:left;margin-left:80.45pt;margin-top:92.75pt;width:131.65pt;height:2in;z-index:251935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" filled="f" stroked="f">
                <v:textbox style="mso-fit-shape-to-text:t">
                  <w:txbxContent>
                    <w:p w14:paraId="206CA8D9" w14:textId="1CEEF86E" w:rsidR="00BC2F0E" w:rsidRDefault="00BC2F0E" w:rsidP="00BC2F0E">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Replanteo topogr</w:t>
                      </w:r>
                      <w:r w:rsidR="00E66409">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á</w:t>
                      </w:r>
                      <w:bookmarkStart w:id="3" w:name="_GoBack"/>
                      <w:bookmarkEnd w:id="3"/>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fico</w:t>
                      </w:r>
                    </w:p>
                    <w:p w14:paraId="03963D51" w14:textId="28A7C261" w:rsidR="00BC2F0E" w:rsidRDefault="00BC2F0E" w:rsidP="00BC2F0E">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Biodigestor</w:t>
                      </w:r>
                    </w:p>
                    <w:p w14:paraId="35BAED8C" w14:textId="371286FE" w:rsidR="00BC2F0E" w:rsidRPr="0006729F" w:rsidRDefault="00BC2F0E" w:rsidP="00BC2F0E">
                      <w:pPr>
                        <w:spacing w:after="0" w:line="240" w:lineRule="auto"/>
                        <w:jc w:val="center"/>
                        <w:rPr>
                          <w:rFonts w:asciiTheme="majorHAnsi" w:hAnsiTheme="majorHAnsi" w:cstheme="majorHAnsi"/>
                          <w:i/>
                          <w:iC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 al 10 octubre</w:t>
                      </w:r>
                    </w:p>
                  </w:txbxContent>
                </v:textbox>
                <w10:wrap anchorx="margin"/>
              </v:shape>
            </w:pict>
          </mc:Fallback>
        </mc:AlternateContent>
      </w:r>
      <w:r>
        <w:rPr>
          <w:noProof/>
          <w:lang w:eastAsia="es-GT"/>
        </w:rPr>
        <w:drawing>
          <wp:anchor distT="0" distB="0" distL="114300" distR="114300" simplePos="0" relativeHeight="251933696" behindDoc="0" locked="0" layoutInCell="1" allowOverlap="1" wp14:anchorId="628B5762" wp14:editId="6D76D402">
            <wp:simplePos x="0" y="0"/>
            <wp:positionH relativeFrom="column">
              <wp:posOffset>0</wp:posOffset>
            </wp:positionH>
            <wp:positionV relativeFrom="paragraph">
              <wp:posOffset>263525</wp:posOffset>
            </wp:positionV>
            <wp:extent cx="3552825" cy="2562225"/>
            <wp:effectExtent l="19050" t="19050" r="28575" b="28575"/>
            <wp:wrapTopAndBottom/>
            <wp:docPr id="3" name="Imagen 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10;&#10;Descripción generada automáticamente"/>
                    <pic:cNvPicPr/>
                  </pic:nvPicPr>
                  <pic:blipFill rotWithShape="1">
                    <a:blip r:embed="rId9" cstate="print">
                      <a:extLst>
                        <a:ext uri="{28A0092B-C50C-407E-A947-70E740481C1C}">
                          <a14:useLocalDpi xmlns:a14="http://schemas.microsoft.com/office/drawing/2010/main" val="0"/>
                        </a:ext>
                      </a:extLst>
                    </a:blip>
                    <a:srcRect l="21875" t="18783" r="22619" b="10053"/>
                    <a:stretch/>
                  </pic:blipFill>
                  <pic:spPr bwMode="auto">
                    <a:xfrm>
                      <a:off x="0" y="0"/>
                      <a:ext cx="3552825" cy="256222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283F7F52" w14:textId="77777777" w:rsidR="00DA688A" w:rsidRPr="00DA688A" w:rsidRDefault="00DA688A" w:rsidP="00DA688A">
      <w:pPr>
        <w:spacing w:after="0" w:line="360" w:lineRule="auto"/>
        <w:jc w:val="both"/>
        <w:rPr>
          <w:rFonts w:ascii="Times New Roman" w:hAnsi="Times New Roman" w:cs="Times New Roman"/>
          <w:b/>
          <w:sz w:val="24"/>
          <w:szCs w:val="24"/>
        </w:rPr>
      </w:pPr>
    </w:p>
    <w:p w14:paraId="2C029BC2" w14:textId="25026B33" w:rsidR="004B2D34" w:rsidRDefault="00BC2F0E" w:rsidP="00CC0E04">
      <w:pPr>
        <w:spacing w:after="0" w:line="360" w:lineRule="auto"/>
        <w:jc w:val="both"/>
        <w:rPr>
          <w:rFonts w:ascii="Times New Roman" w:hAnsi="Times New Roman" w:cs="Times New Roman"/>
          <w:sz w:val="24"/>
          <w:szCs w:val="24"/>
        </w:rPr>
      </w:pPr>
      <w:r w:rsidRPr="00BC2F0E">
        <w:rPr>
          <w:rFonts w:ascii="Times New Roman" w:hAnsi="Times New Roman" w:cs="Times New Roman"/>
          <w:sz w:val="24"/>
          <w:szCs w:val="24"/>
        </w:rPr>
        <w:t xml:space="preserve">Se apoyó con el cálculo de volumen </w:t>
      </w:r>
      <w:r>
        <w:rPr>
          <w:rFonts w:ascii="Times New Roman" w:hAnsi="Times New Roman" w:cs="Times New Roman"/>
          <w:sz w:val="24"/>
          <w:szCs w:val="24"/>
        </w:rPr>
        <w:t>para protección en talud de bio</w:t>
      </w:r>
      <w:r w:rsidRPr="00BC2F0E">
        <w:rPr>
          <w:rFonts w:ascii="Times New Roman" w:hAnsi="Times New Roman" w:cs="Times New Roman"/>
          <w:sz w:val="24"/>
          <w:szCs w:val="24"/>
        </w:rPr>
        <w:t>digestor</w:t>
      </w:r>
      <w:r>
        <w:rPr>
          <w:rFonts w:ascii="Times New Roman" w:hAnsi="Times New Roman" w:cs="Times New Roman"/>
          <w:sz w:val="24"/>
          <w:szCs w:val="24"/>
        </w:rPr>
        <w:t>.</w:t>
      </w:r>
    </w:p>
    <w:p w14:paraId="5077F902" w14:textId="3E519051" w:rsidR="00BC2F0E" w:rsidRDefault="00BC2F0E" w:rsidP="00CC0E04">
      <w:pPr>
        <w:spacing w:after="0" w:line="360" w:lineRule="auto"/>
        <w:jc w:val="both"/>
        <w:rPr>
          <w:rFonts w:ascii="Times New Roman" w:hAnsi="Times New Roman" w:cs="Times New Roman"/>
          <w:sz w:val="24"/>
          <w:szCs w:val="24"/>
        </w:rPr>
      </w:pPr>
      <w:r>
        <w:rPr>
          <w:noProof/>
          <w:lang w:eastAsia="es-GT"/>
        </w:rPr>
        <w:drawing>
          <wp:anchor distT="0" distB="0" distL="114300" distR="114300" simplePos="0" relativeHeight="251937792" behindDoc="0" locked="0" layoutInCell="1" allowOverlap="1" wp14:anchorId="54E6764C" wp14:editId="5805C10C">
            <wp:simplePos x="0" y="0"/>
            <wp:positionH relativeFrom="column">
              <wp:posOffset>1270</wp:posOffset>
            </wp:positionH>
            <wp:positionV relativeFrom="paragraph">
              <wp:posOffset>260985</wp:posOffset>
            </wp:positionV>
            <wp:extent cx="4050030" cy="2486025"/>
            <wp:effectExtent l="19050" t="19050" r="26670" b="28575"/>
            <wp:wrapTopAndBottom/>
            <wp:docPr id="13" name="Imagen 1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10;&#10;Descripción generada automáticamente"/>
                    <pic:cNvPicPr/>
                  </pic:nvPicPr>
                  <pic:blipFill rotWithShape="1">
                    <a:blip r:embed="rId10" cstate="print">
                      <a:extLst>
                        <a:ext uri="{28A0092B-C50C-407E-A947-70E740481C1C}">
                          <a14:useLocalDpi xmlns:a14="http://schemas.microsoft.com/office/drawing/2010/main" val="0"/>
                        </a:ext>
                      </a:extLst>
                    </a:blip>
                    <a:srcRect l="1488" t="21428" r="21726"/>
                    <a:stretch/>
                  </pic:blipFill>
                  <pic:spPr bwMode="auto">
                    <a:xfrm>
                      <a:off x="0" y="0"/>
                      <a:ext cx="4050030" cy="24860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GT"/>
        </w:rPr>
        <mc:AlternateContent>
          <mc:Choice Requires="wps">
            <w:drawing>
              <wp:anchor distT="0" distB="0" distL="114300" distR="114300" simplePos="0" relativeHeight="251939840" behindDoc="0" locked="0" layoutInCell="1" allowOverlap="1" wp14:anchorId="7BFB1949" wp14:editId="32E299AE">
                <wp:simplePos x="0" y="0"/>
                <wp:positionH relativeFrom="margin">
                  <wp:align>right</wp:align>
                </wp:positionH>
                <wp:positionV relativeFrom="paragraph">
                  <wp:posOffset>1364526</wp:posOffset>
                </wp:positionV>
                <wp:extent cx="1671851" cy="1828800"/>
                <wp:effectExtent l="0" t="0" r="0" b="2540"/>
                <wp:wrapNone/>
                <wp:docPr id="14" name="Cuadro de texto 14"/>
                <wp:cNvGraphicFramePr/>
                <a:graphic xmlns:a="http://schemas.openxmlformats.org/drawingml/2006/main">
                  <a:graphicData uri="http://schemas.microsoft.com/office/word/2010/wordprocessingShape">
                    <wps:wsp>
                      <wps:cNvSpPr txBox="1"/>
                      <wps:spPr>
                        <a:xfrm>
                          <a:off x="0" y="0"/>
                          <a:ext cx="1671851" cy="1828800"/>
                        </a:xfrm>
                        <a:prstGeom prst="rect">
                          <a:avLst/>
                        </a:prstGeom>
                        <a:noFill/>
                        <a:ln>
                          <a:noFill/>
                        </a:ln>
                      </wps:spPr>
                      <wps:txbx>
                        <w:txbxContent>
                          <w:p w14:paraId="3C5EB398" w14:textId="7CB79B84" w:rsidR="00BC2F0E" w:rsidRDefault="00BC2F0E" w:rsidP="00BC2F0E">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Cálculo de talud</w:t>
                            </w:r>
                          </w:p>
                          <w:p w14:paraId="181C9747" w14:textId="77777777" w:rsidR="00BC2F0E" w:rsidRDefault="00BC2F0E" w:rsidP="00BC2F0E">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Biodigestor</w:t>
                            </w:r>
                          </w:p>
                          <w:p w14:paraId="1BE43618" w14:textId="3ACE726C" w:rsidR="00BC2F0E" w:rsidRPr="0006729F" w:rsidRDefault="00BC2F0E" w:rsidP="00BC2F0E">
                            <w:pPr>
                              <w:spacing w:after="0" w:line="240" w:lineRule="auto"/>
                              <w:jc w:val="center"/>
                              <w:rPr>
                                <w:rFonts w:asciiTheme="majorHAnsi" w:hAnsiTheme="majorHAnsi" w:cstheme="majorHAnsi"/>
                                <w:i/>
                                <w:iC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al 17 octubre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FB1949" id="Cuadro de texto 14" o:spid="_x0000_s1028" type="#_x0000_t202" style="position:absolute;left:0;text-align:left;margin-left:80.45pt;margin-top:107.45pt;width:131.65pt;height:2in;z-index:2519398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" filled="f" stroked="f">
                <v:textbox style="mso-fit-shape-to-text:t">
                  <w:txbxContent>
                    <w:p w14:paraId="3C5EB398" w14:textId="7CB79B84" w:rsidR="00BC2F0E" w:rsidRDefault="00BC2F0E" w:rsidP="00BC2F0E">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Cálculo de talud</w:t>
                      </w:r>
                    </w:p>
                    <w:p w14:paraId="181C9747" w14:textId="77777777" w:rsidR="00BC2F0E" w:rsidRDefault="00BC2F0E" w:rsidP="00BC2F0E">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Biodigestor</w:t>
                      </w:r>
                    </w:p>
                    <w:p w14:paraId="1BE43618" w14:textId="3ACE726C" w:rsidR="00BC2F0E" w:rsidRPr="0006729F" w:rsidRDefault="00BC2F0E" w:rsidP="00BC2F0E">
                      <w:pPr>
                        <w:spacing w:after="0" w:line="240" w:lineRule="auto"/>
                        <w:jc w:val="center"/>
                        <w:rPr>
                          <w:rFonts w:asciiTheme="majorHAnsi" w:hAnsiTheme="majorHAnsi" w:cstheme="majorHAnsi"/>
                          <w:i/>
                          <w:iC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al 17 octubre</w:t>
                      </w:r>
                    </w:p>
                  </w:txbxContent>
                </v:textbox>
                <w10:wrap anchorx="margin"/>
              </v:shape>
            </w:pict>
          </mc:Fallback>
        </mc:AlternateContent>
      </w:r>
    </w:p>
    <w:p w14:paraId="508CDE49" w14:textId="11FB8C02" w:rsidR="00BC2F0E" w:rsidRPr="00CC0E04" w:rsidRDefault="00BC2F0E" w:rsidP="00CC0E04">
      <w:pPr>
        <w:spacing w:after="0" w:line="360" w:lineRule="auto"/>
        <w:jc w:val="both"/>
        <w:rPr>
          <w:rFonts w:ascii="Times New Roman" w:hAnsi="Times New Roman" w:cs="Times New Roman"/>
          <w:sz w:val="24"/>
          <w:szCs w:val="24"/>
        </w:rPr>
      </w:pPr>
    </w:p>
    <w:p w14:paraId="1E59F6DD" w14:textId="2D34A3C5" w:rsidR="00CC0E04" w:rsidRDefault="001040DB" w:rsidP="003D2711">
      <w:pPr>
        <w:spacing w:line="360" w:lineRule="auto"/>
        <w:jc w:val="both"/>
        <w:rPr>
          <w:rFonts w:ascii="Times New Roman" w:hAnsi="Times New Roman" w:cs="Times New Roman"/>
          <w:sz w:val="24"/>
          <w:szCs w:val="24"/>
        </w:rPr>
      </w:pPr>
      <w:r>
        <w:rPr>
          <w:noProof/>
          <w:lang w:eastAsia="es-GT"/>
        </w:rPr>
        <mc:AlternateContent>
          <mc:Choice Requires="wps">
            <w:drawing>
              <wp:anchor distT="0" distB="0" distL="114300" distR="114300" simplePos="0" relativeHeight="251943936" behindDoc="0" locked="0" layoutInCell="1" allowOverlap="1" wp14:anchorId="47F79A10" wp14:editId="24D94F06">
                <wp:simplePos x="0" y="0"/>
                <wp:positionH relativeFrom="margin">
                  <wp:align>right</wp:align>
                </wp:positionH>
                <wp:positionV relativeFrom="paragraph">
                  <wp:posOffset>900886</wp:posOffset>
                </wp:positionV>
                <wp:extent cx="1671851" cy="1828800"/>
                <wp:effectExtent l="0" t="0" r="0" b="2540"/>
                <wp:wrapNone/>
                <wp:docPr id="16" name="Cuadro de texto 16"/>
                <wp:cNvGraphicFramePr/>
                <a:graphic xmlns:a="http://schemas.openxmlformats.org/drawingml/2006/main">
                  <a:graphicData uri="http://schemas.microsoft.com/office/word/2010/wordprocessingShape">
                    <wps:wsp>
                      <wps:cNvSpPr txBox="1"/>
                      <wps:spPr>
                        <a:xfrm>
                          <a:off x="0" y="0"/>
                          <a:ext cx="1671851" cy="1828800"/>
                        </a:xfrm>
                        <a:prstGeom prst="rect">
                          <a:avLst/>
                        </a:prstGeom>
                        <a:noFill/>
                        <a:ln>
                          <a:noFill/>
                        </a:ln>
                      </wps:spPr>
                      <wps:txbx>
                        <w:txbxContent>
                          <w:p w14:paraId="041D7C48" w14:textId="0ED6CEA3" w:rsidR="001040DB" w:rsidRDefault="001040DB" w:rsidP="001040DB">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Planos Varios</w:t>
                            </w:r>
                          </w:p>
                          <w:p w14:paraId="61C1FE7B" w14:textId="28D45A00" w:rsidR="001040DB" w:rsidRDefault="001040DB" w:rsidP="001040DB">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Biodigestor</w:t>
                            </w:r>
                          </w:p>
                          <w:p w14:paraId="7A358642" w14:textId="77777777" w:rsidR="001040DB" w:rsidRPr="0006729F" w:rsidRDefault="001040DB" w:rsidP="001040DB">
                            <w:pPr>
                              <w:spacing w:after="0" w:line="240" w:lineRule="auto"/>
                              <w:jc w:val="center"/>
                              <w:rPr>
                                <w:rFonts w:asciiTheme="majorHAnsi" w:hAnsiTheme="majorHAnsi" w:cstheme="majorHAnsi"/>
                                <w:i/>
                                <w:iC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al 17 octubre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F79A10" id="Cuadro de texto 16" o:spid="_x0000_s1029" type="#_x0000_t202" style="position:absolute;left:0;text-align:left;margin-left:80.45pt;margin-top:70.95pt;width:131.65pt;height:2in;z-index:251943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" filled="f" stroked="f">
                <v:textbox style="mso-fit-shape-to-text:t">
                  <w:txbxContent>
                    <w:p w14:paraId="041D7C48" w14:textId="0ED6CEA3" w:rsidR="001040DB" w:rsidRDefault="001040DB" w:rsidP="001040DB">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Planos Varios</w:t>
                      </w:r>
                    </w:p>
                    <w:p w14:paraId="61C1FE7B" w14:textId="28D45A00" w:rsidR="001040DB" w:rsidRDefault="001040DB" w:rsidP="001040DB">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Biodigestor</w:t>
                      </w:r>
                    </w:p>
                    <w:p w14:paraId="7A358642" w14:textId="77777777" w:rsidR="001040DB" w:rsidRPr="0006729F" w:rsidRDefault="001040DB" w:rsidP="001040DB">
                      <w:pPr>
                        <w:spacing w:after="0" w:line="240" w:lineRule="auto"/>
                        <w:jc w:val="center"/>
                        <w:rPr>
                          <w:rFonts w:asciiTheme="majorHAnsi" w:hAnsiTheme="majorHAnsi" w:cstheme="majorHAnsi"/>
                          <w:i/>
                          <w:iC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al 17 octubre</w:t>
                      </w:r>
                    </w:p>
                  </w:txbxContent>
                </v:textbox>
                <w10:wrap anchorx="margin"/>
              </v:shape>
            </w:pict>
          </mc:Fallback>
        </mc:AlternateContent>
      </w:r>
      <w:r>
        <w:rPr>
          <w:noProof/>
          <w:lang w:eastAsia="es-GT"/>
        </w:rPr>
        <w:drawing>
          <wp:anchor distT="0" distB="0" distL="114300" distR="114300" simplePos="0" relativeHeight="251941888" behindDoc="0" locked="0" layoutInCell="1" allowOverlap="1" wp14:anchorId="6B210B84" wp14:editId="238E9656">
            <wp:simplePos x="0" y="0"/>
            <wp:positionH relativeFrom="margin">
              <wp:align>left</wp:align>
            </wp:positionH>
            <wp:positionV relativeFrom="paragraph">
              <wp:posOffset>416560</wp:posOffset>
            </wp:positionV>
            <wp:extent cx="4043680" cy="1619885"/>
            <wp:effectExtent l="19050" t="19050" r="13970" b="18415"/>
            <wp:wrapTopAndBottom/>
            <wp:docPr id="15" name="Imagen 15"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10;&#10;Descripción generada automáticamente"/>
                    <pic:cNvPicPr/>
                  </pic:nvPicPr>
                  <pic:blipFill rotWithShape="1">
                    <a:blip r:embed="rId11">
                      <a:extLst>
                        <a:ext uri="{28A0092B-C50C-407E-A947-70E740481C1C}">
                          <a14:useLocalDpi xmlns:a14="http://schemas.microsoft.com/office/drawing/2010/main" val="0"/>
                        </a:ext>
                      </a:extLst>
                    </a:blip>
                    <a:srcRect l="19345" t="17990" r="47917" b="60582"/>
                    <a:stretch/>
                  </pic:blipFill>
                  <pic:spPr bwMode="auto">
                    <a:xfrm>
                      <a:off x="0" y="0"/>
                      <a:ext cx="4043680" cy="161988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1040DB">
        <w:rPr>
          <w:rFonts w:ascii="Times New Roman" w:hAnsi="Times New Roman" w:cs="Times New Roman"/>
          <w:sz w:val="24"/>
          <w:szCs w:val="24"/>
        </w:rPr>
        <w:t>Se apoyó en la impresión de planos de planta de trata</w:t>
      </w:r>
      <w:r>
        <w:rPr>
          <w:rFonts w:ascii="Times New Roman" w:hAnsi="Times New Roman" w:cs="Times New Roman"/>
          <w:sz w:val="24"/>
          <w:szCs w:val="24"/>
        </w:rPr>
        <w:t>miento de aguas residuales (bio</w:t>
      </w:r>
      <w:r w:rsidRPr="001040DB">
        <w:rPr>
          <w:rFonts w:ascii="Times New Roman" w:hAnsi="Times New Roman" w:cs="Times New Roman"/>
          <w:sz w:val="24"/>
          <w:szCs w:val="24"/>
        </w:rPr>
        <w:t>digestor)</w:t>
      </w:r>
    </w:p>
    <w:p w14:paraId="352195DB" w14:textId="22CB82DF" w:rsidR="003D2711" w:rsidRDefault="003D2711" w:rsidP="003D2711">
      <w:pPr>
        <w:spacing w:line="360" w:lineRule="auto"/>
        <w:jc w:val="both"/>
        <w:rPr>
          <w:rFonts w:ascii="Times New Roman" w:hAnsi="Times New Roman" w:cs="Times New Roman"/>
          <w:sz w:val="24"/>
          <w:szCs w:val="24"/>
        </w:rPr>
      </w:pPr>
    </w:p>
    <w:p w14:paraId="7D05EBE6" w14:textId="77777777" w:rsidR="00C01E74" w:rsidRDefault="00C01E74" w:rsidP="00C01E74">
      <w:pPr>
        <w:rPr>
          <w:rFonts w:ascii="Times New Roman" w:hAnsi="Times New Roman" w:cs="Times New Roman"/>
          <w:sz w:val="24"/>
          <w:szCs w:val="24"/>
        </w:rPr>
      </w:pPr>
    </w:p>
    <w:p w14:paraId="0D8DD47C" w14:textId="5EAA0B00" w:rsidR="003D2711" w:rsidRPr="00C937FB" w:rsidRDefault="003D2711" w:rsidP="00C937FB">
      <w:pPr>
        <w:spacing w:line="360" w:lineRule="auto"/>
        <w:jc w:val="both"/>
        <w:rPr>
          <w:rFonts w:ascii="Times New Roman" w:hAnsi="Times New Roman" w:cs="Times New Roman"/>
          <w:sz w:val="24"/>
          <w:szCs w:val="24"/>
        </w:rPr>
      </w:pPr>
      <w:r w:rsidRPr="00C937FB">
        <w:rPr>
          <w:rFonts w:ascii="Times New Roman" w:hAnsi="Times New Roman" w:cs="Times New Roman"/>
          <w:sz w:val="24"/>
          <w:szCs w:val="24"/>
        </w:rPr>
        <w:br w:type="page"/>
      </w:r>
    </w:p>
    <w:p w14:paraId="262DF41C" w14:textId="77777777" w:rsidR="006833C5" w:rsidRDefault="006833C5" w:rsidP="00B57B25">
      <w:pPr>
        <w:spacing w:line="360" w:lineRule="auto"/>
        <w:rPr>
          <w:rFonts w:ascii="Times New Roman" w:hAnsi="Times New Roman" w:cs="Times New Roman"/>
          <w:sz w:val="24"/>
          <w:szCs w:val="24"/>
        </w:rPr>
      </w:pPr>
    </w:p>
    <w:p w14:paraId="2464E5B3" w14:textId="5CB59A73" w:rsidR="0066497C" w:rsidRPr="005A78D0" w:rsidRDefault="00A9271B" w:rsidP="008A664A">
      <w:pPr>
        <w:pStyle w:val="Ttulo2"/>
        <w:jc w:val="both"/>
        <w:rPr>
          <w:rFonts w:ascii="Times New Roman" w:hAnsi="Times New Roman" w:cs="Times New Roman"/>
          <w:sz w:val="24"/>
          <w:szCs w:val="24"/>
        </w:rPr>
      </w:pPr>
      <w:bookmarkStart w:id="2" w:name="_Toc105398310"/>
      <w:r w:rsidRPr="005A78D0">
        <w:rPr>
          <w:rFonts w:ascii="Times New Roman" w:hAnsi="Times New Roman" w:cs="Times New Roman"/>
          <w:sz w:val="24"/>
          <w:szCs w:val="24"/>
        </w:rPr>
        <w:t>ELABORACIÓN DE PERFILES TÉCNICOS DE LA UNIDAD DE EJECUCIÓN DE PROYECTOS</w:t>
      </w:r>
      <w:bookmarkEnd w:id="2"/>
    </w:p>
    <w:p w14:paraId="0DB9A9F9" w14:textId="32C10117" w:rsidR="001040DB" w:rsidRPr="001040DB" w:rsidRDefault="001040DB" w:rsidP="001040DB">
      <w:pPr>
        <w:pStyle w:val="Prrafodelista"/>
        <w:numPr>
          <w:ilvl w:val="0"/>
          <w:numId w:val="27"/>
        </w:numPr>
        <w:spacing w:line="360" w:lineRule="auto"/>
        <w:jc w:val="both"/>
        <w:rPr>
          <w:rFonts w:ascii="Times New Roman" w:hAnsi="Times New Roman" w:cs="Times New Roman"/>
          <w:bCs/>
          <w:sz w:val="24"/>
          <w:szCs w:val="24"/>
          <w:lang w:val="es-ES_tradnl"/>
        </w:rPr>
      </w:pPr>
      <w:bookmarkStart w:id="3" w:name="_Toc105398311"/>
      <w:r w:rsidRPr="001040DB">
        <w:rPr>
          <w:rFonts w:ascii="Times New Roman" w:hAnsi="Times New Roman" w:cs="Times New Roman"/>
          <w:bCs/>
          <w:sz w:val="24"/>
          <w:szCs w:val="24"/>
          <w:lang w:val="es-ES_tradnl"/>
        </w:rPr>
        <w:t>Se asesoró en las correcciones realizadas a la programación del cronograma de ejecución del proyecto “Mejoramiento Infraestructura Tratamiento de Desechos Sólidos Planta de Separación Km 22, Villa Nueva.</w:t>
      </w:r>
    </w:p>
    <w:p w14:paraId="0452DE7F" w14:textId="46824318" w:rsidR="001040DB" w:rsidRPr="001040DB" w:rsidRDefault="001040DB" w:rsidP="001040DB">
      <w:pPr>
        <w:pStyle w:val="Prrafodelista"/>
        <w:numPr>
          <w:ilvl w:val="0"/>
          <w:numId w:val="27"/>
        </w:numPr>
        <w:spacing w:line="360" w:lineRule="auto"/>
        <w:jc w:val="both"/>
        <w:rPr>
          <w:rFonts w:ascii="Times New Roman" w:hAnsi="Times New Roman" w:cs="Times New Roman"/>
          <w:bCs/>
          <w:sz w:val="24"/>
          <w:szCs w:val="24"/>
          <w:lang w:val="es-ES_tradnl"/>
        </w:rPr>
      </w:pPr>
      <w:r w:rsidRPr="001040DB">
        <w:rPr>
          <w:rFonts w:ascii="Times New Roman" w:hAnsi="Times New Roman" w:cs="Times New Roman"/>
          <w:bCs/>
          <w:sz w:val="24"/>
          <w:szCs w:val="24"/>
          <w:lang w:val="es-ES_tradnl"/>
        </w:rPr>
        <w:t>Se asesoró en la elaboración del contenido y documentación a presentar a la Municipalidad de Villa Nueva conforme a lo requerido por la Dirección Municipal de Planificación para el proyecto “Mejoramiento Infraestructura Tratamiento de Desechos Sólidos Planta de Separación Km 22, Villa Nueva.</w:t>
      </w:r>
    </w:p>
    <w:p w14:paraId="7A2E522D" w14:textId="77777777" w:rsidR="001040DB" w:rsidRPr="001040DB" w:rsidRDefault="001040DB" w:rsidP="001040DB">
      <w:pPr>
        <w:pStyle w:val="Prrafodelista"/>
        <w:numPr>
          <w:ilvl w:val="0"/>
          <w:numId w:val="27"/>
        </w:numPr>
        <w:spacing w:line="360" w:lineRule="auto"/>
        <w:jc w:val="both"/>
        <w:rPr>
          <w:rFonts w:ascii="Times New Roman" w:hAnsi="Times New Roman" w:cs="Times New Roman"/>
          <w:bCs/>
          <w:sz w:val="24"/>
          <w:szCs w:val="24"/>
          <w:lang w:val="es-ES_tradnl"/>
        </w:rPr>
      </w:pPr>
      <w:r w:rsidRPr="001040DB">
        <w:rPr>
          <w:rFonts w:ascii="Times New Roman" w:hAnsi="Times New Roman" w:cs="Times New Roman"/>
          <w:bCs/>
          <w:sz w:val="24"/>
          <w:szCs w:val="24"/>
          <w:lang w:val="es-ES_tradnl"/>
        </w:rPr>
        <w:t>Continuidad del apoyó en la elaboración del perfil del proyecto Compra de Terreno para Disposición Final de Desechos Sólidos.</w:t>
      </w:r>
    </w:p>
    <w:p w14:paraId="5846B1A8" w14:textId="06E34127" w:rsidR="0060191D" w:rsidRPr="0060191D" w:rsidRDefault="0060191D" w:rsidP="0060191D">
      <w:pPr>
        <w:pStyle w:val="Prrafodelista"/>
        <w:numPr>
          <w:ilvl w:val="0"/>
          <w:numId w:val="27"/>
        </w:numPr>
        <w:spacing w:line="360" w:lineRule="auto"/>
        <w:ind w:left="714" w:hanging="357"/>
        <w:jc w:val="both"/>
        <w:rPr>
          <w:rFonts w:ascii="Times New Roman" w:hAnsi="Times New Roman" w:cs="Times New Roman"/>
          <w:bCs/>
          <w:sz w:val="24"/>
          <w:szCs w:val="24"/>
          <w:lang w:val="es-ES_tradnl"/>
        </w:rPr>
      </w:pPr>
      <w:r w:rsidRPr="0060191D">
        <w:rPr>
          <w:rFonts w:ascii="Times New Roman" w:hAnsi="Times New Roman" w:cs="Times New Roman"/>
          <w:bCs/>
          <w:sz w:val="24"/>
          <w:szCs w:val="24"/>
          <w:lang w:val="es-ES_tradnl"/>
        </w:rPr>
        <w:t>Se colaboró en la generación de información conforme a lo requerido por el Departamento de Control de la Construcción Urbana de la municipalidad de Villa Nueva para el proyecto “Mejoramiento Infraestructura Tratamiento de Desechos Sólidos Planta de Separación Km 22, Villa Nueva” ante SEGEPLAN</w:t>
      </w:r>
      <w:r>
        <w:rPr>
          <w:rFonts w:ascii="Times New Roman" w:hAnsi="Times New Roman" w:cs="Times New Roman"/>
          <w:bCs/>
          <w:sz w:val="24"/>
          <w:szCs w:val="24"/>
          <w:lang w:val="es-ES_tradnl"/>
        </w:rPr>
        <w:t>.</w:t>
      </w:r>
    </w:p>
    <w:p w14:paraId="21EA9F66" w14:textId="52596725" w:rsidR="00425A38" w:rsidRPr="0060191D" w:rsidRDefault="0060191D" w:rsidP="004E0FD5">
      <w:pPr>
        <w:pStyle w:val="Prrafodelista"/>
        <w:numPr>
          <w:ilvl w:val="0"/>
          <w:numId w:val="27"/>
        </w:numPr>
        <w:spacing w:line="360" w:lineRule="auto"/>
        <w:ind w:left="714" w:hanging="357"/>
        <w:jc w:val="both"/>
        <w:rPr>
          <w:rFonts w:ascii="Times New Roman" w:hAnsi="Times New Roman" w:cs="Times New Roman"/>
          <w:bCs/>
          <w:sz w:val="24"/>
          <w:szCs w:val="24"/>
          <w:lang w:val="es-ES_tradnl"/>
        </w:rPr>
      </w:pPr>
      <w:r w:rsidRPr="0060191D">
        <w:rPr>
          <w:rFonts w:ascii="Times New Roman" w:hAnsi="Times New Roman" w:cs="Times New Roman"/>
          <w:bCs/>
          <w:sz w:val="24"/>
          <w:szCs w:val="24"/>
          <w:lang w:val="es-ES_tradnl"/>
        </w:rPr>
        <w:t>Se asesoró en la verificación del cumplimiento de los requisitos solicitados por la municipalidad de Villa Nueva, para otorgar la licencia de construcción correspondiente al proyecto “Mejoramiento Infraestructura Tratamiento de Desechos Sólidos Planta de Separación Km 22, Villa Nueva” de acuerdo con indicado en avisos recibidos.</w:t>
      </w:r>
    </w:p>
    <w:p w14:paraId="2F6E2428" w14:textId="23297731" w:rsidR="00C05B4E" w:rsidRDefault="00A9271B" w:rsidP="00C05B4E">
      <w:pPr>
        <w:pStyle w:val="Ttulo2"/>
        <w:rPr>
          <w:rFonts w:ascii="Times New Roman" w:hAnsi="Times New Roman" w:cs="Times New Roman"/>
          <w:sz w:val="24"/>
          <w:szCs w:val="24"/>
        </w:rPr>
      </w:pPr>
      <w:r w:rsidRPr="005A78D0">
        <w:rPr>
          <w:rFonts w:ascii="Times New Roman" w:hAnsi="Times New Roman" w:cs="Times New Roman"/>
          <w:sz w:val="24"/>
          <w:szCs w:val="24"/>
        </w:rPr>
        <w:t>ANÁLISIS DE ESTUDIOS DE SUELOS TÉCNICOS</w:t>
      </w:r>
      <w:bookmarkEnd w:id="3"/>
    </w:p>
    <w:p w14:paraId="08CE5484" w14:textId="77777777" w:rsidR="00C05B4E" w:rsidRPr="00C05B4E" w:rsidRDefault="00C05B4E" w:rsidP="00C05B4E"/>
    <w:p w14:paraId="21C03024" w14:textId="346863B2"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 xml:space="preserve">Realización de ensayo AASHTO T-180, Proctor modificado el lunes 3 del mes en curso; dando un resultado de 88.5 </w:t>
      </w:r>
      <w:proofErr w:type="spellStart"/>
      <w:r w:rsidRPr="006C60F7">
        <w:rPr>
          <w:rFonts w:ascii="Times New Roman" w:hAnsi="Times New Roman" w:cs="Times New Roman"/>
          <w:sz w:val="24"/>
        </w:rPr>
        <w:t>lbs</w:t>
      </w:r>
      <w:proofErr w:type="spellEnd"/>
      <w:r w:rsidRPr="006C60F7">
        <w:rPr>
          <w:rFonts w:ascii="Times New Roman" w:hAnsi="Times New Roman" w:cs="Times New Roman"/>
          <w:sz w:val="24"/>
        </w:rPr>
        <w:t xml:space="preserve">/pᶟ.          </w:t>
      </w:r>
    </w:p>
    <w:p w14:paraId="650396F0" w14:textId="0F913453"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Realización de ensayo granulométrico Norma AASHTO T-27 del Proyecto: Sistema de tratamiento de Aguas Residuales y Desechos Sólidos Orgánicos de la Institución.</w:t>
      </w:r>
    </w:p>
    <w:p w14:paraId="55C2686D" w14:textId="1E50BA9F"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Con fecha 06 del mes en curso se realiza ensayo de Atterberg AASHTO T-89, determinando el Límite Líquido de 35.8%; y no contiene Plasticidad.</w:t>
      </w:r>
    </w:p>
    <w:p w14:paraId="1E2D0560" w14:textId="515149E6"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Se mantiene constante presencia en área de planta de tratamiento y bio-digestor de la Institución, para darle seguimiento a los trabajos constructivos.</w:t>
      </w:r>
    </w:p>
    <w:p w14:paraId="4033FD4E" w14:textId="3D332ADE"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lastRenderedPageBreak/>
        <w:t xml:space="preserve">El día 10/10/22, se procede a secar, cuartear y separar material de la muestra #1 tomada del Proyecto denominado: Compra de terreno (s) para la Ubicación del Nuevo Sitio de Disposición Final de Desechos Sólidos Zacarías zona 3, Villa Nueva; dentro de los cuales se realizaron: Proctor modificado AASHTO T-180 dando un Peso Unitario seco de 95.7 </w:t>
      </w:r>
      <w:proofErr w:type="spellStart"/>
      <w:r w:rsidRPr="006C60F7">
        <w:rPr>
          <w:rFonts w:ascii="Times New Roman" w:hAnsi="Times New Roman" w:cs="Times New Roman"/>
          <w:sz w:val="24"/>
        </w:rPr>
        <w:t>lbs</w:t>
      </w:r>
      <w:proofErr w:type="spellEnd"/>
      <w:r w:rsidRPr="006C60F7">
        <w:rPr>
          <w:rFonts w:ascii="Times New Roman" w:hAnsi="Times New Roman" w:cs="Times New Roman"/>
          <w:sz w:val="24"/>
        </w:rPr>
        <w:t>/pᶟ con una humedad óptima de 22.4%. Análisis Granulométrico AASHTO T-27 indicando dicho ensayo que es un limo-arenoso de grano grueso ya que el tamiz 200 retiene más del 50%, su símbolo es ML.</w:t>
      </w:r>
    </w:p>
    <w:p w14:paraId="2589737A" w14:textId="0B990692"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El día 11/10/22 se realizan probetas con material proveniente del fondo del bio-digestor; agregándole el 1.5% de cemento (½ bolsa de cemento por metro cúbico) con el fin de estabilizar el relleno de la borda sur a manera de recomendación, obteniendo el resultado de una estabilización aceptable.</w:t>
      </w:r>
    </w:p>
    <w:p w14:paraId="251FD681" w14:textId="3DE332C5"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 xml:space="preserve">Realización del ensayo Equivalente de Arena del material extraído a 5 </w:t>
      </w:r>
      <w:proofErr w:type="spellStart"/>
      <w:r w:rsidRPr="006C60F7">
        <w:rPr>
          <w:rFonts w:ascii="Times New Roman" w:hAnsi="Times New Roman" w:cs="Times New Roman"/>
          <w:sz w:val="24"/>
        </w:rPr>
        <w:t>mts</w:t>
      </w:r>
      <w:proofErr w:type="spellEnd"/>
      <w:r w:rsidRPr="006C60F7">
        <w:rPr>
          <w:rFonts w:ascii="Times New Roman" w:hAnsi="Times New Roman" w:cs="Times New Roman"/>
          <w:sz w:val="24"/>
        </w:rPr>
        <w:t xml:space="preserve"> de profundidad del bio-digestor dando un resultado de 55.9%. de igual manera se realiza ensayo Granulométrico al material de la muestra #2 del proyecto denominado: Compra de Terreno (s) para la Ubicación del Nuevo Sitio de Disposición Final de Desechos Sólidos, Zacarías zona 3, Villa Nueva.</w:t>
      </w:r>
    </w:p>
    <w:p w14:paraId="5174DBC5" w14:textId="56852D0C"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Con fecha 17/10/22, se realiza límites de Atterberg siempre de muestra #2 del proyecto de Zacarías zona 3 de Villa Nueva.</w:t>
      </w:r>
    </w:p>
    <w:p w14:paraId="0B1FE44B" w14:textId="2BB41B31"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Realización de ensayos: Granulometría, Proctor y Equivalente de Arena del terreno de Zacarías zona 3, Villa Nueva.</w:t>
      </w:r>
    </w:p>
    <w:p w14:paraId="6185CEE9" w14:textId="3970DD81"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Visita a planta de Tratamiento ubicada en Palín, propiedad de Guate Verde; alternamente la Villa Nueva que se encuentra en fase de construcción. Se realizó el día 21/10/22.</w:t>
      </w:r>
    </w:p>
    <w:p w14:paraId="655FAD4A" w14:textId="59BE3678"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Muestreo de material arenoso acarreado por el INDE, para hacerle prueba granulométrica y de Equivalente de Arena para verificar si puede utilizarse en fundiciones de concreto hidráulico. Se realizó el 25/10/22.</w:t>
      </w:r>
    </w:p>
    <w:p w14:paraId="07BC7B8E" w14:textId="153953B7" w:rsidR="006C60F7"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 xml:space="preserve">El día 26 y 27/10/22, se realizó chequeo de Densidades en área del Ingreso-egreso del tanque estabilizador de la planta de tratamiento y bio-digestor de la institución. </w:t>
      </w:r>
    </w:p>
    <w:p w14:paraId="38DA76A4" w14:textId="4B7D7A56" w:rsidR="00452622" w:rsidRPr="006C60F7" w:rsidRDefault="006C60F7" w:rsidP="006C60F7">
      <w:pPr>
        <w:pStyle w:val="Prrafodelista"/>
        <w:numPr>
          <w:ilvl w:val="0"/>
          <w:numId w:val="28"/>
        </w:numPr>
        <w:spacing w:after="0" w:line="360" w:lineRule="auto"/>
        <w:jc w:val="both"/>
        <w:rPr>
          <w:rFonts w:ascii="Times New Roman" w:hAnsi="Times New Roman" w:cs="Times New Roman"/>
          <w:sz w:val="24"/>
        </w:rPr>
      </w:pPr>
      <w:r w:rsidRPr="006C60F7">
        <w:rPr>
          <w:rFonts w:ascii="Times New Roman" w:hAnsi="Times New Roman" w:cs="Times New Roman"/>
          <w:sz w:val="24"/>
        </w:rPr>
        <w:t>Realización de granulometría y Equivalente de Arena al material arenoso acarreado por camiones al servicio del INDE, el 29/10/22.</w:t>
      </w:r>
    </w:p>
    <w:p w14:paraId="239A0625" w14:textId="0DA7B7CD" w:rsidR="006A660B" w:rsidRDefault="006A660B" w:rsidP="009876B5">
      <w:pPr>
        <w:spacing w:after="0" w:line="360" w:lineRule="auto"/>
        <w:jc w:val="both"/>
        <w:rPr>
          <w:rFonts w:ascii="Times New Roman" w:hAnsi="Times New Roman" w:cs="Times New Roman"/>
          <w:sz w:val="24"/>
        </w:rPr>
      </w:pPr>
    </w:p>
    <w:p w14:paraId="50D677FE" w14:textId="41EA00CD" w:rsidR="006A660B" w:rsidRDefault="006A660B" w:rsidP="009876B5">
      <w:pPr>
        <w:spacing w:after="0" w:line="360" w:lineRule="auto"/>
        <w:jc w:val="both"/>
        <w:rPr>
          <w:rFonts w:ascii="Times New Roman" w:hAnsi="Times New Roman" w:cs="Times New Roman"/>
          <w:sz w:val="24"/>
        </w:rPr>
      </w:pPr>
    </w:p>
    <w:p w14:paraId="76D71645" w14:textId="6F410AC9" w:rsidR="00920DCD" w:rsidRPr="004E0FD5" w:rsidRDefault="000F5F83" w:rsidP="003505FD">
      <w:pPr>
        <w:spacing w:after="0" w:line="360" w:lineRule="auto"/>
        <w:jc w:val="both"/>
        <w:rPr>
          <w:rFonts w:ascii="Times New Roman" w:hAnsi="Times New Roman" w:cs="Times New Roman"/>
          <w:sz w:val="24"/>
        </w:rPr>
      </w:pPr>
      <w:r>
        <w:rPr>
          <w:noProof/>
          <w:lang w:eastAsia="es-GT"/>
        </w:rPr>
        <mc:AlternateContent>
          <mc:Choice Requires="wps">
            <w:drawing>
              <wp:anchor distT="0" distB="0" distL="114300" distR="114300" simplePos="0" relativeHeight="251927552" behindDoc="0" locked="0" layoutInCell="1" allowOverlap="1" wp14:anchorId="47DD9372" wp14:editId="433755FD">
                <wp:simplePos x="0" y="0"/>
                <wp:positionH relativeFrom="margin">
                  <wp:posOffset>3133725</wp:posOffset>
                </wp:positionH>
                <wp:positionV relativeFrom="paragraph">
                  <wp:posOffset>2675890</wp:posOffset>
                </wp:positionV>
                <wp:extent cx="2238375" cy="1828800"/>
                <wp:effectExtent l="0" t="0" r="0" b="2540"/>
                <wp:wrapNone/>
                <wp:docPr id="18" name="Cuadro de texto 18"/>
                <wp:cNvGraphicFramePr/>
                <a:graphic xmlns:a="http://schemas.openxmlformats.org/drawingml/2006/main">
                  <a:graphicData uri="http://schemas.microsoft.com/office/word/2010/wordprocessingShape">
                    <wps:wsp>
                      <wps:cNvSpPr txBox="1"/>
                      <wps:spPr>
                        <a:xfrm>
                          <a:off x="0" y="0"/>
                          <a:ext cx="2238375" cy="1828800"/>
                        </a:xfrm>
                        <a:prstGeom prst="rect">
                          <a:avLst/>
                        </a:prstGeom>
                        <a:noFill/>
                        <a:ln>
                          <a:noFill/>
                        </a:ln>
                      </wps:spPr>
                      <wps:txbx>
                        <w:txbxContent>
                          <w:p w14:paraId="472781EB" w14:textId="77777777" w:rsidR="000F5F83" w:rsidRDefault="000F5F83" w:rsidP="000F5F83">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 de granulometria</w:t>
                            </w:r>
                          </w:p>
                          <w:p w14:paraId="51AFE897" w14:textId="712B3C3E" w:rsidR="000F5F83" w:rsidRDefault="000F5F83" w:rsidP="000F5F83">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Àrea de biodigestor km 22</w:t>
                            </w:r>
                          </w:p>
                          <w:p w14:paraId="647AC8FD" w14:textId="7013C526" w:rsidR="000F5F83" w:rsidRPr="0006729F" w:rsidRDefault="00CA17E5" w:rsidP="000F5F83">
                            <w:pPr>
                              <w:spacing w:after="0" w:line="240" w:lineRule="auto"/>
                              <w:jc w:val="center"/>
                              <w:rPr>
                                <w:rFonts w:asciiTheme="majorHAnsi" w:hAnsiTheme="majorHAnsi" w:cstheme="majorHAnsi"/>
                                <w:i/>
                                <w:iC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0F5F83">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septiembre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DD9372" id="Cuadro de texto 18" o:spid="_x0000_s1030" type="#_x0000_t202" style="position:absolute;left:0;text-align:left;margin-left:246.75pt;margin-top:210.7pt;width:176.25pt;height:2in;z-index:251927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" filled="f" stroked="f">
                <v:textbox style="mso-fit-shape-to-text:t">
                  <w:txbxContent>
                    <w:p w14:paraId="472781EB" w14:textId="77777777" w:rsidR="000F5F83" w:rsidRDefault="000F5F83" w:rsidP="000F5F83">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Resultado de granulometria</w:t>
                      </w:r>
                    </w:p>
                    <w:p w14:paraId="51AFE897" w14:textId="712B3C3E" w:rsidR="000F5F83" w:rsidRDefault="000F5F83" w:rsidP="000F5F83">
                      <w:pPr>
                        <w:spacing w:after="0" w:line="240" w:lineRule="auto"/>
                        <w:jc w:val="cente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Àrea de biodigestor km 22</w:t>
                      </w:r>
                    </w:p>
                    <w:p w14:paraId="647AC8FD" w14:textId="7013C526" w:rsidR="000F5F83" w:rsidRPr="0006729F" w:rsidRDefault="00CA17E5" w:rsidP="000F5F83">
                      <w:pPr>
                        <w:spacing w:after="0" w:line="240" w:lineRule="auto"/>
                        <w:jc w:val="center"/>
                        <w:rPr>
                          <w:rFonts w:asciiTheme="majorHAnsi" w:hAnsiTheme="majorHAnsi" w:cstheme="majorHAnsi"/>
                          <w:i/>
                          <w:iCs/>
                        </w:rPr>
                      </w:pPr>
                      <w:r>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0F5F83">
                        <w:rPr>
                          <w:rFonts w:asciiTheme="majorHAnsi" w:hAnsiTheme="majorHAnsi" w:cstheme="majorHAnsi"/>
                          <w:i/>
                          <w:iCs/>
                          <w:noProof/>
                          <w:color w:val="000000" w:themeColor="text1"/>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septiembre </w:t>
                      </w:r>
                    </w:p>
                  </w:txbxContent>
                </v:textbox>
                <w10:wrap anchorx="margin"/>
              </v:shape>
            </w:pict>
          </mc:Fallback>
        </mc:AlternateContent>
      </w:r>
    </w:p>
    <w:p w14:paraId="16C2C817" w14:textId="37984335" w:rsidR="0034111C" w:rsidRPr="0034111C" w:rsidRDefault="00A9271B" w:rsidP="0034111C">
      <w:pPr>
        <w:pStyle w:val="Ttulo1"/>
        <w:spacing w:before="0"/>
        <w:jc w:val="both"/>
        <w:rPr>
          <w:rFonts w:ascii="Times New Roman" w:hAnsi="Times New Roman" w:cs="Times New Roman"/>
          <w:sz w:val="24"/>
          <w:szCs w:val="24"/>
        </w:rPr>
      </w:pPr>
      <w:bookmarkStart w:id="4" w:name="_Toc105398312"/>
      <w:r w:rsidRPr="005A78D0">
        <w:rPr>
          <w:rFonts w:ascii="Times New Roman" w:hAnsi="Times New Roman" w:cs="Times New Roman"/>
          <w:sz w:val="24"/>
          <w:szCs w:val="24"/>
        </w:rPr>
        <w:t>LEVANTAMIENTOS TOPOGRÁFICOS Y BATIMÉTRICOS, PLANTAS DE TRATAMIENTO, SECCIONES TRANSVERSALES DEL RÍO VILLALOBOS, PROYECTOS DE CONSTRUCCIÓN DE DIQUES, BORDAS, TALUDES, HUMEDALES, RELLENO SANITARIO Y DESEMBOCADURA.</w:t>
      </w:r>
      <w:bookmarkEnd w:id="4"/>
    </w:p>
    <w:p w14:paraId="75D82F01" w14:textId="7255F17D" w:rsidR="000876BA" w:rsidRDefault="000876BA" w:rsidP="00672A76">
      <w:p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sz w:val="24"/>
          <w:szCs w:val="24"/>
        </w:rPr>
        <w:t>Se realiz</w:t>
      </w:r>
      <w:r w:rsidR="00D01547">
        <w:rPr>
          <w:rFonts w:ascii="Times New Roman" w:hAnsi="Times New Roman" w:cs="Times New Roman"/>
          <w:bCs/>
          <w:sz w:val="24"/>
          <w:szCs w:val="24"/>
        </w:rPr>
        <w:t>ó</w:t>
      </w:r>
      <w:r>
        <w:rPr>
          <w:rFonts w:ascii="Times New Roman" w:hAnsi="Times New Roman" w:cs="Times New Roman"/>
          <w:bCs/>
          <w:sz w:val="24"/>
          <w:szCs w:val="24"/>
        </w:rPr>
        <w:t xml:space="preserve"> replanteo topográfico </w:t>
      </w:r>
      <w:r w:rsidR="00E401D9">
        <w:rPr>
          <w:rFonts w:ascii="Times New Roman" w:hAnsi="Times New Roman" w:cs="Times New Roman"/>
          <w:bCs/>
          <w:sz w:val="24"/>
          <w:szCs w:val="24"/>
        </w:rPr>
        <w:t>en nuevo terreno de disposición final.</w:t>
      </w:r>
    </w:p>
    <w:p w14:paraId="661E3B46" w14:textId="20CDB1F2" w:rsidR="004378AF" w:rsidRDefault="004378AF" w:rsidP="00672A76">
      <w:p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noProof/>
          <w:sz w:val="24"/>
          <w:szCs w:val="24"/>
          <w:lang w:eastAsia="es-GT"/>
        </w:rPr>
        <w:drawing>
          <wp:inline distT="0" distB="0" distL="0" distR="0" wp14:anchorId="0E3060DE" wp14:editId="1207B045">
            <wp:extent cx="3687982" cy="2073499"/>
            <wp:effectExtent l="19050" t="19050" r="27305" b="222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20221017-WA001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90555" cy="2074946"/>
                    </a:xfrm>
                    <a:prstGeom prst="rect">
                      <a:avLst/>
                    </a:prstGeom>
                    <a:ln>
                      <a:solidFill>
                        <a:schemeClr val="tx1"/>
                      </a:solidFill>
                    </a:ln>
                  </pic:spPr>
                </pic:pic>
              </a:graphicData>
            </a:graphic>
          </wp:inline>
        </w:drawing>
      </w:r>
    </w:p>
    <w:p w14:paraId="10B1DABA" w14:textId="08375F9E" w:rsidR="00E401D9" w:rsidRDefault="00AA1236" w:rsidP="00672A76">
      <w:p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noProof/>
          <w:sz w:val="24"/>
          <w:szCs w:val="24"/>
          <w:lang w:eastAsia="es-GT"/>
        </w:rPr>
        <w:drawing>
          <wp:anchor distT="0" distB="0" distL="114300" distR="114300" simplePos="0" relativeHeight="251944960" behindDoc="0" locked="0" layoutInCell="1" allowOverlap="1" wp14:anchorId="6FE4E266" wp14:editId="22135F97">
            <wp:simplePos x="0" y="0"/>
            <wp:positionH relativeFrom="margin">
              <wp:align>left</wp:align>
            </wp:positionH>
            <wp:positionV relativeFrom="paragraph">
              <wp:posOffset>417830</wp:posOffset>
            </wp:positionV>
            <wp:extent cx="3715385" cy="2820035"/>
            <wp:effectExtent l="19050" t="19050" r="18415" b="18415"/>
            <wp:wrapTopAndBottom/>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20221031-WA0009.jpg"/>
                    <pic:cNvPicPr/>
                  </pic:nvPicPr>
                  <pic:blipFill rotWithShape="1">
                    <a:blip r:embed="rId13" cstate="print">
                      <a:extLst>
                        <a:ext uri="{28A0092B-C50C-407E-A947-70E740481C1C}">
                          <a14:useLocalDpi xmlns:a14="http://schemas.microsoft.com/office/drawing/2010/main" val="0"/>
                        </a:ext>
                      </a:extLst>
                    </a:blip>
                    <a:srcRect t="20212" b="14686"/>
                    <a:stretch/>
                  </pic:blipFill>
                  <pic:spPr bwMode="auto">
                    <a:xfrm>
                      <a:off x="0" y="0"/>
                      <a:ext cx="3715385" cy="282003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401D9">
        <w:rPr>
          <w:rFonts w:ascii="Times New Roman" w:hAnsi="Times New Roman" w:cs="Times New Roman"/>
          <w:bCs/>
          <w:sz w:val="24"/>
          <w:szCs w:val="24"/>
        </w:rPr>
        <w:t xml:space="preserve">Nivelación para la colocación de pernos de galpón </w:t>
      </w:r>
      <w:r>
        <w:rPr>
          <w:rFonts w:ascii="Times New Roman" w:hAnsi="Times New Roman" w:cs="Times New Roman"/>
          <w:bCs/>
          <w:sz w:val="24"/>
          <w:szCs w:val="24"/>
        </w:rPr>
        <w:t>principal en planta separadora del km 22.</w:t>
      </w:r>
    </w:p>
    <w:p w14:paraId="43C40885" w14:textId="6CDAE860" w:rsidR="001C63C2" w:rsidRDefault="001C63C2" w:rsidP="00672A76">
      <w:pPr>
        <w:tabs>
          <w:tab w:val="left" w:pos="2375"/>
        </w:tabs>
        <w:spacing w:after="200" w:line="360" w:lineRule="auto"/>
        <w:jc w:val="both"/>
        <w:rPr>
          <w:rFonts w:ascii="Times New Roman" w:hAnsi="Times New Roman" w:cs="Times New Roman"/>
          <w:bCs/>
          <w:sz w:val="24"/>
          <w:szCs w:val="24"/>
        </w:rPr>
      </w:pPr>
    </w:p>
    <w:p w14:paraId="1C361F65" w14:textId="457F19B6" w:rsidR="00174453" w:rsidRDefault="00174453" w:rsidP="00672A76">
      <w:pPr>
        <w:tabs>
          <w:tab w:val="left" w:pos="2375"/>
        </w:tabs>
        <w:spacing w:after="200" w:line="360" w:lineRule="auto"/>
        <w:jc w:val="both"/>
        <w:rPr>
          <w:rFonts w:ascii="Times New Roman" w:hAnsi="Times New Roman" w:cs="Times New Roman"/>
          <w:bCs/>
          <w:sz w:val="24"/>
          <w:szCs w:val="24"/>
        </w:rPr>
      </w:pPr>
    </w:p>
    <w:p w14:paraId="535DCC65" w14:textId="3764C8E0" w:rsidR="00174453" w:rsidRDefault="00174453" w:rsidP="00672A76">
      <w:pPr>
        <w:tabs>
          <w:tab w:val="left" w:pos="2375"/>
        </w:tabs>
        <w:spacing w:after="200" w:line="360" w:lineRule="auto"/>
        <w:jc w:val="both"/>
        <w:rPr>
          <w:rFonts w:ascii="Times New Roman" w:hAnsi="Times New Roman" w:cs="Times New Roman"/>
          <w:bCs/>
          <w:sz w:val="24"/>
          <w:szCs w:val="24"/>
        </w:rPr>
      </w:pPr>
    </w:p>
    <w:p w14:paraId="635BD228" w14:textId="77777777" w:rsidR="008F44FE" w:rsidRDefault="008F44FE" w:rsidP="00672A76">
      <w:pPr>
        <w:tabs>
          <w:tab w:val="left" w:pos="2375"/>
        </w:tabs>
        <w:spacing w:after="200" w:line="360" w:lineRule="auto"/>
        <w:jc w:val="both"/>
        <w:rPr>
          <w:rFonts w:ascii="Times New Roman" w:hAnsi="Times New Roman" w:cs="Times New Roman"/>
          <w:bCs/>
          <w:sz w:val="24"/>
          <w:szCs w:val="24"/>
        </w:rPr>
      </w:pPr>
    </w:p>
    <w:p w14:paraId="06A06264" w14:textId="4A2AB921" w:rsidR="002B1649" w:rsidRDefault="001E5911" w:rsidP="002B1649">
      <w:pPr>
        <w:pStyle w:val="Ttulo1"/>
        <w:rPr>
          <w:rFonts w:ascii="Times New Roman" w:hAnsi="Times New Roman" w:cs="Times New Roman"/>
        </w:rPr>
      </w:pPr>
      <w:bookmarkStart w:id="5" w:name="_Toc105398313"/>
      <w:r w:rsidRPr="001E5911">
        <w:rPr>
          <w:rFonts w:ascii="Times New Roman" w:hAnsi="Times New Roman" w:cs="Times New Roman"/>
        </w:rPr>
        <w:t>OTRAS ACTIVIDADES</w:t>
      </w:r>
      <w:bookmarkEnd w:id="5"/>
      <w:r w:rsidRPr="001E5911">
        <w:rPr>
          <w:rFonts w:ascii="Times New Roman" w:hAnsi="Times New Roman" w:cs="Times New Roman"/>
        </w:rPr>
        <w:t xml:space="preserve"> </w:t>
      </w:r>
    </w:p>
    <w:p w14:paraId="640D00AD" w14:textId="77777777" w:rsidR="002B1649" w:rsidRPr="002B1649" w:rsidRDefault="002B1649" w:rsidP="002B1649"/>
    <w:p w14:paraId="4635E954" w14:textId="452CC610" w:rsidR="0064576A" w:rsidRDefault="000905B5" w:rsidP="00853E87">
      <w:pPr>
        <w:pStyle w:val="Prrafodelista"/>
        <w:numPr>
          <w:ilvl w:val="0"/>
          <w:numId w:val="25"/>
        </w:numPr>
        <w:tabs>
          <w:tab w:val="left" w:pos="2375"/>
        </w:tabs>
        <w:spacing w:after="200" w:line="360" w:lineRule="auto"/>
        <w:jc w:val="both"/>
        <w:rPr>
          <w:rFonts w:ascii="Times New Roman" w:hAnsi="Times New Roman" w:cs="Times New Roman"/>
          <w:bCs/>
          <w:sz w:val="24"/>
          <w:szCs w:val="24"/>
        </w:rPr>
      </w:pPr>
      <w:r w:rsidRPr="000905B5">
        <w:rPr>
          <w:rFonts w:ascii="Times New Roman" w:hAnsi="Times New Roman" w:cs="Times New Roman"/>
          <w:bCs/>
          <w:sz w:val="24"/>
          <w:szCs w:val="24"/>
        </w:rPr>
        <w:t xml:space="preserve">Trabajos </w:t>
      </w:r>
      <w:r w:rsidR="007A79A9">
        <w:rPr>
          <w:rFonts w:ascii="Times New Roman" w:hAnsi="Times New Roman" w:cs="Times New Roman"/>
          <w:bCs/>
          <w:sz w:val="24"/>
          <w:szCs w:val="24"/>
        </w:rPr>
        <w:t xml:space="preserve">para instalación de </w:t>
      </w:r>
      <w:r w:rsidR="00853E87" w:rsidRPr="00853E87">
        <w:rPr>
          <w:rFonts w:ascii="Times New Roman" w:hAnsi="Times New Roman" w:cs="Times New Roman"/>
          <w:bCs/>
          <w:sz w:val="24"/>
          <w:szCs w:val="24"/>
        </w:rPr>
        <w:t>sistema de tratamiento de aguas residuales y desechos sólidos orgánicos de la institución</w:t>
      </w:r>
      <w:r w:rsidRPr="00853E87">
        <w:rPr>
          <w:rFonts w:ascii="Times New Roman" w:hAnsi="Times New Roman" w:cs="Times New Roman"/>
          <w:bCs/>
          <w:sz w:val="24"/>
          <w:szCs w:val="24"/>
        </w:rPr>
        <w:t xml:space="preserve"> </w:t>
      </w:r>
      <w:r w:rsidRPr="000905B5">
        <w:rPr>
          <w:rFonts w:ascii="Times New Roman" w:hAnsi="Times New Roman" w:cs="Times New Roman"/>
          <w:bCs/>
          <w:sz w:val="24"/>
          <w:szCs w:val="24"/>
        </w:rPr>
        <w:t>de</w:t>
      </w:r>
      <w:r w:rsidR="007A79A9">
        <w:rPr>
          <w:rFonts w:ascii="Times New Roman" w:hAnsi="Times New Roman" w:cs="Times New Roman"/>
          <w:bCs/>
          <w:sz w:val="24"/>
          <w:szCs w:val="24"/>
        </w:rPr>
        <w:t xml:space="preserve">l </w:t>
      </w:r>
      <w:r w:rsidRPr="000905B5">
        <w:rPr>
          <w:rFonts w:ascii="Times New Roman" w:hAnsi="Times New Roman" w:cs="Times New Roman"/>
          <w:bCs/>
          <w:sz w:val="24"/>
          <w:szCs w:val="24"/>
        </w:rPr>
        <w:t>km 22 (</w:t>
      </w:r>
      <w:r w:rsidR="007A79A9">
        <w:rPr>
          <w:rFonts w:ascii="Times New Roman" w:hAnsi="Times New Roman" w:cs="Times New Roman"/>
          <w:bCs/>
          <w:sz w:val="24"/>
          <w:szCs w:val="24"/>
        </w:rPr>
        <w:t xml:space="preserve">Limpieza de área, </w:t>
      </w:r>
      <w:r w:rsidR="002B1649">
        <w:rPr>
          <w:rFonts w:ascii="Times New Roman" w:hAnsi="Times New Roman" w:cs="Times New Roman"/>
          <w:bCs/>
          <w:sz w:val="24"/>
          <w:szCs w:val="24"/>
        </w:rPr>
        <w:t xml:space="preserve">traslado de vivero para área de biodigestor, </w:t>
      </w:r>
      <w:r w:rsidR="007179B2">
        <w:rPr>
          <w:rFonts w:ascii="Times New Roman" w:hAnsi="Times New Roman" w:cs="Times New Roman"/>
          <w:bCs/>
          <w:sz w:val="24"/>
          <w:szCs w:val="24"/>
        </w:rPr>
        <w:t>extracción de lodos</w:t>
      </w:r>
      <w:r w:rsidRPr="000905B5">
        <w:rPr>
          <w:rFonts w:ascii="Times New Roman" w:hAnsi="Times New Roman" w:cs="Times New Roman"/>
          <w:bCs/>
          <w:sz w:val="24"/>
          <w:szCs w:val="24"/>
        </w:rPr>
        <w:t>).</w:t>
      </w:r>
    </w:p>
    <w:p w14:paraId="389E2B6B" w14:textId="4DE6D8A5" w:rsidR="002B1649" w:rsidRDefault="002B1649" w:rsidP="002B1649">
      <w:pPr>
        <w:pStyle w:val="Prrafodelista"/>
        <w:numPr>
          <w:ilvl w:val="0"/>
          <w:numId w:val="25"/>
        </w:numPr>
        <w:tabs>
          <w:tab w:val="left" w:pos="2375"/>
        </w:tabs>
        <w:spacing w:after="200" w:line="360" w:lineRule="auto"/>
        <w:jc w:val="both"/>
        <w:rPr>
          <w:rFonts w:ascii="Times New Roman" w:hAnsi="Times New Roman" w:cs="Times New Roman"/>
          <w:bCs/>
          <w:sz w:val="24"/>
          <w:szCs w:val="24"/>
        </w:rPr>
      </w:pPr>
      <w:r w:rsidRPr="000905B5">
        <w:rPr>
          <w:rFonts w:ascii="Times New Roman" w:hAnsi="Times New Roman" w:cs="Times New Roman"/>
          <w:bCs/>
          <w:sz w:val="24"/>
          <w:szCs w:val="24"/>
        </w:rPr>
        <w:t>Trabajos en planta separadora de km 22 (demolición de estructuras existentes en mal estado, limpieza y chapeo en lado este y oeste de la planta, acopio de material demolido, presto hacer retirado y evacuación de aguas pluviales en fosas ubicadas en área de la planta).</w:t>
      </w:r>
    </w:p>
    <w:p w14:paraId="06283CF8" w14:textId="75A5F025" w:rsidR="000905B5" w:rsidRDefault="006648E1" w:rsidP="000905B5">
      <w:pPr>
        <w:pStyle w:val="Prrafodelista"/>
        <w:numPr>
          <w:ilvl w:val="0"/>
          <w:numId w:val="25"/>
        </w:numPr>
        <w:tabs>
          <w:tab w:val="left" w:pos="2375"/>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Elaboración de estructura de documento final </w:t>
      </w:r>
      <w:r w:rsidR="000905B5" w:rsidRPr="000905B5">
        <w:rPr>
          <w:rFonts w:ascii="Times New Roman" w:hAnsi="Times New Roman" w:cs="Times New Roman"/>
          <w:sz w:val="24"/>
          <w:szCs w:val="24"/>
        </w:rPr>
        <w:t>del consejo científico para evaluación y actualización de la "Declaración Sectores de alto riesgo en la cuenca del Lago de Amatitlán"</w:t>
      </w:r>
      <w:r>
        <w:rPr>
          <w:rFonts w:ascii="Times New Roman" w:hAnsi="Times New Roman" w:cs="Times New Roman"/>
          <w:sz w:val="24"/>
          <w:szCs w:val="24"/>
        </w:rPr>
        <w:t xml:space="preserve"> en INSIVUMEH zona 13. </w:t>
      </w:r>
    </w:p>
    <w:p w14:paraId="79FAC049" w14:textId="3F714EC4" w:rsidR="0060191D" w:rsidRDefault="0060191D" w:rsidP="000905B5">
      <w:pPr>
        <w:pStyle w:val="Prrafodelista"/>
        <w:numPr>
          <w:ilvl w:val="0"/>
          <w:numId w:val="25"/>
        </w:numPr>
        <w:tabs>
          <w:tab w:val="left" w:pos="2375"/>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Se realizaron diferentes visitas de campo para verificación de puntos en replanteo topográfico en acompañamiento del Ministerio de Ambiente, Ministerio de Salud y Asistencia Social. </w:t>
      </w:r>
    </w:p>
    <w:p w14:paraId="6D326320" w14:textId="58A10E7B" w:rsidR="00693E3C" w:rsidRDefault="00693E3C" w:rsidP="00693E3C">
      <w:pPr>
        <w:pStyle w:val="Prrafodelista"/>
        <w:tabs>
          <w:tab w:val="left" w:pos="2375"/>
        </w:tabs>
        <w:spacing w:after="200" w:line="360" w:lineRule="auto"/>
        <w:jc w:val="both"/>
        <w:rPr>
          <w:rFonts w:ascii="Times New Roman" w:hAnsi="Times New Roman" w:cs="Times New Roman"/>
          <w:sz w:val="24"/>
          <w:szCs w:val="24"/>
        </w:rPr>
      </w:pPr>
    </w:p>
    <w:p w14:paraId="1E0DB91E" w14:textId="60FA80B2" w:rsidR="00C04D91" w:rsidRPr="00C04D91" w:rsidRDefault="00C04D91" w:rsidP="00C04D91">
      <w:pPr>
        <w:rPr>
          <w:rFonts w:ascii="Arial" w:hAnsi="Arial" w:cs="Arial"/>
          <w:sz w:val="24"/>
          <w:szCs w:val="24"/>
        </w:rPr>
      </w:pPr>
    </w:p>
    <w:sectPr w:rsidR="00C04D91" w:rsidRPr="00C04D91" w:rsidSect="004633D8">
      <w:headerReference w:type="default" r:id="rId14"/>
      <w:footerReference w:type="default" r:id="rId15"/>
      <w:pgSz w:w="12240" w:h="15840"/>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B8B63" w14:textId="77777777" w:rsidR="005056CE" w:rsidRDefault="005056CE">
      <w:pPr>
        <w:spacing w:after="0" w:line="240" w:lineRule="auto"/>
      </w:pPr>
      <w:r>
        <w:separator/>
      </w:r>
    </w:p>
  </w:endnote>
  <w:endnote w:type="continuationSeparator" w:id="0">
    <w:p w14:paraId="56E3DDA6" w14:textId="77777777" w:rsidR="005056CE" w:rsidRDefault="0050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013B" w14:textId="13EFE8B9" w:rsidR="00745958" w:rsidRDefault="0008088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3505FD" w:rsidRPr="003505FD">
      <w:rPr>
        <w:noProof/>
        <w:color w:val="323E4F" w:themeColor="text2" w:themeShade="BF"/>
        <w:sz w:val="24"/>
        <w:szCs w:val="24"/>
        <w:lang w:val="es-ES"/>
      </w:rPr>
      <w:t>8</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3505FD" w:rsidRPr="003505FD">
      <w:rPr>
        <w:noProof/>
        <w:color w:val="323E4F" w:themeColor="text2" w:themeShade="BF"/>
        <w:sz w:val="24"/>
        <w:szCs w:val="24"/>
        <w:lang w:val="es-ES"/>
      </w:rPr>
      <w:t>8</w:t>
    </w:r>
    <w:r>
      <w:rPr>
        <w:color w:val="323E4F" w:themeColor="text2" w:themeShade="BF"/>
        <w:sz w:val="24"/>
        <w:szCs w:val="24"/>
      </w:rPr>
      <w:fldChar w:fldCharType="end"/>
    </w:r>
  </w:p>
  <w:p w14:paraId="0FA7000A" w14:textId="77777777" w:rsidR="00745958" w:rsidRDefault="00EF65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34F2" w14:textId="77777777" w:rsidR="005056CE" w:rsidRDefault="005056CE">
      <w:pPr>
        <w:spacing w:after="0" w:line="240" w:lineRule="auto"/>
      </w:pPr>
      <w:r>
        <w:separator/>
      </w:r>
    </w:p>
  </w:footnote>
  <w:footnote w:type="continuationSeparator" w:id="0">
    <w:p w14:paraId="018D38FB" w14:textId="77777777" w:rsidR="005056CE" w:rsidRDefault="00505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8BD8" w14:textId="77777777" w:rsidR="00574C7E" w:rsidRDefault="0008088E">
    <w:pPr>
      <w:pStyle w:val="Encabezado"/>
    </w:pPr>
    <w:r w:rsidRPr="00184C47">
      <w:rPr>
        <w:noProof/>
        <w:lang w:eastAsia="es-GT"/>
      </w:rPr>
      <mc:AlternateContent>
        <mc:Choice Requires="wps">
          <w:drawing>
            <wp:anchor distT="0" distB="0" distL="114300" distR="114300" simplePos="0" relativeHeight="251659264" behindDoc="0" locked="0" layoutInCell="1" allowOverlap="1" wp14:anchorId="40A5AC71" wp14:editId="1BD3484E">
              <wp:simplePos x="0" y="0"/>
              <wp:positionH relativeFrom="column">
                <wp:posOffset>2834640</wp:posOffset>
              </wp:positionH>
              <wp:positionV relativeFrom="paragraph">
                <wp:posOffset>-68580</wp:posOffset>
              </wp:positionV>
              <wp:extent cx="1761490" cy="78105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761490" cy="781050"/>
                      </a:xfrm>
                      <a:prstGeom prst="rect">
                        <a:avLst/>
                      </a:prstGeom>
                      <a:noFill/>
                      <a:ln w="6350">
                        <a:noFill/>
                      </a:ln>
                    </wps:spPr>
                    <wps:txbx>
                      <w:txbxContent>
                        <w:p w14:paraId="53699BC2" w14:textId="77777777" w:rsidR="00574C7E" w:rsidRPr="00236A82" w:rsidRDefault="0008088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5AC71" id="_x0000_t202" coordsize="21600,21600" o:spt="202" path="m,l,21600r21600,l21600,xe">
              <v:stroke joinstyle="miter"/>
              <v:path gradientshapeok="t" o:connecttype="rect"/>
            </v:shapetype>
            <v:shape id="Cuadro de texto 5" o:spid="_x0000_s1031" type="#_x0000_t202" style="position:absolute;margin-left:223.2pt;margin-top:-5.4pt;width:138.7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" filled="f" stroked="f" strokeweight=".5pt">
              <v:textbox>
                <w:txbxContent>
                  <w:p w14:paraId="53699BC2" w14:textId="77777777" w:rsidR="00574C7E" w:rsidRPr="00236A82" w:rsidRDefault="0008088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v:textbox>
            </v:shape>
          </w:pict>
        </mc:Fallback>
      </mc:AlternateContent>
    </w:r>
    <w:r w:rsidRPr="00184C47">
      <w:rPr>
        <w:noProof/>
        <w:lang w:eastAsia="es-GT"/>
      </w:rPr>
      <w:drawing>
        <wp:anchor distT="0" distB="0" distL="114300" distR="114300" simplePos="0" relativeHeight="251660288" behindDoc="1" locked="0" layoutInCell="1" allowOverlap="1" wp14:anchorId="472DEB96" wp14:editId="47B3AFBC">
          <wp:simplePos x="0" y="0"/>
          <wp:positionH relativeFrom="page">
            <wp:align>right</wp:align>
          </wp:positionH>
          <wp:positionV relativeFrom="paragraph">
            <wp:posOffset>-450215</wp:posOffset>
          </wp:positionV>
          <wp:extent cx="7765415" cy="11876405"/>
          <wp:effectExtent l="0" t="0" r="698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2139"/>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2A292A"/>
    <w:multiLevelType w:val="hybridMultilevel"/>
    <w:tmpl w:val="6BE4854C"/>
    <w:lvl w:ilvl="0" w:tplc="100A000F">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2" w15:restartNumberingAfterBreak="0">
    <w:nsid w:val="16586BF9"/>
    <w:multiLevelType w:val="hybridMultilevel"/>
    <w:tmpl w:val="0F30200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198B1F2C"/>
    <w:multiLevelType w:val="hybridMultilevel"/>
    <w:tmpl w:val="C78E14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1B4E23AC"/>
    <w:multiLevelType w:val="hybridMultilevel"/>
    <w:tmpl w:val="7478AE5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2D4B41BD"/>
    <w:multiLevelType w:val="hybridMultilevel"/>
    <w:tmpl w:val="D48460C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339C234F"/>
    <w:multiLevelType w:val="hybridMultilevel"/>
    <w:tmpl w:val="55DA1AA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3E626B82"/>
    <w:multiLevelType w:val="hybridMultilevel"/>
    <w:tmpl w:val="21A4D48C"/>
    <w:lvl w:ilvl="0" w:tplc="0C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0FD61E6"/>
    <w:multiLevelType w:val="hybridMultilevel"/>
    <w:tmpl w:val="0314818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47082F8B"/>
    <w:multiLevelType w:val="hybridMultilevel"/>
    <w:tmpl w:val="62A2416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47D2127D"/>
    <w:multiLevelType w:val="hybridMultilevel"/>
    <w:tmpl w:val="08DACF9A"/>
    <w:lvl w:ilvl="0" w:tplc="100A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9323BEE"/>
    <w:multiLevelType w:val="hybridMultilevel"/>
    <w:tmpl w:val="FC0055C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53B62A5A"/>
    <w:multiLevelType w:val="hybridMultilevel"/>
    <w:tmpl w:val="153E598A"/>
    <w:lvl w:ilvl="0" w:tplc="3964365C">
      <w:start w:val="1"/>
      <w:numFmt w:val="decimal"/>
      <w:lvlText w:val="%1."/>
      <w:lvlJc w:val="left"/>
      <w:pPr>
        <w:ind w:left="1440" w:hanging="360"/>
      </w:pPr>
      <w:rPr>
        <w:rFonts w:hint="default"/>
        <w:b w:val="0"/>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53B63C18"/>
    <w:multiLevelType w:val="hybridMultilevel"/>
    <w:tmpl w:val="D1B49A4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55AF5773"/>
    <w:multiLevelType w:val="hybridMultilevel"/>
    <w:tmpl w:val="3FE8352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565A0524"/>
    <w:multiLevelType w:val="hybridMultilevel"/>
    <w:tmpl w:val="C5E2E35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5ABF112E"/>
    <w:multiLevelType w:val="hybridMultilevel"/>
    <w:tmpl w:val="EFDC7F3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5B9075DC"/>
    <w:multiLevelType w:val="hybridMultilevel"/>
    <w:tmpl w:val="94CCDAD6"/>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5C67322E"/>
    <w:multiLevelType w:val="hybridMultilevel"/>
    <w:tmpl w:val="7326037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62C87053"/>
    <w:multiLevelType w:val="hybridMultilevel"/>
    <w:tmpl w:val="E0A8258C"/>
    <w:lvl w:ilvl="0" w:tplc="EDBA7F4A">
      <w:start w:val="1"/>
      <w:numFmt w:val="decimal"/>
      <w:lvlText w:val="%1."/>
      <w:lvlJc w:val="left"/>
      <w:pPr>
        <w:ind w:left="1065" w:hanging="705"/>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0" w15:restartNumberingAfterBreak="0">
    <w:nsid w:val="634C1BB6"/>
    <w:multiLevelType w:val="hybridMultilevel"/>
    <w:tmpl w:val="BF6AD492"/>
    <w:lvl w:ilvl="0" w:tplc="47D082BA">
      <w:start w:val="1"/>
      <w:numFmt w:val="decimal"/>
      <w:lvlText w:val="%1."/>
      <w:lvlJc w:val="left"/>
      <w:pPr>
        <w:ind w:left="720" w:hanging="360"/>
      </w:pPr>
      <w:rPr>
        <w:rFonts w:hint="default"/>
        <w:b w:val="0"/>
        <w:color w:val="auto"/>
        <w:sz w:val="24"/>
        <w:u w:val="none"/>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1" w15:restartNumberingAfterBreak="0">
    <w:nsid w:val="67B02632"/>
    <w:multiLevelType w:val="hybridMultilevel"/>
    <w:tmpl w:val="C0AAB0D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2" w15:restartNumberingAfterBreak="0">
    <w:nsid w:val="6C0F57F2"/>
    <w:multiLevelType w:val="hybridMultilevel"/>
    <w:tmpl w:val="B07AC6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708605E6"/>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3C34C61"/>
    <w:multiLevelType w:val="hybridMultilevel"/>
    <w:tmpl w:val="D0CEFEF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79BD12AE"/>
    <w:multiLevelType w:val="hybridMultilevel"/>
    <w:tmpl w:val="61A8F74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6" w15:restartNumberingAfterBreak="0">
    <w:nsid w:val="7A283484"/>
    <w:multiLevelType w:val="hybridMultilevel"/>
    <w:tmpl w:val="7980C71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7" w15:restartNumberingAfterBreak="0">
    <w:nsid w:val="7D25498D"/>
    <w:multiLevelType w:val="hybridMultilevel"/>
    <w:tmpl w:val="DB783A0A"/>
    <w:lvl w:ilvl="0" w:tplc="100A0001">
      <w:start w:val="1"/>
      <w:numFmt w:val="bullet"/>
      <w:lvlText w:val=""/>
      <w:lvlJc w:val="left"/>
      <w:pPr>
        <w:ind w:left="1428" w:hanging="360"/>
      </w:pPr>
      <w:rPr>
        <w:rFonts w:ascii="Symbol" w:hAnsi="Symbol" w:hint="default"/>
      </w:rPr>
    </w:lvl>
    <w:lvl w:ilvl="1" w:tplc="100A0003" w:tentative="1">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28" w15:restartNumberingAfterBreak="0">
    <w:nsid w:val="7D6C7EAD"/>
    <w:multiLevelType w:val="hybridMultilevel"/>
    <w:tmpl w:val="05EEC30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483546453">
    <w:abstractNumId w:val="25"/>
  </w:num>
  <w:num w:numId="2" w16cid:durableId="1151023034">
    <w:abstractNumId w:val="9"/>
  </w:num>
  <w:num w:numId="3" w16cid:durableId="481120518">
    <w:abstractNumId w:val="5"/>
  </w:num>
  <w:num w:numId="4" w16cid:durableId="1723291049">
    <w:abstractNumId w:val="28"/>
  </w:num>
  <w:num w:numId="5" w16cid:durableId="1040664657">
    <w:abstractNumId w:val="27"/>
  </w:num>
  <w:num w:numId="6" w16cid:durableId="631709452">
    <w:abstractNumId w:val="22"/>
  </w:num>
  <w:num w:numId="7" w16cid:durableId="705058793">
    <w:abstractNumId w:val="13"/>
  </w:num>
  <w:num w:numId="8" w16cid:durableId="674183857">
    <w:abstractNumId w:val="16"/>
  </w:num>
  <w:num w:numId="9" w16cid:durableId="1434937965">
    <w:abstractNumId w:val="1"/>
  </w:num>
  <w:num w:numId="10" w16cid:durableId="706685858">
    <w:abstractNumId w:val="2"/>
  </w:num>
  <w:num w:numId="11" w16cid:durableId="1060905977">
    <w:abstractNumId w:val="11"/>
  </w:num>
  <w:num w:numId="12" w16cid:durableId="2018380207">
    <w:abstractNumId w:val="26"/>
  </w:num>
  <w:num w:numId="13" w16cid:durableId="800659124">
    <w:abstractNumId w:val="3"/>
  </w:num>
  <w:num w:numId="14" w16cid:durableId="1329749209">
    <w:abstractNumId w:val="10"/>
  </w:num>
  <w:num w:numId="15" w16cid:durableId="460154539">
    <w:abstractNumId w:val="6"/>
  </w:num>
  <w:num w:numId="16" w16cid:durableId="1383479073">
    <w:abstractNumId w:val="21"/>
  </w:num>
  <w:num w:numId="17" w16cid:durableId="418599065">
    <w:abstractNumId w:val="18"/>
  </w:num>
  <w:num w:numId="18" w16cid:durableId="476797809">
    <w:abstractNumId w:val="17"/>
  </w:num>
  <w:num w:numId="19" w16cid:durableId="195625373">
    <w:abstractNumId w:val="20"/>
  </w:num>
  <w:num w:numId="20" w16cid:durableId="199318142">
    <w:abstractNumId w:val="12"/>
  </w:num>
  <w:num w:numId="21" w16cid:durableId="1102529054">
    <w:abstractNumId w:val="8"/>
  </w:num>
  <w:num w:numId="22" w16cid:durableId="1400901303">
    <w:abstractNumId w:val="7"/>
  </w:num>
  <w:num w:numId="23" w16cid:durableId="1534884260">
    <w:abstractNumId w:val="23"/>
  </w:num>
  <w:num w:numId="24" w16cid:durableId="1701275108">
    <w:abstractNumId w:val="0"/>
  </w:num>
  <w:num w:numId="25" w16cid:durableId="1630429117">
    <w:abstractNumId w:val="15"/>
  </w:num>
  <w:num w:numId="26" w16cid:durableId="278144411">
    <w:abstractNumId w:val="24"/>
  </w:num>
  <w:num w:numId="27" w16cid:durableId="340012905">
    <w:abstractNumId w:val="4"/>
  </w:num>
  <w:num w:numId="28" w16cid:durableId="1763598051">
    <w:abstractNumId w:val="14"/>
  </w:num>
  <w:num w:numId="29" w16cid:durableId="19101883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14"/>
    <w:rsid w:val="00015AA1"/>
    <w:rsid w:val="00030F51"/>
    <w:rsid w:val="0006729F"/>
    <w:rsid w:val="0007193E"/>
    <w:rsid w:val="000764F4"/>
    <w:rsid w:val="000769D9"/>
    <w:rsid w:val="0008088E"/>
    <w:rsid w:val="00086708"/>
    <w:rsid w:val="000876BA"/>
    <w:rsid w:val="000905B5"/>
    <w:rsid w:val="00091F22"/>
    <w:rsid w:val="00094536"/>
    <w:rsid w:val="000C2117"/>
    <w:rsid w:val="000C2FC4"/>
    <w:rsid w:val="000C3FD5"/>
    <w:rsid w:val="000D4F8F"/>
    <w:rsid w:val="000E3FC6"/>
    <w:rsid w:val="000F5F83"/>
    <w:rsid w:val="00102FB6"/>
    <w:rsid w:val="001040DB"/>
    <w:rsid w:val="00105DE0"/>
    <w:rsid w:val="00125A54"/>
    <w:rsid w:val="001306F9"/>
    <w:rsid w:val="0015152A"/>
    <w:rsid w:val="00152721"/>
    <w:rsid w:val="00167E57"/>
    <w:rsid w:val="00174453"/>
    <w:rsid w:val="001779B6"/>
    <w:rsid w:val="00185DF9"/>
    <w:rsid w:val="00186128"/>
    <w:rsid w:val="001877E0"/>
    <w:rsid w:val="001932AE"/>
    <w:rsid w:val="00194213"/>
    <w:rsid w:val="001A0DCF"/>
    <w:rsid w:val="001B1FB5"/>
    <w:rsid w:val="001B485F"/>
    <w:rsid w:val="001B661C"/>
    <w:rsid w:val="001C276A"/>
    <w:rsid w:val="001C2AB9"/>
    <w:rsid w:val="001C63C2"/>
    <w:rsid w:val="001E5911"/>
    <w:rsid w:val="001F0B52"/>
    <w:rsid w:val="001F4E87"/>
    <w:rsid w:val="002038FF"/>
    <w:rsid w:val="00207DF3"/>
    <w:rsid w:val="00213C73"/>
    <w:rsid w:val="002227A6"/>
    <w:rsid w:val="00242962"/>
    <w:rsid w:val="00257ED3"/>
    <w:rsid w:val="00264B5B"/>
    <w:rsid w:val="00270684"/>
    <w:rsid w:val="00295F84"/>
    <w:rsid w:val="002B1649"/>
    <w:rsid w:val="002B7596"/>
    <w:rsid w:val="002C4E09"/>
    <w:rsid w:val="002C6F05"/>
    <w:rsid w:val="002F185A"/>
    <w:rsid w:val="002F6C9D"/>
    <w:rsid w:val="0030384A"/>
    <w:rsid w:val="00306F4A"/>
    <w:rsid w:val="003155C2"/>
    <w:rsid w:val="00325DF3"/>
    <w:rsid w:val="003345EB"/>
    <w:rsid w:val="003366C8"/>
    <w:rsid w:val="0034111C"/>
    <w:rsid w:val="003472BC"/>
    <w:rsid w:val="003505FD"/>
    <w:rsid w:val="00364925"/>
    <w:rsid w:val="00372E48"/>
    <w:rsid w:val="00375871"/>
    <w:rsid w:val="003836B9"/>
    <w:rsid w:val="00390D72"/>
    <w:rsid w:val="003A5FE4"/>
    <w:rsid w:val="003B6729"/>
    <w:rsid w:val="003D2711"/>
    <w:rsid w:val="003D3AF0"/>
    <w:rsid w:val="003E22E4"/>
    <w:rsid w:val="003F7B95"/>
    <w:rsid w:val="00401C1A"/>
    <w:rsid w:val="0040343C"/>
    <w:rsid w:val="00403CC2"/>
    <w:rsid w:val="004066CA"/>
    <w:rsid w:val="0041066A"/>
    <w:rsid w:val="00416702"/>
    <w:rsid w:val="00420AD4"/>
    <w:rsid w:val="004210F0"/>
    <w:rsid w:val="00423522"/>
    <w:rsid w:val="00425A38"/>
    <w:rsid w:val="00427F3C"/>
    <w:rsid w:val="00431610"/>
    <w:rsid w:val="004321DD"/>
    <w:rsid w:val="004378AF"/>
    <w:rsid w:val="00437C33"/>
    <w:rsid w:val="0044076D"/>
    <w:rsid w:val="00452622"/>
    <w:rsid w:val="004576A0"/>
    <w:rsid w:val="004602B8"/>
    <w:rsid w:val="004633D8"/>
    <w:rsid w:val="00470E1A"/>
    <w:rsid w:val="004710AF"/>
    <w:rsid w:val="00471F79"/>
    <w:rsid w:val="004764B7"/>
    <w:rsid w:val="004827F4"/>
    <w:rsid w:val="0048559D"/>
    <w:rsid w:val="004B2D34"/>
    <w:rsid w:val="004C3177"/>
    <w:rsid w:val="004C5EF0"/>
    <w:rsid w:val="004D2ADE"/>
    <w:rsid w:val="004D7FC2"/>
    <w:rsid w:val="004E0FD5"/>
    <w:rsid w:val="004E51DC"/>
    <w:rsid w:val="005013C8"/>
    <w:rsid w:val="00501D72"/>
    <w:rsid w:val="005056CE"/>
    <w:rsid w:val="00517140"/>
    <w:rsid w:val="00530788"/>
    <w:rsid w:val="005365D0"/>
    <w:rsid w:val="005410FE"/>
    <w:rsid w:val="00542505"/>
    <w:rsid w:val="00565544"/>
    <w:rsid w:val="00577496"/>
    <w:rsid w:val="00593BC9"/>
    <w:rsid w:val="00594F13"/>
    <w:rsid w:val="005A78D0"/>
    <w:rsid w:val="005B0A29"/>
    <w:rsid w:val="005D7833"/>
    <w:rsid w:val="00600AFC"/>
    <w:rsid w:val="0060191D"/>
    <w:rsid w:val="00627E78"/>
    <w:rsid w:val="0063035D"/>
    <w:rsid w:val="0064576A"/>
    <w:rsid w:val="006648E1"/>
    <w:rsid w:val="0066497C"/>
    <w:rsid w:val="006716C0"/>
    <w:rsid w:val="00672A76"/>
    <w:rsid w:val="006833C5"/>
    <w:rsid w:val="00693DC7"/>
    <w:rsid w:val="00693E3C"/>
    <w:rsid w:val="00697180"/>
    <w:rsid w:val="006A377A"/>
    <w:rsid w:val="006A660B"/>
    <w:rsid w:val="006B70D5"/>
    <w:rsid w:val="006C41F4"/>
    <w:rsid w:val="006C60F7"/>
    <w:rsid w:val="006C6370"/>
    <w:rsid w:val="006E74FF"/>
    <w:rsid w:val="006F2F1E"/>
    <w:rsid w:val="006F711C"/>
    <w:rsid w:val="00700320"/>
    <w:rsid w:val="0070394B"/>
    <w:rsid w:val="00703A85"/>
    <w:rsid w:val="00710482"/>
    <w:rsid w:val="007179B2"/>
    <w:rsid w:val="007210B2"/>
    <w:rsid w:val="00724E5B"/>
    <w:rsid w:val="007356D6"/>
    <w:rsid w:val="00743A5D"/>
    <w:rsid w:val="00744CCE"/>
    <w:rsid w:val="0075028B"/>
    <w:rsid w:val="00752AC7"/>
    <w:rsid w:val="00756F80"/>
    <w:rsid w:val="0075756B"/>
    <w:rsid w:val="00775D86"/>
    <w:rsid w:val="00777A8A"/>
    <w:rsid w:val="007A3AAB"/>
    <w:rsid w:val="007A3CA8"/>
    <w:rsid w:val="007A561D"/>
    <w:rsid w:val="007A79A9"/>
    <w:rsid w:val="007A79C1"/>
    <w:rsid w:val="007B7B27"/>
    <w:rsid w:val="007C7D7A"/>
    <w:rsid w:val="007D1A99"/>
    <w:rsid w:val="007D3ECD"/>
    <w:rsid w:val="007E7B76"/>
    <w:rsid w:val="007E7D8D"/>
    <w:rsid w:val="00801672"/>
    <w:rsid w:val="00811B2C"/>
    <w:rsid w:val="008144CA"/>
    <w:rsid w:val="00816C2C"/>
    <w:rsid w:val="008212FF"/>
    <w:rsid w:val="00822051"/>
    <w:rsid w:val="00834F44"/>
    <w:rsid w:val="0084231A"/>
    <w:rsid w:val="00847B30"/>
    <w:rsid w:val="00853E87"/>
    <w:rsid w:val="00872418"/>
    <w:rsid w:val="00880580"/>
    <w:rsid w:val="00893B87"/>
    <w:rsid w:val="008A664A"/>
    <w:rsid w:val="008A6F8E"/>
    <w:rsid w:val="008B6B73"/>
    <w:rsid w:val="008E2AFC"/>
    <w:rsid w:val="008F44FE"/>
    <w:rsid w:val="00904172"/>
    <w:rsid w:val="00920DCD"/>
    <w:rsid w:val="00927C6C"/>
    <w:rsid w:val="009412D7"/>
    <w:rsid w:val="00953B12"/>
    <w:rsid w:val="00973AD1"/>
    <w:rsid w:val="00977AAB"/>
    <w:rsid w:val="009854BB"/>
    <w:rsid w:val="0098691E"/>
    <w:rsid w:val="009876B5"/>
    <w:rsid w:val="009A0E3B"/>
    <w:rsid w:val="009A1783"/>
    <w:rsid w:val="009A2A5D"/>
    <w:rsid w:val="009A2D36"/>
    <w:rsid w:val="009A3C12"/>
    <w:rsid w:val="009A49B7"/>
    <w:rsid w:val="009A57B8"/>
    <w:rsid w:val="009C6E1A"/>
    <w:rsid w:val="009D2225"/>
    <w:rsid w:val="009D72E6"/>
    <w:rsid w:val="009E4B2C"/>
    <w:rsid w:val="009E7EB9"/>
    <w:rsid w:val="009F2796"/>
    <w:rsid w:val="00A133CE"/>
    <w:rsid w:val="00A27DB2"/>
    <w:rsid w:val="00A416E6"/>
    <w:rsid w:val="00A7336C"/>
    <w:rsid w:val="00A85FC7"/>
    <w:rsid w:val="00A9271B"/>
    <w:rsid w:val="00A94942"/>
    <w:rsid w:val="00AA1236"/>
    <w:rsid w:val="00AB3D04"/>
    <w:rsid w:val="00AB4771"/>
    <w:rsid w:val="00AB79A3"/>
    <w:rsid w:val="00AC09A3"/>
    <w:rsid w:val="00AC1C34"/>
    <w:rsid w:val="00AC3B1C"/>
    <w:rsid w:val="00AE16EC"/>
    <w:rsid w:val="00AF3199"/>
    <w:rsid w:val="00B040DB"/>
    <w:rsid w:val="00B04922"/>
    <w:rsid w:val="00B06914"/>
    <w:rsid w:val="00B114E9"/>
    <w:rsid w:val="00B1326D"/>
    <w:rsid w:val="00B134AC"/>
    <w:rsid w:val="00B1438C"/>
    <w:rsid w:val="00B15A2C"/>
    <w:rsid w:val="00B16882"/>
    <w:rsid w:val="00B21B02"/>
    <w:rsid w:val="00B4001E"/>
    <w:rsid w:val="00B50F86"/>
    <w:rsid w:val="00B57B25"/>
    <w:rsid w:val="00B60575"/>
    <w:rsid w:val="00B675C5"/>
    <w:rsid w:val="00B71293"/>
    <w:rsid w:val="00B74760"/>
    <w:rsid w:val="00B7511B"/>
    <w:rsid w:val="00B8172A"/>
    <w:rsid w:val="00B83AFA"/>
    <w:rsid w:val="00B97B11"/>
    <w:rsid w:val="00BA1839"/>
    <w:rsid w:val="00BB1B92"/>
    <w:rsid w:val="00BB4CDB"/>
    <w:rsid w:val="00BC2F0E"/>
    <w:rsid w:val="00BF58A3"/>
    <w:rsid w:val="00BF6370"/>
    <w:rsid w:val="00C01E74"/>
    <w:rsid w:val="00C04D91"/>
    <w:rsid w:val="00C05B4E"/>
    <w:rsid w:val="00C15A91"/>
    <w:rsid w:val="00C17576"/>
    <w:rsid w:val="00C30D73"/>
    <w:rsid w:val="00C37F65"/>
    <w:rsid w:val="00C52C71"/>
    <w:rsid w:val="00C80E72"/>
    <w:rsid w:val="00C83326"/>
    <w:rsid w:val="00C85E95"/>
    <w:rsid w:val="00C86CBA"/>
    <w:rsid w:val="00C937FB"/>
    <w:rsid w:val="00C96B48"/>
    <w:rsid w:val="00CA17E5"/>
    <w:rsid w:val="00CB1ACA"/>
    <w:rsid w:val="00CB23BC"/>
    <w:rsid w:val="00CB5867"/>
    <w:rsid w:val="00CC0E04"/>
    <w:rsid w:val="00CD08C0"/>
    <w:rsid w:val="00CD4FE9"/>
    <w:rsid w:val="00CD737C"/>
    <w:rsid w:val="00CE0854"/>
    <w:rsid w:val="00CE2AEB"/>
    <w:rsid w:val="00CE555E"/>
    <w:rsid w:val="00CE7BB1"/>
    <w:rsid w:val="00D01547"/>
    <w:rsid w:val="00D02C2A"/>
    <w:rsid w:val="00D02FBC"/>
    <w:rsid w:val="00D106BA"/>
    <w:rsid w:val="00D232C0"/>
    <w:rsid w:val="00D33906"/>
    <w:rsid w:val="00D4585B"/>
    <w:rsid w:val="00D45BFE"/>
    <w:rsid w:val="00D55EF5"/>
    <w:rsid w:val="00D56F1A"/>
    <w:rsid w:val="00D56FED"/>
    <w:rsid w:val="00D6336F"/>
    <w:rsid w:val="00D73ADB"/>
    <w:rsid w:val="00D905BD"/>
    <w:rsid w:val="00D96952"/>
    <w:rsid w:val="00DA688A"/>
    <w:rsid w:val="00DA7B5C"/>
    <w:rsid w:val="00DB6793"/>
    <w:rsid w:val="00DC0153"/>
    <w:rsid w:val="00DE582B"/>
    <w:rsid w:val="00DF432B"/>
    <w:rsid w:val="00E008D3"/>
    <w:rsid w:val="00E03210"/>
    <w:rsid w:val="00E13EE6"/>
    <w:rsid w:val="00E15B54"/>
    <w:rsid w:val="00E21B7C"/>
    <w:rsid w:val="00E2357A"/>
    <w:rsid w:val="00E35D17"/>
    <w:rsid w:val="00E401D9"/>
    <w:rsid w:val="00E4337D"/>
    <w:rsid w:val="00E574C4"/>
    <w:rsid w:val="00E60764"/>
    <w:rsid w:val="00E66409"/>
    <w:rsid w:val="00E715F3"/>
    <w:rsid w:val="00E71D0B"/>
    <w:rsid w:val="00E77518"/>
    <w:rsid w:val="00E95152"/>
    <w:rsid w:val="00E978C6"/>
    <w:rsid w:val="00EB0320"/>
    <w:rsid w:val="00EB281D"/>
    <w:rsid w:val="00EB3C49"/>
    <w:rsid w:val="00EB49D2"/>
    <w:rsid w:val="00EE0BFF"/>
    <w:rsid w:val="00EE22B5"/>
    <w:rsid w:val="00EF5F52"/>
    <w:rsid w:val="00EF65DD"/>
    <w:rsid w:val="00F14BEC"/>
    <w:rsid w:val="00F14D84"/>
    <w:rsid w:val="00F160C7"/>
    <w:rsid w:val="00F2242F"/>
    <w:rsid w:val="00F270FD"/>
    <w:rsid w:val="00F43603"/>
    <w:rsid w:val="00F50B24"/>
    <w:rsid w:val="00F7303A"/>
    <w:rsid w:val="00F9155D"/>
    <w:rsid w:val="00FA2464"/>
    <w:rsid w:val="00FA647F"/>
    <w:rsid w:val="00FD0C55"/>
    <w:rsid w:val="00FD32E2"/>
    <w:rsid w:val="00FE77D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04DB30"/>
  <w15:chartTrackingRefBased/>
  <w15:docId w15:val="{BD333B34-A0AB-4F0E-8272-78AD6463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914"/>
  </w:style>
  <w:style w:type="paragraph" w:styleId="Ttulo1">
    <w:name w:val="heading 1"/>
    <w:basedOn w:val="Normal"/>
    <w:next w:val="Normal"/>
    <w:link w:val="Ttulo1Car"/>
    <w:uiPriority w:val="9"/>
    <w:qFormat/>
    <w:rsid w:val="00B06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06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06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91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0691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0691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B06914"/>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B06914"/>
    <w:pPr>
      <w:outlineLvl w:val="9"/>
    </w:pPr>
    <w:rPr>
      <w:lang w:eastAsia="es-GT"/>
    </w:rPr>
  </w:style>
  <w:style w:type="paragraph" w:styleId="TDC1">
    <w:name w:val="toc 1"/>
    <w:basedOn w:val="Normal"/>
    <w:next w:val="Normal"/>
    <w:autoRedefine/>
    <w:uiPriority w:val="39"/>
    <w:unhideWhenUsed/>
    <w:rsid w:val="00B06914"/>
    <w:pPr>
      <w:spacing w:after="100"/>
    </w:pPr>
  </w:style>
  <w:style w:type="paragraph" w:styleId="TDC2">
    <w:name w:val="toc 2"/>
    <w:basedOn w:val="Normal"/>
    <w:next w:val="Normal"/>
    <w:autoRedefine/>
    <w:uiPriority w:val="39"/>
    <w:unhideWhenUsed/>
    <w:rsid w:val="00B06914"/>
    <w:pPr>
      <w:spacing w:after="100"/>
      <w:ind w:left="220"/>
    </w:pPr>
  </w:style>
  <w:style w:type="paragraph" w:styleId="TDC3">
    <w:name w:val="toc 3"/>
    <w:basedOn w:val="Normal"/>
    <w:next w:val="Normal"/>
    <w:autoRedefine/>
    <w:uiPriority w:val="39"/>
    <w:unhideWhenUsed/>
    <w:rsid w:val="00B06914"/>
    <w:pPr>
      <w:spacing w:after="100"/>
      <w:ind w:left="440"/>
    </w:pPr>
  </w:style>
  <w:style w:type="character" w:styleId="Hipervnculo">
    <w:name w:val="Hyperlink"/>
    <w:basedOn w:val="Fuentedeprrafopredeter"/>
    <w:uiPriority w:val="99"/>
    <w:unhideWhenUsed/>
    <w:rsid w:val="00B06914"/>
    <w:rPr>
      <w:color w:val="0563C1" w:themeColor="hyperlink"/>
      <w:u w:val="single"/>
    </w:rPr>
  </w:style>
  <w:style w:type="paragraph" w:styleId="Textoindependiente">
    <w:name w:val="Body Text"/>
    <w:basedOn w:val="Normal"/>
    <w:link w:val="TextoindependienteCar"/>
    <w:uiPriority w:val="99"/>
    <w:unhideWhenUsed/>
    <w:rsid w:val="00B06914"/>
    <w:pPr>
      <w:spacing w:after="120"/>
    </w:pPr>
  </w:style>
  <w:style w:type="character" w:customStyle="1" w:styleId="TextoindependienteCar">
    <w:name w:val="Texto independiente Car"/>
    <w:basedOn w:val="Fuentedeprrafopredeter"/>
    <w:link w:val="Textoindependiente"/>
    <w:uiPriority w:val="99"/>
    <w:rsid w:val="00B06914"/>
  </w:style>
  <w:style w:type="paragraph" w:styleId="Textoindependienteprimerasangra">
    <w:name w:val="Body Text First Indent"/>
    <w:basedOn w:val="Textoindependiente"/>
    <w:link w:val="TextoindependienteprimerasangraCar"/>
    <w:uiPriority w:val="99"/>
    <w:unhideWhenUsed/>
    <w:rsid w:val="00B06914"/>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B06914"/>
  </w:style>
  <w:style w:type="paragraph" w:styleId="Encabezado">
    <w:name w:val="header"/>
    <w:basedOn w:val="Normal"/>
    <w:link w:val="EncabezadoCar"/>
    <w:uiPriority w:val="99"/>
    <w:unhideWhenUsed/>
    <w:rsid w:val="00B069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914"/>
  </w:style>
  <w:style w:type="paragraph" w:styleId="Piedepgina">
    <w:name w:val="footer"/>
    <w:basedOn w:val="Normal"/>
    <w:link w:val="PiedepginaCar"/>
    <w:uiPriority w:val="99"/>
    <w:unhideWhenUsed/>
    <w:rsid w:val="00B069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914"/>
  </w:style>
  <w:style w:type="paragraph" w:styleId="Ttulo">
    <w:name w:val="Title"/>
    <w:basedOn w:val="Normal"/>
    <w:next w:val="Normal"/>
    <w:link w:val="TtuloCar"/>
    <w:uiPriority w:val="10"/>
    <w:qFormat/>
    <w:rsid w:val="00B069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6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6914"/>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6914"/>
    <w:rPr>
      <w:rFonts w:eastAsiaTheme="minorEastAsia"/>
      <w:color w:val="5A5A5A" w:themeColor="text1" w:themeTint="A5"/>
      <w:spacing w:val="15"/>
    </w:rPr>
  </w:style>
  <w:style w:type="paragraph" w:styleId="Prrafodelista">
    <w:name w:val="List Paragraph"/>
    <w:basedOn w:val="Normal"/>
    <w:uiPriority w:val="34"/>
    <w:qFormat/>
    <w:rsid w:val="00EE22B5"/>
    <w:pPr>
      <w:ind w:left="720"/>
      <w:contextualSpacing/>
    </w:pPr>
  </w:style>
  <w:style w:type="paragraph" w:styleId="Sinespaciado">
    <w:name w:val="No Spacing"/>
    <w:link w:val="SinespaciadoCar"/>
    <w:uiPriority w:val="1"/>
    <w:qFormat/>
    <w:rsid w:val="00C83326"/>
    <w:pPr>
      <w:spacing w:after="0" w:line="240" w:lineRule="auto"/>
    </w:pPr>
  </w:style>
  <w:style w:type="character" w:customStyle="1" w:styleId="SinespaciadoCar">
    <w:name w:val="Sin espaciado Car"/>
    <w:link w:val="Sinespaciado"/>
    <w:uiPriority w:val="1"/>
    <w:locked/>
    <w:rsid w:val="00C83326"/>
  </w:style>
  <w:style w:type="character" w:styleId="Refdecomentario">
    <w:name w:val="annotation reference"/>
    <w:basedOn w:val="Fuentedeprrafopredeter"/>
    <w:uiPriority w:val="99"/>
    <w:semiHidden/>
    <w:unhideWhenUsed/>
    <w:rsid w:val="002227A6"/>
    <w:rPr>
      <w:sz w:val="16"/>
      <w:szCs w:val="16"/>
    </w:rPr>
  </w:style>
  <w:style w:type="paragraph" w:styleId="Textocomentario">
    <w:name w:val="annotation text"/>
    <w:basedOn w:val="Normal"/>
    <w:link w:val="TextocomentarioCar"/>
    <w:uiPriority w:val="99"/>
    <w:semiHidden/>
    <w:unhideWhenUsed/>
    <w:rsid w:val="002227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27A6"/>
    <w:rPr>
      <w:sz w:val="20"/>
      <w:szCs w:val="20"/>
    </w:rPr>
  </w:style>
  <w:style w:type="paragraph" w:styleId="Asuntodelcomentario">
    <w:name w:val="annotation subject"/>
    <w:basedOn w:val="Textocomentario"/>
    <w:next w:val="Textocomentario"/>
    <w:link w:val="AsuntodelcomentarioCar"/>
    <w:uiPriority w:val="99"/>
    <w:semiHidden/>
    <w:unhideWhenUsed/>
    <w:rsid w:val="002227A6"/>
    <w:rPr>
      <w:b/>
      <w:bCs/>
    </w:rPr>
  </w:style>
  <w:style w:type="character" w:customStyle="1" w:styleId="AsuntodelcomentarioCar">
    <w:name w:val="Asunto del comentario Car"/>
    <w:basedOn w:val="TextocomentarioCar"/>
    <w:link w:val="Asuntodelcomentario"/>
    <w:uiPriority w:val="99"/>
    <w:semiHidden/>
    <w:rsid w:val="002227A6"/>
    <w:rPr>
      <w:b/>
      <w:bCs/>
      <w:sz w:val="20"/>
      <w:szCs w:val="20"/>
    </w:rPr>
  </w:style>
  <w:style w:type="paragraph" w:styleId="Textodeglobo">
    <w:name w:val="Balloon Text"/>
    <w:basedOn w:val="Normal"/>
    <w:link w:val="TextodegloboCar"/>
    <w:uiPriority w:val="99"/>
    <w:semiHidden/>
    <w:unhideWhenUsed/>
    <w:rsid w:val="00B83A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A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23AED-0DEC-4531-AAB8-9D47B558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1071</Words>
  <Characters>5893</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Yanira Ramirez Carlos</dc:creator>
  <cp:keywords/>
  <dc:description/>
  <cp:lastModifiedBy>Elizabeth Chamale</cp:lastModifiedBy>
  <cp:revision>3</cp:revision>
  <cp:lastPrinted>2022-09-29T21:26:00Z</cp:lastPrinted>
  <dcterms:created xsi:type="dcterms:W3CDTF">2022-11-11T21:15:00Z</dcterms:created>
  <dcterms:modified xsi:type="dcterms:W3CDTF">2022-11-11T21:15:00Z</dcterms:modified>
</cp:coreProperties>
</file>