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1D9A56AA" w:rsidR="009E4B2C" w:rsidRPr="009B28AC" w:rsidRDefault="009E4B2C" w:rsidP="00B06914">
      <w:pPr>
        <w:pStyle w:val="Textoindependiente"/>
        <w:jc w:val="center"/>
        <w:rPr>
          <w:rFonts w:ascii="Times New Roman" w:hAnsi="Times New Roman" w:cs="Times New Roman"/>
          <w:b/>
          <w:bCs/>
          <w:sz w:val="32"/>
          <w:szCs w:val="32"/>
        </w:rPr>
      </w:pPr>
    </w:p>
    <w:p w14:paraId="775B6C97" w14:textId="77777777" w:rsidR="00207DF3" w:rsidRPr="009B28AC" w:rsidRDefault="00207DF3" w:rsidP="00CA5655">
      <w:pPr>
        <w:pStyle w:val="Textoindependiente"/>
        <w:rPr>
          <w:rFonts w:ascii="Times New Roman" w:hAnsi="Times New Roman" w:cs="Times New Roman"/>
          <w:b/>
          <w:bCs/>
          <w:sz w:val="32"/>
          <w:szCs w:val="32"/>
        </w:rPr>
      </w:pPr>
    </w:p>
    <w:p w14:paraId="11F0AF5E" w14:textId="3911B50C" w:rsidR="00B06914" w:rsidRPr="009B28AC" w:rsidRDefault="00B06914" w:rsidP="00B06914">
      <w:pPr>
        <w:pStyle w:val="Textoindependiente"/>
        <w:jc w:val="center"/>
        <w:rPr>
          <w:rFonts w:ascii="Times New Roman" w:hAnsi="Times New Roman" w:cs="Times New Roman"/>
          <w:b/>
          <w:bCs/>
          <w:sz w:val="32"/>
          <w:szCs w:val="32"/>
        </w:rPr>
      </w:pPr>
      <w:r w:rsidRPr="009B28AC">
        <w:rPr>
          <w:rFonts w:ascii="Times New Roman" w:hAnsi="Times New Roman" w:cs="Times New Roman"/>
          <w:b/>
          <w:bCs/>
          <w:sz w:val="32"/>
          <w:szCs w:val="32"/>
        </w:rPr>
        <w:t>Autoridad para el Manejo Sustentable de la cuenca y del lago de Amatitlán</w:t>
      </w:r>
    </w:p>
    <w:p w14:paraId="598456EE" w14:textId="77777777" w:rsidR="00B06914" w:rsidRPr="009B28AC" w:rsidRDefault="00B06914" w:rsidP="00B06914">
      <w:pPr>
        <w:pStyle w:val="Textoindependiente"/>
        <w:jc w:val="center"/>
        <w:rPr>
          <w:rFonts w:ascii="Times New Roman" w:hAnsi="Times New Roman" w:cs="Times New Roman"/>
          <w:b/>
          <w:bCs/>
          <w:sz w:val="32"/>
          <w:szCs w:val="32"/>
        </w:rPr>
      </w:pPr>
      <w:r w:rsidRPr="009B28AC">
        <w:rPr>
          <w:rFonts w:ascii="Times New Roman" w:hAnsi="Times New Roman" w:cs="Times New Roman"/>
          <w:b/>
          <w:bCs/>
          <w:sz w:val="32"/>
          <w:szCs w:val="32"/>
        </w:rPr>
        <w:t>-AMSA-</w:t>
      </w:r>
    </w:p>
    <w:p w14:paraId="31B9D060" w14:textId="77777777" w:rsidR="00B06914" w:rsidRDefault="00B06914" w:rsidP="00B06914">
      <w:pPr>
        <w:jc w:val="center"/>
        <w:rPr>
          <w:rFonts w:ascii="Times New Roman" w:hAnsi="Times New Roman" w:cs="Times New Roman"/>
          <w:szCs w:val="20"/>
        </w:rPr>
      </w:pPr>
    </w:p>
    <w:p w14:paraId="34E48ECD" w14:textId="77777777" w:rsidR="004C4DDD" w:rsidRDefault="004C4DDD" w:rsidP="00B06914">
      <w:pPr>
        <w:jc w:val="center"/>
        <w:rPr>
          <w:rFonts w:ascii="Times New Roman" w:hAnsi="Times New Roman" w:cs="Times New Roman"/>
          <w:szCs w:val="20"/>
        </w:rPr>
      </w:pPr>
    </w:p>
    <w:p w14:paraId="26C8A369" w14:textId="77777777" w:rsidR="004C4DDD" w:rsidRDefault="004C4DDD" w:rsidP="00B06914">
      <w:pPr>
        <w:jc w:val="center"/>
        <w:rPr>
          <w:rFonts w:ascii="Times New Roman" w:hAnsi="Times New Roman" w:cs="Times New Roman"/>
          <w:szCs w:val="20"/>
        </w:rPr>
      </w:pPr>
    </w:p>
    <w:p w14:paraId="60C8D14A" w14:textId="77777777" w:rsidR="004C4DDD" w:rsidRDefault="004C4DDD" w:rsidP="00B06914">
      <w:pPr>
        <w:jc w:val="center"/>
        <w:rPr>
          <w:rFonts w:ascii="Times New Roman" w:hAnsi="Times New Roman" w:cs="Times New Roman"/>
          <w:szCs w:val="20"/>
        </w:rPr>
      </w:pPr>
    </w:p>
    <w:p w14:paraId="331729FA" w14:textId="77777777" w:rsidR="004C4DDD" w:rsidRDefault="004C4DDD" w:rsidP="00B06914">
      <w:pPr>
        <w:jc w:val="center"/>
        <w:rPr>
          <w:rFonts w:ascii="Times New Roman" w:hAnsi="Times New Roman" w:cs="Times New Roman"/>
          <w:szCs w:val="20"/>
        </w:rPr>
      </w:pPr>
    </w:p>
    <w:p w14:paraId="42CF99E9" w14:textId="77777777" w:rsidR="004C4DDD" w:rsidRDefault="004C4DDD" w:rsidP="00B06914">
      <w:pPr>
        <w:jc w:val="center"/>
        <w:rPr>
          <w:rFonts w:ascii="Times New Roman" w:hAnsi="Times New Roman" w:cs="Times New Roman"/>
          <w:szCs w:val="20"/>
        </w:rPr>
      </w:pPr>
    </w:p>
    <w:p w14:paraId="71E4C2F5" w14:textId="77777777" w:rsidR="004C4DDD" w:rsidRPr="009B28AC" w:rsidRDefault="004C4DDD" w:rsidP="00B06914">
      <w:pPr>
        <w:jc w:val="center"/>
        <w:rPr>
          <w:rFonts w:ascii="Times New Roman" w:hAnsi="Times New Roman" w:cs="Times New Roman"/>
          <w:szCs w:val="20"/>
        </w:rPr>
      </w:pPr>
    </w:p>
    <w:p w14:paraId="407BCC6A" w14:textId="77777777" w:rsidR="00B06914" w:rsidRPr="009B28AC" w:rsidRDefault="00B06914" w:rsidP="00B06914">
      <w:pPr>
        <w:jc w:val="center"/>
        <w:rPr>
          <w:rFonts w:ascii="Times New Roman" w:hAnsi="Times New Roman" w:cs="Times New Roman"/>
          <w:szCs w:val="20"/>
        </w:rPr>
      </w:pPr>
    </w:p>
    <w:p w14:paraId="685DDAAB" w14:textId="66982F17" w:rsidR="00B06914" w:rsidRPr="009B28AC" w:rsidRDefault="00B06914" w:rsidP="00B06914">
      <w:pPr>
        <w:pStyle w:val="Ttulo"/>
        <w:jc w:val="center"/>
        <w:rPr>
          <w:rFonts w:ascii="Times New Roman" w:hAnsi="Times New Roman" w:cs="Times New Roman"/>
        </w:rPr>
      </w:pPr>
      <w:r w:rsidRPr="009B28AC">
        <w:rPr>
          <w:rFonts w:ascii="Times New Roman" w:hAnsi="Times New Roman" w:cs="Times New Roman"/>
        </w:rPr>
        <w:t>INFORM</w:t>
      </w:r>
      <w:r w:rsidR="00AB356E">
        <w:rPr>
          <w:rFonts w:ascii="Times New Roman" w:hAnsi="Times New Roman" w:cs="Times New Roman"/>
        </w:rPr>
        <w:t>ACIÓN</w:t>
      </w:r>
      <w:r w:rsidRPr="009B28AC">
        <w:rPr>
          <w:rFonts w:ascii="Times New Roman" w:hAnsi="Times New Roman" w:cs="Times New Roman"/>
        </w:rPr>
        <w:t xml:space="preserve"> </w:t>
      </w:r>
      <w:r w:rsidR="00AB356E">
        <w:rPr>
          <w:rFonts w:ascii="Times New Roman" w:hAnsi="Times New Roman" w:cs="Times New Roman"/>
        </w:rPr>
        <w:t>PÚBLICA</w:t>
      </w:r>
    </w:p>
    <w:p w14:paraId="739ABBFE" w14:textId="77777777" w:rsidR="00B06914" w:rsidRPr="009B28AC" w:rsidRDefault="00B06914" w:rsidP="00B06914">
      <w:pPr>
        <w:pStyle w:val="Subttulo"/>
        <w:jc w:val="center"/>
        <w:rPr>
          <w:rFonts w:ascii="Times New Roman" w:hAnsi="Times New Roman" w:cs="Times New Roman"/>
        </w:rPr>
      </w:pPr>
      <w:r w:rsidRPr="009B28AC">
        <w:rPr>
          <w:rFonts w:ascii="Times New Roman" w:hAnsi="Times New Roman" w:cs="Times New Roman"/>
        </w:rPr>
        <w:t>UNIDAD DE EJECUCIÓN DE PROYECTOS</w:t>
      </w:r>
    </w:p>
    <w:p w14:paraId="14A0B3A1" w14:textId="120A3700" w:rsidR="00B06914" w:rsidRPr="009B28AC" w:rsidRDefault="00A271D4" w:rsidP="00B60575">
      <w:pPr>
        <w:jc w:val="center"/>
        <w:rPr>
          <w:rFonts w:ascii="Times New Roman" w:hAnsi="Times New Roman" w:cs="Times New Roman"/>
          <w:b/>
          <w:sz w:val="52"/>
          <w:szCs w:val="52"/>
        </w:rPr>
      </w:pPr>
      <w:r>
        <w:rPr>
          <w:rFonts w:ascii="Times New Roman" w:hAnsi="Times New Roman" w:cs="Times New Roman"/>
          <w:b/>
          <w:sz w:val="52"/>
          <w:szCs w:val="52"/>
        </w:rPr>
        <w:t>MAYO</w:t>
      </w:r>
      <w:r w:rsidR="00357F3F" w:rsidRPr="009B28AC">
        <w:rPr>
          <w:rFonts w:ascii="Times New Roman" w:hAnsi="Times New Roman" w:cs="Times New Roman"/>
          <w:b/>
          <w:sz w:val="52"/>
          <w:szCs w:val="52"/>
        </w:rPr>
        <w:t xml:space="preserve"> </w:t>
      </w:r>
      <w:r w:rsidR="00B06914" w:rsidRPr="009B28AC">
        <w:rPr>
          <w:rFonts w:ascii="Times New Roman" w:hAnsi="Times New Roman" w:cs="Times New Roman"/>
          <w:b/>
          <w:sz w:val="52"/>
          <w:szCs w:val="52"/>
        </w:rPr>
        <w:t>DE 202</w:t>
      </w:r>
      <w:r w:rsidR="00357F3F" w:rsidRPr="009B28AC">
        <w:rPr>
          <w:rFonts w:ascii="Times New Roman" w:hAnsi="Times New Roman" w:cs="Times New Roman"/>
          <w:b/>
          <w:sz w:val="52"/>
          <w:szCs w:val="52"/>
        </w:rPr>
        <w:t>3</w:t>
      </w:r>
    </w:p>
    <w:p w14:paraId="7417D2CB" w14:textId="77777777" w:rsidR="00B06914" w:rsidRPr="009B28AC" w:rsidRDefault="00B06914" w:rsidP="00B06914">
      <w:pPr>
        <w:jc w:val="center"/>
        <w:rPr>
          <w:rFonts w:ascii="Times New Roman" w:hAnsi="Times New Roman" w:cs="Times New Roman"/>
          <w:szCs w:val="20"/>
        </w:rPr>
      </w:pPr>
    </w:p>
    <w:p w14:paraId="50FEB580" w14:textId="77777777" w:rsidR="00B06914" w:rsidRPr="009B28AC" w:rsidRDefault="00B06914" w:rsidP="00B06914">
      <w:pPr>
        <w:jc w:val="center"/>
        <w:rPr>
          <w:rFonts w:ascii="Times New Roman" w:hAnsi="Times New Roman" w:cs="Times New Roman"/>
          <w:szCs w:val="20"/>
        </w:rPr>
      </w:pPr>
    </w:p>
    <w:p w14:paraId="5685BDCD" w14:textId="77777777" w:rsidR="00B06914" w:rsidRPr="009B28AC" w:rsidRDefault="00B06914" w:rsidP="00B06914">
      <w:pPr>
        <w:jc w:val="center"/>
        <w:rPr>
          <w:rFonts w:ascii="Times New Roman" w:hAnsi="Times New Roman" w:cs="Times New Roman"/>
          <w:szCs w:val="20"/>
        </w:rPr>
      </w:pPr>
    </w:p>
    <w:p w14:paraId="63CF3431" w14:textId="78E96153" w:rsidR="00B06914" w:rsidRPr="009B28AC" w:rsidRDefault="00B06914" w:rsidP="00CE7BB1">
      <w:pPr>
        <w:rPr>
          <w:rFonts w:ascii="Times New Roman" w:hAnsi="Times New Roman" w:cs="Times New Roman"/>
          <w:szCs w:val="20"/>
        </w:rPr>
      </w:pPr>
    </w:p>
    <w:p w14:paraId="1F122A06" w14:textId="77777777" w:rsidR="00B06914" w:rsidRPr="009B28AC" w:rsidRDefault="00B06914" w:rsidP="00B06914">
      <w:pPr>
        <w:jc w:val="center"/>
        <w:rPr>
          <w:rFonts w:ascii="Times New Roman" w:hAnsi="Times New Roman" w:cs="Times New Roman"/>
          <w:szCs w:val="20"/>
        </w:rPr>
      </w:pPr>
    </w:p>
    <w:p w14:paraId="16E2E313" w14:textId="77777777" w:rsidR="00B06914" w:rsidRPr="009B28AC" w:rsidRDefault="00B06914" w:rsidP="00B06914">
      <w:pPr>
        <w:jc w:val="center"/>
        <w:rPr>
          <w:rFonts w:ascii="Times New Roman" w:hAnsi="Times New Roman" w:cs="Times New Roman"/>
          <w:szCs w:val="20"/>
        </w:rPr>
      </w:pPr>
    </w:p>
    <w:p w14:paraId="192E20E7" w14:textId="77777777" w:rsidR="00B06914" w:rsidRPr="009B28AC" w:rsidRDefault="00B06914" w:rsidP="00B06914">
      <w:pPr>
        <w:jc w:val="center"/>
        <w:rPr>
          <w:rFonts w:ascii="Times New Roman" w:hAnsi="Times New Roman" w:cs="Times New Roman"/>
          <w:szCs w:val="20"/>
        </w:rPr>
      </w:pPr>
    </w:p>
    <w:p w14:paraId="19B0FEF5" w14:textId="77777777" w:rsidR="00B06914" w:rsidRPr="009B28AC" w:rsidRDefault="00B06914" w:rsidP="00B06914">
      <w:pPr>
        <w:jc w:val="center"/>
        <w:rPr>
          <w:rFonts w:ascii="Times New Roman" w:hAnsi="Times New Roman" w:cs="Times New Roman"/>
          <w:szCs w:val="20"/>
        </w:rPr>
      </w:pPr>
    </w:p>
    <w:p w14:paraId="3631C9F5" w14:textId="77777777" w:rsidR="00B06914" w:rsidRPr="009B28AC" w:rsidRDefault="00B06914" w:rsidP="00B06914">
      <w:pPr>
        <w:rPr>
          <w:rFonts w:ascii="Times New Roman" w:hAnsi="Times New Roman" w:cs="Times New Roman"/>
          <w:szCs w:val="20"/>
        </w:rPr>
      </w:pPr>
    </w:p>
    <w:p w14:paraId="2F1D8463" w14:textId="15B95D53" w:rsidR="00B06914" w:rsidRPr="009B28AC" w:rsidRDefault="00B06914" w:rsidP="004602B8">
      <w:pPr>
        <w:jc w:val="center"/>
        <w:rPr>
          <w:rFonts w:ascii="Times New Roman" w:hAnsi="Times New Roman" w:cs="Times New Roman"/>
          <w:b/>
          <w:bCs/>
          <w:sz w:val="32"/>
          <w:szCs w:val="32"/>
        </w:rPr>
      </w:pPr>
      <w:r w:rsidRPr="009B28AC">
        <w:rPr>
          <w:rFonts w:ascii="Times New Roman" w:hAnsi="Times New Roman" w:cs="Times New Roman"/>
          <w:b/>
          <w:bCs/>
          <w:sz w:val="32"/>
          <w:szCs w:val="32"/>
        </w:rPr>
        <w:t xml:space="preserve">GUATEMALA, </w:t>
      </w:r>
      <w:r w:rsidR="00A271D4">
        <w:rPr>
          <w:rFonts w:ascii="Times New Roman" w:hAnsi="Times New Roman" w:cs="Times New Roman"/>
          <w:b/>
          <w:bCs/>
          <w:sz w:val="32"/>
          <w:szCs w:val="32"/>
        </w:rPr>
        <w:t>31</w:t>
      </w:r>
      <w:r w:rsidR="00A0323F">
        <w:rPr>
          <w:rFonts w:ascii="Times New Roman" w:hAnsi="Times New Roman" w:cs="Times New Roman"/>
          <w:b/>
          <w:bCs/>
          <w:sz w:val="32"/>
          <w:szCs w:val="32"/>
        </w:rPr>
        <w:t xml:space="preserve"> DE </w:t>
      </w:r>
      <w:r w:rsidR="00A271D4">
        <w:rPr>
          <w:rFonts w:ascii="Times New Roman" w:hAnsi="Times New Roman" w:cs="Times New Roman"/>
          <w:b/>
          <w:bCs/>
          <w:sz w:val="32"/>
          <w:szCs w:val="32"/>
        </w:rPr>
        <w:t>MAYO</w:t>
      </w:r>
      <w:r w:rsidR="00357F3F" w:rsidRPr="009B28AC">
        <w:rPr>
          <w:rFonts w:ascii="Times New Roman" w:hAnsi="Times New Roman" w:cs="Times New Roman"/>
          <w:b/>
          <w:bCs/>
          <w:sz w:val="32"/>
          <w:szCs w:val="32"/>
        </w:rPr>
        <w:t xml:space="preserve"> 2023</w:t>
      </w:r>
    </w:p>
    <w:p w14:paraId="1A6C8F47" w14:textId="77777777" w:rsidR="00B06914" w:rsidRPr="009B28AC" w:rsidRDefault="00B06914" w:rsidP="00B06914">
      <w:pPr>
        <w:jc w:val="both"/>
        <w:rPr>
          <w:rFonts w:ascii="Times New Roman" w:hAnsi="Times New Roman" w:cs="Times New Roman"/>
        </w:rPr>
      </w:pPr>
    </w:p>
    <w:p w14:paraId="51C14AF1" w14:textId="77777777" w:rsidR="00B06914" w:rsidRPr="009B28AC" w:rsidRDefault="00B06914" w:rsidP="00B06914">
      <w:pPr>
        <w:rPr>
          <w:rFonts w:ascii="Times New Roman" w:hAnsi="Times New Roman" w:cs="Times New Roman"/>
        </w:rPr>
      </w:pPr>
    </w:p>
    <w:p w14:paraId="7F64E992" w14:textId="77777777" w:rsidR="00B06914" w:rsidRPr="009B28AC" w:rsidRDefault="00B06914" w:rsidP="00B06914">
      <w:pPr>
        <w:rPr>
          <w:rFonts w:ascii="Times New Roman" w:hAnsi="Times New Roman" w:cs="Times New Roman"/>
        </w:rPr>
      </w:pPr>
    </w:p>
    <w:p w14:paraId="5D618710" w14:textId="14F6496C" w:rsidR="00B06914" w:rsidRPr="009B28AC" w:rsidRDefault="00B06914" w:rsidP="00B06914">
      <w:pPr>
        <w:rPr>
          <w:rFonts w:ascii="Times New Roman" w:hAnsi="Times New Roman" w:cs="Times New Roman"/>
        </w:rPr>
      </w:pPr>
    </w:p>
    <w:p w14:paraId="476B68FC" w14:textId="7EA76096" w:rsidR="00C30D73" w:rsidRPr="009B28AC" w:rsidRDefault="00C30D73" w:rsidP="00B06914">
      <w:pPr>
        <w:rPr>
          <w:rFonts w:ascii="Times New Roman" w:hAnsi="Times New Roman" w:cs="Times New Roman"/>
        </w:rPr>
      </w:pPr>
    </w:p>
    <w:p w14:paraId="7461D617" w14:textId="6E013AC3" w:rsidR="00C30D73" w:rsidRPr="009B28AC" w:rsidRDefault="00C30D73" w:rsidP="00B06914">
      <w:pPr>
        <w:rPr>
          <w:rFonts w:ascii="Times New Roman" w:hAnsi="Times New Roman" w:cs="Times New Roman"/>
        </w:rPr>
      </w:pPr>
    </w:p>
    <w:p w14:paraId="403839A9" w14:textId="77777777" w:rsidR="00A27DB2" w:rsidRPr="009B28AC" w:rsidRDefault="00A27DB2" w:rsidP="00B06914">
      <w:pPr>
        <w:rPr>
          <w:rFonts w:ascii="Times New Roman" w:hAnsi="Times New Roman" w:cs="Times New Roman"/>
        </w:rPr>
      </w:pPr>
    </w:p>
    <w:p w14:paraId="5E9E1C1C" w14:textId="77777777" w:rsidR="00C30D73" w:rsidRPr="009B28AC" w:rsidRDefault="00C30D73" w:rsidP="00B06914">
      <w:pPr>
        <w:rPr>
          <w:rFonts w:ascii="Times New Roman" w:hAnsi="Times New Roman" w:cs="Times New Roman"/>
        </w:rPr>
      </w:pPr>
    </w:p>
    <w:p w14:paraId="018768ED" w14:textId="77777777" w:rsidR="00B06914" w:rsidRPr="009B28AC" w:rsidRDefault="00B06914" w:rsidP="00B06914">
      <w:pPr>
        <w:pStyle w:val="Ttulo1"/>
        <w:jc w:val="center"/>
        <w:rPr>
          <w:rFonts w:ascii="Times New Roman" w:hAnsi="Times New Roman" w:cs="Times New Roman"/>
        </w:rPr>
      </w:pPr>
      <w:bookmarkStart w:id="0" w:name="_Toc105398308"/>
      <w:r w:rsidRPr="009B28AC">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9B28AC" w:rsidRDefault="00B06914" w:rsidP="009F2796">
          <w:pPr>
            <w:pStyle w:val="TtuloTDC"/>
            <w:spacing w:line="360" w:lineRule="auto"/>
            <w:rPr>
              <w:rFonts w:ascii="Times New Roman" w:hAnsi="Times New Roman" w:cs="Times New Roman"/>
            </w:rPr>
          </w:pPr>
        </w:p>
        <w:p w14:paraId="15C5F517" w14:textId="161EF92E" w:rsidR="00B57B25" w:rsidRPr="009B28AC" w:rsidRDefault="00B06914">
          <w:pPr>
            <w:pStyle w:val="TDC1"/>
            <w:tabs>
              <w:tab w:val="right" w:leader="dot" w:pos="8828"/>
            </w:tabs>
            <w:rPr>
              <w:rFonts w:ascii="Times New Roman" w:eastAsiaTheme="minorEastAsia" w:hAnsi="Times New Roman" w:cs="Times New Roman"/>
              <w:noProof/>
              <w:lang w:eastAsia="es-GT"/>
            </w:rPr>
          </w:pPr>
          <w:r w:rsidRPr="009B28AC">
            <w:rPr>
              <w:rFonts w:ascii="Times New Roman" w:hAnsi="Times New Roman" w:cs="Times New Roman"/>
            </w:rPr>
            <w:fldChar w:fldCharType="begin"/>
          </w:r>
          <w:r w:rsidRPr="009B28AC">
            <w:rPr>
              <w:rFonts w:ascii="Times New Roman" w:hAnsi="Times New Roman" w:cs="Times New Roman"/>
            </w:rPr>
            <w:instrText xml:space="preserve"> TOC \o "1-3" \h \z \u </w:instrText>
          </w:r>
          <w:r w:rsidRPr="009B28AC">
            <w:rPr>
              <w:rFonts w:ascii="Times New Roman" w:hAnsi="Times New Roman" w:cs="Times New Roman"/>
            </w:rPr>
            <w:fldChar w:fldCharType="separate"/>
          </w:r>
          <w:hyperlink w:anchor="_Toc105398308" w:history="1">
            <w:r w:rsidR="00B57B25" w:rsidRPr="009B28AC">
              <w:rPr>
                <w:rStyle w:val="Hipervnculo"/>
                <w:rFonts w:ascii="Times New Roman" w:hAnsi="Times New Roman" w:cs="Times New Roman"/>
                <w:noProof/>
              </w:rPr>
              <w:t>INDICE</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_Toc105398308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7F093A">
              <w:rPr>
                <w:rFonts w:ascii="Times New Roman" w:hAnsi="Times New Roman" w:cs="Times New Roman"/>
                <w:noProof/>
                <w:webHidden/>
              </w:rPr>
              <w:t>2</w:t>
            </w:r>
            <w:r w:rsidR="00B57B25" w:rsidRPr="009B28AC">
              <w:rPr>
                <w:rFonts w:ascii="Times New Roman" w:hAnsi="Times New Roman" w:cs="Times New Roman"/>
                <w:noProof/>
                <w:webHidden/>
              </w:rPr>
              <w:fldChar w:fldCharType="end"/>
            </w:r>
          </w:hyperlink>
        </w:p>
        <w:p w14:paraId="66582541" w14:textId="003C8DBA" w:rsidR="00B57B25" w:rsidRPr="009B28AC" w:rsidRDefault="00AB356E" w:rsidP="00086708">
          <w:pPr>
            <w:pStyle w:val="TDC2"/>
            <w:tabs>
              <w:tab w:val="right" w:leader="dot" w:pos="8828"/>
            </w:tabs>
            <w:ind w:left="0"/>
            <w:rPr>
              <w:rFonts w:ascii="Times New Roman" w:eastAsiaTheme="minorEastAsia" w:hAnsi="Times New Roman" w:cs="Times New Roman"/>
              <w:noProof/>
              <w:lang w:eastAsia="es-GT"/>
            </w:rPr>
          </w:pPr>
          <w:hyperlink w:anchor="_Toc105398309" w:history="1">
            <w:r w:rsidR="00B57B25" w:rsidRPr="009B28AC">
              <w:rPr>
                <w:rStyle w:val="Hipervnculo"/>
                <w:rFonts w:ascii="Times New Roman" w:hAnsi="Times New Roman" w:cs="Times New Roman"/>
                <w:noProof/>
              </w:rPr>
              <w:t>ELABORACIÓN DE PLANOS PARA PROYECTOS ASIGNADOS Y PROYECTOS A</w:t>
            </w:r>
            <w:r w:rsidR="00086708" w:rsidRPr="009B28AC">
              <w:rPr>
                <w:rStyle w:val="Hipervnculo"/>
                <w:rFonts w:ascii="Times New Roman" w:hAnsi="Times New Roman" w:cs="Times New Roman"/>
                <w:noProof/>
              </w:rPr>
              <w:t xml:space="preserve"> </w:t>
            </w:r>
            <w:r w:rsidR="00B57B25" w:rsidRPr="009B28AC">
              <w:rPr>
                <w:rStyle w:val="Hipervnculo"/>
                <w:rFonts w:ascii="Times New Roman" w:hAnsi="Times New Roman" w:cs="Times New Roman"/>
                <w:noProof/>
              </w:rPr>
              <w:t>FUTURO A SOLICITAR A LA UNIDAD.</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_Toc105398309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7F093A">
              <w:rPr>
                <w:rFonts w:ascii="Times New Roman" w:hAnsi="Times New Roman" w:cs="Times New Roman"/>
                <w:noProof/>
                <w:webHidden/>
              </w:rPr>
              <w:t>3</w:t>
            </w:r>
            <w:r w:rsidR="00B57B25" w:rsidRPr="009B28AC">
              <w:rPr>
                <w:rFonts w:ascii="Times New Roman" w:hAnsi="Times New Roman" w:cs="Times New Roman"/>
                <w:noProof/>
                <w:webHidden/>
              </w:rPr>
              <w:fldChar w:fldCharType="end"/>
            </w:r>
          </w:hyperlink>
        </w:p>
        <w:p w14:paraId="5E9A2DC4" w14:textId="141107BF" w:rsidR="00B57B25" w:rsidRPr="009B28AC" w:rsidRDefault="00AB356E" w:rsidP="00086708">
          <w:pPr>
            <w:pStyle w:val="TDC2"/>
            <w:tabs>
              <w:tab w:val="right" w:leader="dot" w:pos="8828"/>
            </w:tabs>
            <w:ind w:left="0"/>
            <w:rPr>
              <w:rFonts w:ascii="Times New Roman" w:eastAsiaTheme="minorEastAsia" w:hAnsi="Times New Roman" w:cs="Times New Roman"/>
              <w:noProof/>
              <w:lang w:eastAsia="es-GT"/>
            </w:rPr>
          </w:pPr>
          <w:hyperlink w:anchor="_Toc105398310" w:history="1">
            <w:r w:rsidR="00B57B25" w:rsidRPr="009B28AC">
              <w:rPr>
                <w:rStyle w:val="Hipervnculo"/>
                <w:rFonts w:ascii="Times New Roman" w:hAnsi="Times New Roman" w:cs="Times New Roman"/>
                <w:noProof/>
              </w:rPr>
              <w:t>ELABORACIÓN DE PERFILES TÉCNICOS DE LA UNIDAD DE EJECUCIÓN DE</w:t>
            </w:r>
            <w:r w:rsidR="00086708" w:rsidRPr="009B28AC">
              <w:rPr>
                <w:rStyle w:val="Hipervnculo"/>
                <w:rFonts w:ascii="Times New Roman" w:hAnsi="Times New Roman" w:cs="Times New Roman"/>
                <w:noProof/>
              </w:rPr>
              <w:t xml:space="preserve"> </w:t>
            </w:r>
            <w:r w:rsidR="00B57B25" w:rsidRPr="009B28AC">
              <w:rPr>
                <w:rStyle w:val="Hipervnculo"/>
                <w:rFonts w:ascii="Times New Roman" w:hAnsi="Times New Roman" w:cs="Times New Roman"/>
                <w:noProof/>
              </w:rPr>
              <w:t>PROYECTOS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_Toc105398310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7F093A">
              <w:rPr>
                <w:rFonts w:ascii="Times New Roman" w:hAnsi="Times New Roman" w:cs="Times New Roman"/>
                <w:noProof/>
                <w:webHidden/>
              </w:rPr>
              <w:t>5</w:t>
            </w:r>
            <w:r w:rsidR="00B57B25" w:rsidRPr="009B28AC">
              <w:rPr>
                <w:rFonts w:ascii="Times New Roman" w:hAnsi="Times New Roman" w:cs="Times New Roman"/>
                <w:noProof/>
                <w:webHidden/>
              </w:rPr>
              <w:fldChar w:fldCharType="end"/>
            </w:r>
          </w:hyperlink>
        </w:p>
        <w:p w14:paraId="5BDA9B68" w14:textId="26764983" w:rsidR="00B57B25" w:rsidRPr="009B28AC" w:rsidRDefault="00AB356E" w:rsidP="00086708">
          <w:pPr>
            <w:pStyle w:val="TDC2"/>
            <w:tabs>
              <w:tab w:val="right" w:leader="dot" w:pos="8828"/>
            </w:tabs>
            <w:ind w:left="0"/>
            <w:rPr>
              <w:rFonts w:ascii="Times New Roman" w:eastAsiaTheme="minorEastAsia" w:hAnsi="Times New Roman" w:cs="Times New Roman"/>
              <w:noProof/>
              <w:lang w:eastAsia="es-GT"/>
            </w:rPr>
          </w:pPr>
          <w:hyperlink w:anchor="_Toc105398311" w:history="1">
            <w:r w:rsidR="00B57B25" w:rsidRPr="009B28AC">
              <w:rPr>
                <w:rStyle w:val="Hipervnculo"/>
                <w:rFonts w:ascii="Times New Roman" w:hAnsi="Times New Roman" w:cs="Times New Roman"/>
                <w:noProof/>
              </w:rPr>
              <w:t>ANÁLISIS DE ESTUDIOS DE SUELOS TÉCNICOS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_Toc105398311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7F093A">
              <w:rPr>
                <w:rFonts w:ascii="Times New Roman" w:hAnsi="Times New Roman" w:cs="Times New Roman"/>
                <w:noProof/>
                <w:webHidden/>
              </w:rPr>
              <w:t>5</w:t>
            </w:r>
            <w:r w:rsidR="00B57B25" w:rsidRPr="009B28AC">
              <w:rPr>
                <w:rFonts w:ascii="Times New Roman" w:hAnsi="Times New Roman" w:cs="Times New Roman"/>
                <w:noProof/>
                <w:webHidden/>
              </w:rPr>
              <w:fldChar w:fldCharType="end"/>
            </w:r>
          </w:hyperlink>
        </w:p>
        <w:p w14:paraId="6C88D180" w14:textId="4474DEB4" w:rsidR="00B57B25" w:rsidRPr="009B28AC" w:rsidRDefault="00AB356E">
          <w:pPr>
            <w:pStyle w:val="TDC1"/>
            <w:tabs>
              <w:tab w:val="right" w:leader="dot" w:pos="8828"/>
            </w:tabs>
            <w:rPr>
              <w:rFonts w:ascii="Times New Roman" w:eastAsiaTheme="minorEastAsia" w:hAnsi="Times New Roman" w:cs="Times New Roman"/>
              <w:noProof/>
              <w:lang w:eastAsia="es-GT"/>
            </w:rPr>
          </w:pPr>
          <w:hyperlink w:anchor="_Toc105398312" w:history="1">
            <w:r w:rsidR="00B57B25" w:rsidRPr="009B28AC">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_Toc105398312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7F093A">
              <w:rPr>
                <w:rFonts w:ascii="Times New Roman" w:hAnsi="Times New Roman" w:cs="Times New Roman"/>
                <w:noProof/>
                <w:webHidden/>
              </w:rPr>
              <w:t>7</w:t>
            </w:r>
            <w:r w:rsidR="00B57B25" w:rsidRPr="009B28AC">
              <w:rPr>
                <w:rFonts w:ascii="Times New Roman" w:hAnsi="Times New Roman" w:cs="Times New Roman"/>
                <w:noProof/>
                <w:webHidden/>
              </w:rPr>
              <w:fldChar w:fldCharType="end"/>
            </w:r>
          </w:hyperlink>
        </w:p>
        <w:p w14:paraId="57DA0AD8" w14:textId="0C7ED2FD" w:rsidR="00B57B25" w:rsidRPr="009B28AC" w:rsidRDefault="00AB356E">
          <w:pPr>
            <w:pStyle w:val="TDC1"/>
            <w:tabs>
              <w:tab w:val="right" w:leader="dot" w:pos="8828"/>
            </w:tabs>
            <w:rPr>
              <w:rFonts w:ascii="Times New Roman" w:eastAsiaTheme="minorEastAsia" w:hAnsi="Times New Roman" w:cs="Times New Roman"/>
              <w:noProof/>
              <w:lang w:eastAsia="es-GT"/>
            </w:rPr>
          </w:pPr>
          <w:hyperlink w:anchor="_Toc105398313" w:history="1">
            <w:r w:rsidR="00B57B25" w:rsidRPr="009B28AC">
              <w:rPr>
                <w:rStyle w:val="Hipervnculo"/>
                <w:rFonts w:ascii="Times New Roman" w:hAnsi="Times New Roman" w:cs="Times New Roman"/>
                <w:noProof/>
              </w:rPr>
              <w:t>OTRAS ACTIVIDADES</w:t>
            </w:r>
            <w:r w:rsidR="00B57B25" w:rsidRPr="009B28AC">
              <w:rPr>
                <w:rFonts w:ascii="Times New Roman" w:hAnsi="Times New Roman" w:cs="Times New Roman"/>
                <w:noProof/>
                <w:webHidden/>
              </w:rPr>
              <w:tab/>
            </w:r>
            <w:r w:rsidR="00B57B25" w:rsidRPr="009B28AC">
              <w:rPr>
                <w:rFonts w:ascii="Times New Roman" w:hAnsi="Times New Roman" w:cs="Times New Roman"/>
                <w:noProof/>
                <w:webHidden/>
              </w:rPr>
              <w:fldChar w:fldCharType="begin"/>
            </w:r>
            <w:r w:rsidR="00B57B25" w:rsidRPr="009B28AC">
              <w:rPr>
                <w:rFonts w:ascii="Times New Roman" w:hAnsi="Times New Roman" w:cs="Times New Roman"/>
                <w:noProof/>
                <w:webHidden/>
              </w:rPr>
              <w:instrText xml:space="preserve"> PAGEREF _Toc105398313 \h </w:instrText>
            </w:r>
            <w:r w:rsidR="00B57B25" w:rsidRPr="009B28AC">
              <w:rPr>
                <w:rFonts w:ascii="Times New Roman" w:hAnsi="Times New Roman" w:cs="Times New Roman"/>
                <w:noProof/>
                <w:webHidden/>
              </w:rPr>
            </w:r>
            <w:r w:rsidR="00B57B25" w:rsidRPr="009B28AC">
              <w:rPr>
                <w:rFonts w:ascii="Times New Roman" w:hAnsi="Times New Roman" w:cs="Times New Roman"/>
                <w:noProof/>
                <w:webHidden/>
              </w:rPr>
              <w:fldChar w:fldCharType="separate"/>
            </w:r>
            <w:r w:rsidR="007F093A">
              <w:rPr>
                <w:rFonts w:ascii="Times New Roman" w:hAnsi="Times New Roman" w:cs="Times New Roman"/>
                <w:noProof/>
                <w:webHidden/>
              </w:rPr>
              <w:t>7</w:t>
            </w:r>
            <w:r w:rsidR="00B57B25" w:rsidRPr="009B28AC">
              <w:rPr>
                <w:rFonts w:ascii="Times New Roman" w:hAnsi="Times New Roman" w:cs="Times New Roman"/>
                <w:noProof/>
                <w:webHidden/>
              </w:rPr>
              <w:fldChar w:fldCharType="end"/>
            </w:r>
          </w:hyperlink>
        </w:p>
        <w:p w14:paraId="25497143" w14:textId="62DED74F" w:rsidR="00B06914" w:rsidRPr="009B28AC" w:rsidRDefault="00B06914" w:rsidP="009F2796">
          <w:pPr>
            <w:spacing w:line="360" w:lineRule="auto"/>
            <w:rPr>
              <w:rFonts w:ascii="Times New Roman" w:hAnsi="Times New Roman" w:cs="Times New Roman"/>
              <w:b/>
              <w:bCs/>
              <w:lang w:val="es-ES"/>
            </w:rPr>
          </w:pPr>
          <w:r w:rsidRPr="009B28AC">
            <w:rPr>
              <w:rFonts w:ascii="Times New Roman" w:hAnsi="Times New Roman" w:cs="Times New Roman"/>
              <w:b/>
              <w:bCs/>
              <w:lang w:val="es-ES"/>
            </w:rPr>
            <w:fldChar w:fldCharType="end"/>
          </w:r>
        </w:p>
      </w:sdtContent>
    </w:sdt>
    <w:p w14:paraId="0D8AD42F" w14:textId="29204E6E" w:rsidR="00B06914" w:rsidRPr="009B28AC" w:rsidRDefault="00B06914" w:rsidP="00B06914">
      <w:pPr>
        <w:rPr>
          <w:rFonts w:ascii="Times New Roman" w:hAnsi="Times New Roman" w:cs="Times New Roman"/>
        </w:rPr>
      </w:pPr>
    </w:p>
    <w:p w14:paraId="21FAD56F" w14:textId="0F408C9B" w:rsidR="00B06914" w:rsidRPr="009B28AC" w:rsidRDefault="00B06914" w:rsidP="00B06914">
      <w:pPr>
        <w:rPr>
          <w:rFonts w:ascii="Times New Roman" w:hAnsi="Times New Roman" w:cs="Times New Roman"/>
        </w:rPr>
      </w:pPr>
    </w:p>
    <w:p w14:paraId="2EDACC4E" w14:textId="7492B246" w:rsidR="00B06914" w:rsidRPr="009B28AC" w:rsidRDefault="00B06914" w:rsidP="00B06914">
      <w:pPr>
        <w:rPr>
          <w:rFonts w:ascii="Times New Roman" w:hAnsi="Times New Roman" w:cs="Times New Roman"/>
        </w:rPr>
      </w:pPr>
    </w:p>
    <w:p w14:paraId="1ADCA308" w14:textId="63C69EE8" w:rsidR="0008088E" w:rsidRPr="009B28AC" w:rsidRDefault="0008088E" w:rsidP="00B06914">
      <w:pPr>
        <w:rPr>
          <w:rFonts w:ascii="Times New Roman" w:hAnsi="Times New Roman" w:cs="Times New Roman"/>
        </w:rPr>
      </w:pPr>
    </w:p>
    <w:p w14:paraId="1D672374" w14:textId="5CC5BFD6" w:rsidR="0008088E" w:rsidRPr="009B28AC" w:rsidRDefault="0008088E" w:rsidP="00B06914">
      <w:pPr>
        <w:rPr>
          <w:rFonts w:ascii="Times New Roman" w:hAnsi="Times New Roman" w:cs="Times New Roman"/>
        </w:rPr>
      </w:pPr>
    </w:p>
    <w:p w14:paraId="18C7DFCD" w14:textId="2F05774B" w:rsidR="0008088E" w:rsidRPr="009B28AC" w:rsidRDefault="0008088E" w:rsidP="00B06914">
      <w:pPr>
        <w:rPr>
          <w:rFonts w:ascii="Times New Roman" w:hAnsi="Times New Roman" w:cs="Times New Roman"/>
        </w:rPr>
      </w:pPr>
    </w:p>
    <w:p w14:paraId="46E179F6" w14:textId="2049939D" w:rsidR="0008088E" w:rsidRPr="009B28AC" w:rsidRDefault="0008088E" w:rsidP="00B06914">
      <w:pPr>
        <w:rPr>
          <w:rFonts w:ascii="Times New Roman" w:hAnsi="Times New Roman" w:cs="Times New Roman"/>
        </w:rPr>
      </w:pPr>
    </w:p>
    <w:p w14:paraId="41B0C3E7" w14:textId="499B883A" w:rsidR="00437C33" w:rsidRPr="009B28AC" w:rsidRDefault="00437C33" w:rsidP="00B06914">
      <w:pPr>
        <w:rPr>
          <w:rFonts w:ascii="Times New Roman" w:hAnsi="Times New Roman" w:cs="Times New Roman"/>
        </w:rPr>
      </w:pPr>
    </w:p>
    <w:p w14:paraId="6EC60603" w14:textId="5726333C" w:rsidR="00437C33" w:rsidRPr="009B28AC" w:rsidRDefault="00437C33" w:rsidP="00B06914">
      <w:pPr>
        <w:rPr>
          <w:rFonts w:ascii="Times New Roman" w:hAnsi="Times New Roman" w:cs="Times New Roman"/>
        </w:rPr>
      </w:pPr>
    </w:p>
    <w:p w14:paraId="3CCCFB2D" w14:textId="1ECCB043" w:rsidR="00D4585B" w:rsidRPr="009B28AC" w:rsidRDefault="00D4585B" w:rsidP="00B06914">
      <w:pPr>
        <w:rPr>
          <w:rFonts w:ascii="Times New Roman" w:hAnsi="Times New Roman" w:cs="Times New Roman"/>
        </w:rPr>
      </w:pPr>
    </w:p>
    <w:p w14:paraId="125D4C28" w14:textId="738114A1" w:rsidR="009A2D36" w:rsidRPr="009B28AC" w:rsidRDefault="009A2D36" w:rsidP="00B06914">
      <w:pPr>
        <w:pStyle w:val="Ttulo1"/>
        <w:rPr>
          <w:rFonts w:ascii="Times New Roman" w:hAnsi="Times New Roman" w:cs="Times New Roman"/>
        </w:rPr>
      </w:pPr>
    </w:p>
    <w:p w14:paraId="4C131C6E" w14:textId="0B457412" w:rsidR="004602B8" w:rsidRPr="009B28AC" w:rsidRDefault="00A9271B" w:rsidP="000764F4">
      <w:pPr>
        <w:pStyle w:val="Ttulo2"/>
        <w:spacing w:line="360" w:lineRule="auto"/>
        <w:rPr>
          <w:rFonts w:ascii="Times New Roman" w:hAnsi="Times New Roman" w:cs="Times New Roman"/>
          <w:color w:val="auto"/>
          <w:sz w:val="24"/>
          <w:szCs w:val="24"/>
        </w:rPr>
      </w:pPr>
      <w:bookmarkStart w:id="1" w:name="_Toc105398309"/>
      <w:r w:rsidRPr="009B28AC">
        <w:rPr>
          <w:rFonts w:ascii="Times New Roman" w:hAnsi="Times New Roman" w:cs="Times New Roman"/>
          <w:sz w:val="24"/>
          <w:szCs w:val="24"/>
        </w:rPr>
        <w:t>ELABORACIÓN DE PLANOS PARA PROYECTOS ASIGNADOS Y PROYECTOS A FUTURO A SOLICITAR A LA UNIDAD.</w:t>
      </w:r>
      <w:bookmarkEnd w:id="1"/>
    </w:p>
    <w:p w14:paraId="1B4C03A8" w14:textId="1AA45BCD" w:rsidR="004152D1" w:rsidRPr="004152D1" w:rsidRDefault="004152D1" w:rsidP="004152D1">
      <w:pPr>
        <w:pStyle w:val="Prrafodelista"/>
        <w:numPr>
          <w:ilvl w:val="0"/>
          <w:numId w:val="26"/>
        </w:numPr>
        <w:spacing w:after="0" w:line="240" w:lineRule="auto"/>
        <w:jc w:val="both"/>
        <w:rPr>
          <w:rFonts w:ascii="Century Gothic" w:hAnsi="Century Gothic" w:cs="Arial"/>
          <w:sz w:val="20"/>
          <w:szCs w:val="20"/>
        </w:rPr>
      </w:pPr>
      <w:r>
        <w:rPr>
          <w:noProof/>
        </w:rPr>
        <w:drawing>
          <wp:anchor distT="0" distB="0" distL="114300" distR="114300" simplePos="0" relativeHeight="251659264" behindDoc="0" locked="0" layoutInCell="1" allowOverlap="1" wp14:anchorId="4E34FE06" wp14:editId="438B1797">
            <wp:simplePos x="0" y="0"/>
            <wp:positionH relativeFrom="column">
              <wp:posOffset>1628863</wp:posOffset>
            </wp:positionH>
            <wp:positionV relativeFrom="paragraph">
              <wp:posOffset>419307</wp:posOffset>
            </wp:positionV>
            <wp:extent cx="3166745" cy="2159635"/>
            <wp:effectExtent l="0" t="0" r="0" b="0"/>
            <wp:wrapTopAndBottom/>
            <wp:docPr id="1973922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22190" name=""/>
                    <pic:cNvPicPr/>
                  </pic:nvPicPr>
                  <pic:blipFill rotWithShape="1">
                    <a:blip r:embed="rId8" cstate="print">
                      <a:extLst>
                        <a:ext uri="{28A0092B-C50C-407E-A947-70E740481C1C}">
                          <a14:useLocalDpi xmlns:a14="http://schemas.microsoft.com/office/drawing/2010/main" val="0"/>
                        </a:ext>
                      </a:extLst>
                    </a:blip>
                    <a:srcRect l="8349" t="12647" r="50276" b="3747"/>
                    <a:stretch/>
                  </pic:blipFill>
                  <pic:spPr bwMode="auto">
                    <a:xfrm>
                      <a:off x="0" y="0"/>
                      <a:ext cx="3166745" cy="215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152D1">
        <w:rPr>
          <w:rFonts w:ascii="Century Gothic" w:hAnsi="Century Gothic" w:cs="Arial"/>
          <w:sz w:val="20"/>
          <w:szCs w:val="20"/>
        </w:rPr>
        <w:t xml:space="preserve">Se </w:t>
      </w:r>
      <w:r w:rsidR="00EE6000">
        <w:rPr>
          <w:rFonts w:ascii="Century Gothic" w:hAnsi="Century Gothic" w:cs="Arial"/>
          <w:sz w:val="20"/>
          <w:szCs w:val="20"/>
        </w:rPr>
        <w:t>elaboro plano</w:t>
      </w:r>
      <w:r w:rsidRPr="004152D1">
        <w:rPr>
          <w:rFonts w:ascii="Century Gothic" w:hAnsi="Century Gothic" w:cs="Arial"/>
          <w:sz w:val="20"/>
          <w:szCs w:val="20"/>
        </w:rPr>
        <w:t xml:space="preserve"> de cálculo de volumen quincenal, para el cierre técnico de vertedero controlado, de sitio de disposición final.</w:t>
      </w:r>
    </w:p>
    <w:p w14:paraId="5229CAF0" w14:textId="40708242" w:rsidR="00886C01" w:rsidRPr="00886C01" w:rsidRDefault="00886C01" w:rsidP="00801E96">
      <w:pPr>
        <w:pStyle w:val="Prrafodelista"/>
        <w:spacing w:line="360" w:lineRule="auto"/>
        <w:ind w:left="714"/>
        <w:jc w:val="both"/>
        <w:rPr>
          <w:rFonts w:ascii="Times New Roman" w:hAnsi="Times New Roman" w:cs="Times New Roman"/>
          <w:sz w:val="24"/>
          <w:szCs w:val="24"/>
        </w:rPr>
      </w:pPr>
    </w:p>
    <w:p w14:paraId="3D22DCBB" w14:textId="1A22785A" w:rsidR="004152D1" w:rsidRPr="004152D1" w:rsidRDefault="004152D1" w:rsidP="004152D1">
      <w:pPr>
        <w:pStyle w:val="Prrafodelista"/>
        <w:numPr>
          <w:ilvl w:val="0"/>
          <w:numId w:val="26"/>
        </w:numPr>
        <w:spacing w:after="0" w:line="240" w:lineRule="auto"/>
        <w:jc w:val="both"/>
        <w:rPr>
          <w:rFonts w:ascii="Century Gothic" w:hAnsi="Century Gothic" w:cs="Arial"/>
          <w:sz w:val="20"/>
          <w:szCs w:val="20"/>
        </w:rPr>
      </w:pPr>
      <w:r w:rsidRPr="004152D1">
        <w:rPr>
          <w:rFonts w:ascii="Century Gothic" w:hAnsi="Century Gothic" w:cs="Arial"/>
          <w:sz w:val="20"/>
          <w:szCs w:val="20"/>
        </w:rPr>
        <w:t xml:space="preserve">Se </w:t>
      </w:r>
      <w:r w:rsidR="00EE6000">
        <w:rPr>
          <w:rFonts w:ascii="Century Gothic" w:hAnsi="Century Gothic" w:cs="Arial"/>
          <w:sz w:val="20"/>
          <w:szCs w:val="20"/>
        </w:rPr>
        <w:t xml:space="preserve">dio </w:t>
      </w:r>
      <w:r w:rsidRPr="004152D1">
        <w:rPr>
          <w:rFonts w:ascii="Century Gothic" w:hAnsi="Century Gothic" w:cs="Arial"/>
          <w:sz w:val="20"/>
          <w:szCs w:val="20"/>
        </w:rPr>
        <w:t>el seguimiento del proyecto mejoramiento sistema de agua potable con perforación de pozo para las instalaciones de AMSA Villa Nueva, Guatemala.</w:t>
      </w:r>
    </w:p>
    <w:p w14:paraId="2CD89093" w14:textId="77777777" w:rsidR="00EE6000" w:rsidRDefault="00EE6000" w:rsidP="00EE6000">
      <w:pPr>
        <w:pStyle w:val="Prrafodelista"/>
        <w:spacing w:after="0" w:line="240" w:lineRule="auto"/>
        <w:jc w:val="both"/>
        <w:rPr>
          <w:rFonts w:ascii="Century Gothic" w:hAnsi="Century Gothic" w:cs="Arial"/>
          <w:sz w:val="20"/>
          <w:szCs w:val="20"/>
        </w:rPr>
      </w:pPr>
    </w:p>
    <w:p w14:paraId="255B3C3B" w14:textId="4D796692" w:rsidR="00EE6000" w:rsidRPr="00EE6000" w:rsidRDefault="00EE6000" w:rsidP="00EE6000">
      <w:pPr>
        <w:pStyle w:val="Prrafodelista"/>
        <w:numPr>
          <w:ilvl w:val="0"/>
          <w:numId w:val="26"/>
        </w:numPr>
        <w:spacing w:after="0" w:line="240" w:lineRule="auto"/>
        <w:jc w:val="both"/>
        <w:rPr>
          <w:rFonts w:ascii="Century Gothic" w:hAnsi="Century Gothic" w:cs="Arial"/>
          <w:sz w:val="20"/>
          <w:szCs w:val="20"/>
        </w:rPr>
      </w:pPr>
      <w:r w:rsidRPr="00EE6000">
        <w:rPr>
          <w:rFonts w:ascii="Century Gothic" w:hAnsi="Century Gothic" w:cs="Arial"/>
          <w:sz w:val="20"/>
          <w:szCs w:val="20"/>
        </w:rPr>
        <w:t xml:space="preserve">Se </w:t>
      </w:r>
      <w:r>
        <w:rPr>
          <w:rFonts w:ascii="Century Gothic" w:hAnsi="Century Gothic" w:cs="Arial"/>
          <w:sz w:val="20"/>
          <w:szCs w:val="20"/>
        </w:rPr>
        <w:t>dio</w:t>
      </w:r>
      <w:r w:rsidRPr="00EE6000">
        <w:rPr>
          <w:rFonts w:ascii="Century Gothic" w:hAnsi="Century Gothic" w:cs="Arial"/>
          <w:sz w:val="20"/>
          <w:szCs w:val="20"/>
        </w:rPr>
        <w:t xml:space="preserve"> seguimiento de impresión de planos constructivos para el proyecto mejoramiento infraestructura tratamiento de desechos sólidos planta separación km. 22 Villa Nueva, Guatemala.</w:t>
      </w:r>
    </w:p>
    <w:p w14:paraId="38226AEA" w14:textId="77777777" w:rsidR="00EE6000" w:rsidRPr="00235C26" w:rsidRDefault="00EE6000" w:rsidP="00EE6000">
      <w:pPr>
        <w:pStyle w:val="Prrafodelista"/>
        <w:rPr>
          <w:rFonts w:ascii="Century Gothic" w:hAnsi="Century Gothic" w:cs="Arial"/>
          <w:sz w:val="20"/>
          <w:szCs w:val="20"/>
        </w:rPr>
      </w:pPr>
      <w:r>
        <w:rPr>
          <w:noProof/>
        </w:rPr>
        <w:drawing>
          <wp:anchor distT="0" distB="0" distL="114300" distR="114300" simplePos="0" relativeHeight="251661312" behindDoc="0" locked="0" layoutInCell="1" allowOverlap="1" wp14:anchorId="1B6C77CA" wp14:editId="2B3C3FA0">
            <wp:simplePos x="0" y="0"/>
            <wp:positionH relativeFrom="column">
              <wp:posOffset>1818005</wp:posOffset>
            </wp:positionH>
            <wp:positionV relativeFrom="paragraph">
              <wp:posOffset>294640</wp:posOffset>
            </wp:positionV>
            <wp:extent cx="3129915" cy="2159635"/>
            <wp:effectExtent l="0" t="0" r="0" b="0"/>
            <wp:wrapTopAndBottom/>
            <wp:docPr id="1583719270"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19270" name="Imagen 1" descr="Imagen que contiene Interfaz de usuario gráfica&#10;&#10;Descripción generada automáticamente"/>
                    <pic:cNvPicPr/>
                  </pic:nvPicPr>
                  <pic:blipFill rotWithShape="1">
                    <a:blip r:embed="rId9" cstate="print">
                      <a:extLst>
                        <a:ext uri="{28A0092B-C50C-407E-A947-70E740481C1C}">
                          <a14:useLocalDpi xmlns:a14="http://schemas.microsoft.com/office/drawing/2010/main" val="0"/>
                        </a:ext>
                      </a:extLst>
                    </a:blip>
                    <a:srcRect l="10389" t="19248" r="52502" b="4870"/>
                    <a:stretch/>
                  </pic:blipFill>
                  <pic:spPr bwMode="auto">
                    <a:xfrm>
                      <a:off x="0" y="0"/>
                      <a:ext cx="3129915" cy="215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7ABE22" w14:textId="77777777" w:rsidR="004152D1" w:rsidRPr="003D25D4" w:rsidRDefault="004152D1" w:rsidP="004152D1">
      <w:pPr>
        <w:spacing w:line="240" w:lineRule="auto"/>
        <w:jc w:val="both"/>
        <w:rPr>
          <w:rFonts w:ascii="Century Gothic" w:hAnsi="Century Gothic" w:cs="Arial"/>
          <w:sz w:val="20"/>
          <w:szCs w:val="20"/>
        </w:rPr>
      </w:pPr>
    </w:p>
    <w:p w14:paraId="352195DB" w14:textId="457003A8" w:rsidR="003D2711" w:rsidRPr="004152D1" w:rsidRDefault="003D2711" w:rsidP="004152D1">
      <w:pPr>
        <w:spacing w:line="360" w:lineRule="auto"/>
        <w:jc w:val="both"/>
        <w:rPr>
          <w:rFonts w:ascii="Times New Roman" w:hAnsi="Times New Roman" w:cs="Times New Roman"/>
          <w:sz w:val="24"/>
          <w:szCs w:val="24"/>
        </w:rPr>
      </w:pPr>
    </w:p>
    <w:p w14:paraId="4B254863" w14:textId="69095091" w:rsidR="007315A1" w:rsidRDefault="007315A1" w:rsidP="004D4BEE">
      <w:pPr>
        <w:spacing w:line="360" w:lineRule="auto"/>
        <w:ind w:left="360"/>
        <w:jc w:val="both"/>
        <w:rPr>
          <w:rFonts w:ascii="Times New Roman" w:hAnsi="Times New Roman" w:cs="Times New Roman"/>
          <w:sz w:val="24"/>
          <w:szCs w:val="24"/>
        </w:rPr>
      </w:pPr>
    </w:p>
    <w:p w14:paraId="2C560DFC" w14:textId="77777777" w:rsidR="00EE6000" w:rsidRDefault="00EE6000" w:rsidP="004D4BEE">
      <w:pPr>
        <w:spacing w:line="360" w:lineRule="auto"/>
        <w:ind w:left="360"/>
        <w:jc w:val="both"/>
        <w:rPr>
          <w:rFonts w:ascii="Times New Roman" w:hAnsi="Times New Roman" w:cs="Times New Roman"/>
          <w:sz w:val="24"/>
          <w:szCs w:val="24"/>
        </w:rPr>
      </w:pPr>
    </w:p>
    <w:p w14:paraId="06D109DA" w14:textId="77777777" w:rsidR="00EE6000" w:rsidRDefault="00EE6000" w:rsidP="004D4BEE">
      <w:pPr>
        <w:spacing w:line="360" w:lineRule="auto"/>
        <w:ind w:left="360"/>
        <w:jc w:val="both"/>
        <w:rPr>
          <w:rFonts w:ascii="Times New Roman" w:hAnsi="Times New Roman" w:cs="Times New Roman"/>
          <w:sz w:val="24"/>
          <w:szCs w:val="24"/>
        </w:rPr>
      </w:pPr>
    </w:p>
    <w:p w14:paraId="39E633DF" w14:textId="3CF18E2D" w:rsidR="00EE6000" w:rsidRPr="00EE6000" w:rsidRDefault="00EE6000" w:rsidP="00EE6000">
      <w:pPr>
        <w:pStyle w:val="Prrafodelista"/>
        <w:numPr>
          <w:ilvl w:val="0"/>
          <w:numId w:val="26"/>
        </w:numPr>
        <w:spacing w:after="0" w:line="240" w:lineRule="auto"/>
        <w:jc w:val="both"/>
        <w:rPr>
          <w:rFonts w:ascii="Century Gothic" w:hAnsi="Century Gothic" w:cs="Arial"/>
          <w:sz w:val="20"/>
          <w:szCs w:val="20"/>
        </w:rPr>
      </w:pPr>
      <w:r w:rsidRPr="00EE6000">
        <w:rPr>
          <w:rFonts w:ascii="Century Gothic" w:hAnsi="Century Gothic" w:cs="Arial"/>
          <w:sz w:val="20"/>
          <w:szCs w:val="20"/>
        </w:rPr>
        <w:t xml:space="preserve">Se </w:t>
      </w:r>
      <w:r>
        <w:rPr>
          <w:rFonts w:ascii="Century Gothic" w:hAnsi="Century Gothic" w:cs="Arial"/>
          <w:sz w:val="20"/>
          <w:szCs w:val="20"/>
        </w:rPr>
        <w:t xml:space="preserve">realizó el </w:t>
      </w:r>
      <w:r w:rsidRPr="00EE6000">
        <w:rPr>
          <w:rFonts w:ascii="Century Gothic" w:hAnsi="Century Gothic" w:cs="Arial"/>
          <w:sz w:val="20"/>
          <w:szCs w:val="20"/>
        </w:rPr>
        <w:t>cálculo para presupuesto, cronogramas de ejecución, inversión e integraciones de precios unitarios del proyecto mejoramiento sistema de agua potable con perforación de pozo para las instalaciones de AMSA Villa Nueva, Guatemala.</w:t>
      </w:r>
    </w:p>
    <w:p w14:paraId="29CD1543" w14:textId="79795BFF" w:rsidR="00EE6000" w:rsidRPr="009B28AC" w:rsidRDefault="00EE6000" w:rsidP="004D4BEE">
      <w:pPr>
        <w:spacing w:line="360" w:lineRule="auto"/>
        <w:ind w:left="360"/>
        <w:jc w:val="both"/>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3FCB3C8C" wp14:editId="5E9404AD">
            <wp:simplePos x="0" y="0"/>
            <wp:positionH relativeFrom="column">
              <wp:posOffset>1966547</wp:posOffset>
            </wp:positionH>
            <wp:positionV relativeFrom="paragraph">
              <wp:posOffset>301553</wp:posOffset>
            </wp:positionV>
            <wp:extent cx="1970304" cy="2160000"/>
            <wp:effectExtent l="0" t="0" r="0" b="0"/>
            <wp:wrapTopAndBottom/>
            <wp:docPr id="130457515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75158" name="Imagen 1" descr="Interfaz de usuario gráfica, Aplicación&#10;&#10;Descripción generada automáticamente"/>
                    <pic:cNvPicPr/>
                  </pic:nvPicPr>
                  <pic:blipFill rotWithShape="1">
                    <a:blip r:embed="rId10" cstate="print">
                      <a:extLst>
                        <a:ext uri="{28A0092B-C50C-407E-A947-70E740481C1C}">
                          <a14:useLocalDpi xmlns:a14="http://schemas.microsoft.com/office/drawing/2010/main" val="0"/>
                        </a:ext>
                      </a:extLst>
                    </a:blip>
                    <a:srcRect t="19240" r="76809" b="5436"/>
                    <a:stretch/>
                  </pic:blipFill>
                  <pic:spPr bwMode="auto">
                    <a:xfrm>
                      <a:off x="0" y="0"/>
                      <a:ext cx="1970304" cy="21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8EC9CD" w14:textId="261A8AAE" w:rsidR="00B4195D" w:rsidRDefault="00B4195D" w:rsidP="00EE6000">
      <w:pPr>
        <w:tabs>
          <w:tab w:val="left" w:pos="1195"/>
        </w:tabs>
        <w:spacing w:line="360" w:lineRule="auto"/>
        <w:jc w:val="both"/>
        <w:rPr>
          <w:rFonts w:ascii="Times New Roman" w:hAnsi="Times New Roman" w:cs="Times New Roman"/>
          <w:sz w:val="24"/>
          <w:szCs w:val="24"/>
        </w:rPr>
      </w:pPr>
      <w:r w:rsidRPr="00B4195D">
        <w:rPr>
          <w:rFonts w:ascii="Times New Roman" w:hAnsi="Times New Roman" w:cs="Times New Roman"/>
          <w:sz w:val="24"/>
          <w:szCs w:val="24"/>
        </w:rPr>
        <w:t xml:space="preserve"> </w:t>
      </w:r>
      <w:r w:rsidR="00EE6000">
        <w:rPr>
          <w:rFonts w:ascii="Times New Roman" w:hAnsi="Times New Roman" w:cs="Times New Roman"/>
          <w:sz w:val="24"/>
          <w:szCs w:val="24"/>
        </w:rPr>
        <w:tab/>
      </w:r>
    </w:p>
    <w:p w14:paraId="560858D4" w14:textId="67F603B1" w:rsidR="00EE6000" w:rsidRDefault="00EE6000" w:rsidP="00EE6000">
      <w:pPr>
        <w:pStyle w:val="Prrafodelista"/>
        <w:numPr>
          <w:ilvl w:val="0"/>
          <w:numId w:val="26"/>
        </w:numPr>
        <w:spacing w:after="0" w:line="240" w:lineRule="auto"/>
        <w:jc w:val="both"/>
        <w:rPr>
          <w:rFonts w:ascii="Century Gothic" w:hAnsi="Century Gothic" w:cs="Arial"/>
          <w:sz w:val="20"/>
          <w:szCs w:val="20"/>
        </w:rPr>
      </w:pPr>
      <w:r w:rsidRPr="00EE6000">
        <w:rPr>
          <w:rFonts w:ascii="Century Gothic" w:hAnsi="Century Gothic" w:cs="Arial"/>
          <w:sz w:val="20"/>
          <w:szCs w:val="20"/>
        </w:rPr>
        <w:t xml:space="preserve">Se </w:t>
      </w:r>
      <w:r>
        <w:rPr>
          <w:rFonts w:ascii="Century Gothic" w:hAnsi="Century Gothic" w:cs="Arial"/>
          <w:sz w:val="20"/>
          <w:szCs w:val="20"/>
        </w:rPr>
        <w:t>realizó</w:t>
      </w:r>
      <w:r w:rsidRPr="00EE6000">
        <w:rPr>
          <w:rFonts w:ascii="Century Gothic" w:hAnsi="Century Gothic" w:cs="Arial"/>
          <w:sz w:val="20"/>
          <w:szCs w:val="20"/>
        </w:rPr>
        <w:t xml:space="preserve"> plano distribución de parqueaderos, en la actividad de un árbol por el lago 7ma edición.</w:t>
      </w:r>
    </w:p>
    <w:p w14:paraId="7C5C5F87" w14:textId="36A46F19" w:rsidR="00EE6000" w:rsidRDefault="00EE6000" w:rsidP="00EE6000">
      <w:pPr>
        <w:pStyle w:val="Prrafodelista"/>
        <w:numPr>
          <w:ilvl w:val="0"/>
          <w:numId w:val="26"/>
        </w:numPr>
        <w:spacing w:after="0" w:line="240" w:lineRule="auto"/>
        <w:jc w:val="both"/>
        <w:rPr>
          <w:rFonts w:ascii="Century Gothic" w:hAnsi="Century Gothic" w:cs="Arial"/>
          <w:sz w:val="20"/>
          <w:szCs w:val="20"/>
        </w:rPr>
      </w:pPr>
      <w:r>
        <w:rPr>
          <w:rFonts w:ascii="Century Gothic" w:hAnsi="Century Gothic" w:cs="Arial"/>
          <w:sz w:val="20"/>
          <w:szCs w:val="20"/>
        </w:rPr>
        <w:t xml:space="preserve">Se realizaron modificaciones de área superficial de planos realizados </w:t>
      </w:r>
      <w:r w:rsidR="0086375D">
        <w:rPr>
          <w:rFonts w:ascii="Century Gothic" w:hAnsi="Century Gothic" w:cs="Arial"/>
          <w:sz w:val="20"/>
          <w:szCs w:val="20"/>
        </w:rPr>
        <w:t>en</w:t>
      </w:r>
      <w:r>
        <w:rPr>
          <w:rFonts w:ascii="Century Gothic" w:hAnsi="Century Gothic" w:cs="Arial"/>
          <w:sz w:val="20"/>
          <w:szCs w:val="20"/>
        </w:rPr>
        <w:t xml:space="preserve"> Aldea Los Trojes, Amatitlán. </w:t>
      </w:r>
    </w:p>
    <w:p w14:paraId="78A60771" w14:textId="3A99AF91" w:rsidR="0086375D" w:rsidRDefault="0086375D" w:rsidP="0086375D">
      <w:pPr>
        <w:pStyle w:val="Prrafodelista"/>
        <w:spacing w:after="0" w:line="240" w:lineRule="auto"/>
        <w:jc w:val="both"/>
        <w:rPr>
          <w:rFonts w:ascii="Century Gothic" w:hAnsi="Century Gothic" w:cs="Arial"/>
          <w:sz w:val="20"/>
          <w:szCs w:val="20"/>
        </w:rPr>
      </w:pPr>
      <w:r>
        <w:rPr>
          <w:noProof/>
        </w:rPr>
        <w:drawing>
          <wp:anchor distT="0" distB="0" distL="114300" distR="114300" simplePos="0" relativeHeight="251665408" behindDoc="0" locked="0" layoutInCell="1" allowOverlap="1" wp14:anchorId="5FB2408C" wp14:editId="691008C6">
            <wp:simplePos x="0" y="0"/>
            <wp:positionH relativeFrom="column">
              <wp:posOffset>3080385</wp:posOffset>
            </wp:positionH>
            <wp:positionV relativeFrom="paragraph">
              <wp:posOffset>1389380</wp:posOffset>
            </wp:positionV>
            <wp:extent cx="2735580" cy="1996440"/>
            <wp:effectExtent l="19050" t="19050" r="26670" b="22860"/>
            <wp:wrapTopAndBottom/>
            <wp:docPr id="165974404" name="Imagen 1"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4404" name="Imagen 1" descr="Interfaz de usuario gráfica, Diagrama, Aplicación&#10;&#10;Descripción generada automáticamente"/>
                    <pic:cNvPicPr/>
                  </pic:nvPicPr>
                  <pic:blipFill rotWithShape="1">
                    <a:blip r:embed="rId11" cstate="print">
                      <a:extLst>
                        <a:ext uri="{28A0092B-C50C-407E-A947-70E740481C1C}">
                          <a14:useLocalDpi xmlns:a14="http://schemas.microsoft.com/office/drawing/2010/main" val="0"/>
                        </a:ext>
                      </a:extLst>
                    </a:blip>
                    <a:srcRect l="17142" t="15389" r="20570" b="3742"/>
                    <a:stretch/>
                  </pic:blipFill>
                  <pic:spPr bwMode="auto">
                    <a:xfrm>
                      <a:off x="0" y="0"/>
                      <a:ext cx="2735580" cy="19964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5B04CD7" wp14:editId="7950A825">
            <wp:simplePos x="0" y="0"/>
            <wp:positionH relativeFrom="column">
              <wp:posOffset>424815</wp:posOffset>
            </wp:positionH>
            <wp:positionV relativeFrom="paragraph">
              <wp:posOffset>189230</wp:posOffset>
            </wp:positionV>
            <wp:extent cx="2541270" cy="1800225"/>
            <wp:effectExtent l="19050" t="19050" r="11430" b="28575"/>
            <wp:wrapTopAndBottom/>
            <wp:docPr id="1283438331"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38331" name="Imagen 1" descr="Imagen que contiene Diagrama&#10;&#10;Descripción generada automáticamente"/>
                    <pic:cNvPicPr/>
                  </pic:nvPicPr>
                  <pic:blipFill rotWithShape="1">
                    <a:blip r:embed="rId12" cstate="print">
                      <a:extLst>
                        <a:ext uri="{28A0092B-C50C-407E-A947-70E740481C1C}">
                          <a14:useLocalDpi xmlns:a14="http://schemas.microsoft.com/office/drawing/2010/main" val="0"/>
                        </a:ext>
                      </a:extLst>
                    </a:blip>
                    <a:srcRect l="16293" t="15851" r="20377" b="4401"/>
                    <a:stretch/>
                  </pic:blipFill>
                  <pic:spPr bwMode="auto">
                    <a:xfrm>
                      <a:off x="0" y="0"/>
                      <a:ext cx="2541270" cy="18002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CDE5E8" w14:textId="0B532541" w:rsidR="00EE6000" w:rsidRPr="00EE6000" w:rsidRDefault="00EE6000" w:rsidP="00EE6000">
      <w:pPr>
        <w:spacing w:after="0" w:line="240" w:lineRule="auto"/>
        <w:ind w:left="360"/>
        <w:jc w:val="both"/>
        <w:rPr>
          <w:rFonts w:ascii="Century Gothic" w:hAnsi="Century Gothic" w:cs="Arial"/>
          <w:sz w:val="20"/>
          <w:szCs w:val="20"/>
        </w:rPr>
      </w:pPr>
    </w:p>
    <w:p w14:paraId="37EB3977" w14:textId="77777777" w:rsidR="00EE6000" w:rsidRPr="00B4195D" w:rsidRDefault="00EE6000" w:rsidP="00EE6000">
      <w:pPr>
        <w:tabs>
          <w:tab w:val="left" w:pos="1195"/>
        </w:tabs>
        <w:spacing w:line="360" w:lineRule="auto"/>
        <w:jc w:val="both"/>
        <w:rPr>
          <w:rFonts w:ascii="Times New Roman" w:hAnsi="Times New Roman" w:cs="Times New Roman"/>
          <w:sz w:val="24"/>
          <w:szCs w:val="24"/>
        </w:rPr>
      </w:pPr>
    </w:p>
    <w:p w14:paraId="1EC370ED" w14:textId="600484D9" w:rsidR="002F06A2" w:rsidRPr="00B4195D" w:rsidRDefault="002F06A2" w:rsidP="00B4195D">
      <w:pPr>
        <w:spacing w:after="0" w:line="240" w:lineRule="auto"/>
        <w:jc w:val="both"/>
        <w:rPr>
          <w:rFonts w:ascii="Century Gothic" w:hAnsi="Century Gothic" w:cs="Arial"/>
          <w:sz w:val="20"/>
          <w:szCs w:val="20"/>
        </w:rPr>
      </w:pPr>
    </w:p>
    <w:p w14:paraId="66FD1238" w14:textId="15E3B3A1" w:rsidR="00491CD8" w:rsidRPr="002F06A2" w:rsidRDefault="00491CD8" w:rsidP="002F06A2">
      <w:pPr>
        <w:pStyle w:val="Prrafodelista"/>
        <w:spacing w:after="0" w:line="240" w:lineRule="auto"/>
        <w:jc w:val="both"/>
        <w:rPr>
          <w:rFonts w:ascii="Century Gothic" w:hAnsi="Century Gothic" w:cs="Arial"/>
          <w:sz w:val="20"/>
          <w:szCs w:val="20"/>
        </w:rPr>
      </w:pPr>
    </w:p>
    <w:p w14:paraId="2464E5B3" w14:textId="4AD585BA" w:rsidR="0066497C" w:rsidRDefault="00A9271B" w:rsidP="008A664A">
      <w:pPr>
        <w:pStyle w:val="Ttulo2"/>
        <w:jc w:val="both"/>
        <w:rPr>
          <w:rFonts w:ascii="Times New Roman" w:hAnsi="Times New Roman" w:cs="Times New Roman"/>
          <w:sz w:val="24"/>
          <w:szCs w:val="24"/>
        </w:rPr>
      </w:pPr>
      <w:bookmarkStart w:id="2" w:name="_Toc105398310"/>
      <w:r w:rsidRPr="009B28AC">
        <w:rPr>
          <w:rFonts w:ascii="Times New Roman" w:hAnsi="Times New Roman" w:cs="Times New Roman"/>
          <w:sz w:val="24"/>
          <w:szCs w:val="24"/>
        </w:rPr>
        <w:t xml:space="preserve">ELABORACIÓN DE PERFILES TÉCNICOS DE LA UNIDAD DE EJECUCIÓN DE </w:t>
      </w:r>
      <w:r w:rsidRPr="00B04001">
        <w:rPr>
          <w:rFonts w:ascii="Times New Roman" w:hAnsi="Times New Roman" w:cs="Times New Roman"/>
          <w:sz w:val="24"/>
          <w:szCs w:val="24"/>
        </w:rPr>
        <w:t>PROYECTOS</w:t>
      </w:r>
      <w:bookmarkEnd w:id="2"/>
    </w:p>
    <w:p w14:paraId="5F49AEAB" w14:textId="320197B0" w:rsidR="0086375D" w:rsidRDefault="0086375D" w:rsidP="0086375D">
      <w:pPr>
        <w:pStyle w:val="Prrafodelista"/>
        <w:numPr>
          <w:ilvl w:val="0"/>
          <w:numId w:val="27"/>
        </w:numPr>
        <w:jc w:val="both"/>
      </w:pPr>
      <w:r w:rsidRPr="0086375D">
        <w:t xml:space="preserve">Se </w:t>
      </w:r>
      <w:r>
        <w:t xml:space="preserve">elaboró </w:t>
      </w:r>
      <w:r w:rsidRPr="0086375D">
        <w:t>la definición de medidas de mitigación ambiental, riesgo y adaptación de cambio climático para el proyecto “Mejoramiento de sistema de agua potable con perforación de pozo para las instalaciones de AMSA Villa Nueva Guatemala.”</w:t>
      </w:r>
      <w:r>
        <w:t xml:space="preserve"> </w:t>
      </w:r>
    </w:p>
    <w:p w14:paraId="28BEC41E" w14:textId="58024F45" w:rsidR="0086375D" w:rsidRDefault="0086375D" w:rsidP="0086375D">
      <w:pPr>
        <w:pStyle w:val="Prrafodelista"/>
        <w:numPr>
          <w:ilvl w:val="0"/>
          <w:numId w:val="27"/>
        </w:numPr>
      </w:pPr>
      <w:r>
        <w:t>Se dio seguimiento al proyecto de Planta de Separación de desechos sólidos, mediante la realización de visitas de campo.</w:t>
      </w:r>
    </w:p>
    <w:p w14:paraId="2F31C759" w14:textId="5298CA3D" w:rsidR="0086375D" w:rsidRPr="0086375D" w:rsidRDefault="0086375D" w:rsidP="0086375D">
      <w:pPr>
        <w:pStyle w:val="Prrafodelista"/>
        <w:numPr>
          <w:ilvl w:val="0"/>
          <w:numId w:val="27"/>
        </w:numPr>
      </w:pPr>
      <w:r w:rsidRPr="0086375D">
        <w:t>Se brind</w:t>
      </w:r>
      <w:r>
        <w:t>o</w:t>
      </w:r>
      <w:r w:rsidRPr="0086375D">
        <w:t xml:space="preserve"> asesoría de la información requerida para realizar el presupuesto por reglones del proyecto “Mejoramiento de sistema de agua potable con perforación de pozo para las instalaciones de AMSA Villa Nueva Guatemala.”</w:t>
      </w:r>
    </w:p>
    <w:p w14:paraId="7C781CFD" w14:textId="3931B3D0" w:rsidR="00D3777C" w:rsidRPr="00D3777C" w:rsidRDefault="0086375D" w:rsidP="0086375D">
      <w:pPr>
        <w:pStyle w:val="Prrafodelista"/>
        <w:numPr>
          <w:ilvl w:val="0"/>
          <w:numId w:val="27"/>
        </w:numPr>
        <w:jc w:val="both"/>
      </w:pPr>
      <w:r w:rsidRPr="0086375D">
        <w:t>Se elabor</w:t>
      </w:r>
      <w:r>
        <w:t>ó</w:t>
      </w:r>
      <w:r w:rsidRPr="0086375D">
        <w:t xml:space="preserve"> </w:t>
      </w:r>
      <w:r>
        <w:t xml:space="preserve">la </w:t>
      </w:r>
      <w:r w:rsidRPr="0086375D">
        <w:t xml:space="preserve">actualización de la segunda versión del manual de normas y procedimientos de la Unidad de Ejecución de Proyectos, desarrollando los procesos de:  a) Levantamiento topográfico, b) diseño calculo constructivo y elaboración de planos, c) estudio de mecánica de suelos, d) elaboración de perfiles de proyectos. </w:t>
      </w:r>
    </w:p>
    <w:p w14:paraId="106B7464" w14:textId="77777777" w:rsidR="00D3777C" w:rsidRDefault="00D3777C" w:rsidP="00C05B4E">
      <w:pPr>
        <w:pStyle w:val="Ttulo2"/>
        <w:rPr>
          <w:rFonts w:ascii="Times New Roman" w:hAnsi="Times New Roman" w:cs="Times New Roman"/>
          <w:sz w:val="24"/>
          <w:szCs w:val="24"/>
        </w:rPr>
      </w:pPr>
      <w:bookmarkStart w:id="3" w:name="_Toc105398311"/>
    </w:p>
    <w:p w14:paraId="2F6E2428" w14:textId="337AFDE8" w:rsidR="00C05B4E" w:rsidRPr="009B28AC" w:rsidRDefault="00A9271B" w:rsidP="00C05B4E">
      <w:pPr>
        <w:pStyle w:val="Ttulo2"/>
        <w:rPr>
          <w:rFonts w:ascii="Times New Roman" w:hAnsi="Times New Roman" w:cs="Times New Roman"/>
          <w:sz w:val="24"/>
          <w:szCs w:val="24"/>
        </w:rPr>
      </w:pPr>
      <w:r w:rsidRPr="009B28AC">
        <w:rPr>
          <w:rFonts w:ascii="Times New Roman" w:hAnsi="Times New Roman" w:cs="Times New Roman"/>
          <w:sz w:val="24"/>
          <w:szCs w:val="24"/>
        </w:rPr>
        <w:t>ANÁLISIS DE ESTUDIOS DE SUELOS TÉCNICOS</w:t>
      </w:r>
      <w:bookmarkEnd w:id="3"/>
    </w:p>
    <w:p w14:paraId="2DAFCEA6" w14:textId="31032F01" w:rsidR="00E16913" w:rsidRDefault="00E16913" w:rsidP="00E16913">
      <w:pPr>
        <w:pStyle w:val="Prrafodelista"/>
        <w:spacing w:after="0"/>
        <w:rPr>
          <w:color w:val="000000" w:themeColor="text1"/>
          <w:sz w:val="24"/>
          <w:szCs w:val="24"/>
        </w:rPr>
      </w:pPr>
    </w:p>
    <w:p w14:paraId="6A3D32BF" w14:textId="2A6F7990" w:rsidR="00E16913" w:rsidRDefault="0086375D" w:rsidP="0086375D">
      <w:pPr>
        <w:pStyle w:val="Prrafodelista"/>
        <w:numPr>
          <w:ilvl w:val="0"/>
          <w:numId w:val="29"/>
        </w:numPr>
        <w:spacing w:after="0"/>
        <w:rPr>
          <w:color w:val="000000" w:themeColor="text1"/>
          <w:sz w:val="24"/>
          <w:szCs w:val="24"/>
        </w:rPr>
      </w:pPr>
      <w:r w:rsidRPr="0086375D">
        <w:rPr>
          <w:color w:val="000000" w:themeColor="text1"/>
          <w:sz w:val="24"/>
          <w:szCs w:val="24"/>
        </w:rPr>
        <w:t>Se realiz</w:t>
      </w:r>
      <w:r>
        <w:rPr>
          <w:color w:val="000000" w:themeColor="text1"/>
          <w:sz w:val="24"/>
          <w:szCs w:val="24"/>
        </w:rPr>
        <w:t xml:space="preserve">ó </w:t>
      </w:r>
      <w:r w:rsidRPr="0086375D">
        <w:rPr>
          <w:color w:val="000000" w:themeColor="text1"/>
          <w:sz w:val="24"/>
          <w:szCs w:val="24"/>
        </w:rPr>
        <w:t>Proctor Modificado al material franco-arenoso que se utiliza en relleno del tanque aireador.</w:t>
      </w:r>
    </w:p>
    <w:p w14:paraId="08682C20" w14:textId="77777777" w:rsidR="0086375D" w:rsidRPr="0086375D" w:rsidRDefault="0086375D" w:rsidP="008166C9">
      <w:pPr>
        <w:pStyle w:val="Prrafodelista"/>
        <w:spacing w:after="0"/>
        <w:rPr>
          <w:color w:val="000000" w:themeColor="text1"/>
          <w:sz w:val="24"/>
          <w:szCs w:val="24"/>
        </w:rPr>
      </w:pPr>
    </w:p>
    <w:p w14:paraId="1C902A21" w14:textId="29E8A8D1" w:rsidR="00442C80" w:rsidRDefault="00442C80" w:rsidP="00EC3DDF">
      <w:pPr>
        <w:pStyle w:val="Prrafodelista"/>
        <w:spacing w:after="0"/>
        <w:rPr>
          <w:rFonts w:ascii="Times New Roman" w:hAnsi="Times New Roman" w:cs="Times New Roman"/>
          <w:sz w:val="24"/>
        </w:rPr>
      </w:pPr>
    </w:p>
    <w:p w14:paraId="41CE0B2D" w14:textId="3BDE2336" w:rsidR="00442C80" w:rsidRDefault="008166C9" w:rsidP="008A3A40">
      <w:pPr>
        <w:pStyle w:val="Prrafodelista"/>
        <w:spacing w:after="0"/>
        <w:jc w:val="both"/>
        <w:rPr>
          <w:rFonts w:ascii="Times New Roman" w:hAnsi="Times New Roman" w:cs="Times New Roman"/>
          <w:sz w:val="24"/>
        </w:rPr>
      </w:pPr>
      <w:r>
        <w:rPr>
          <w:rFonts w:ascii="Times New Roman" w:hAnsi="Times New Roman" w:cs="Times New Roman"/>
          <w:noProof/>
          <w:sz w:val="24"/>
        </w:rPr>
        <w:drawing>
          <wp:inline distT="0" distB="0" distL="0" distR="0" wp14:anchorId="142C0A75" wp14:editId="27B75D1C">
            <wp:extent cx="4286250" cy="2514012"/>
            <wp:effectExtent l="0" t="0" r="0" b="635"/>
            <wp:docPr id="564391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7612" cy="2514811"/>
                    </a:xfrm>
                    <a:prstGeom prst="rect">
                      <a:avLst/>
                    </a:prstGeom>
                    <a:noFill/>
                  </pic:spPr>
                </pic:pic>
              </a:graphicData>
            </a:graphic>
          </wp:inline>
        </w:drawing>
      </w:r>
    </w:p>
    <w:p w14:paraId="4AED9018" w14:textId="5E5C5B75" w:rsidR="00442C80" w:rsidRDefault="00442C80" w:rsidP="008A3A40">
      <w:pPr>
        <w:pStyle w:val="Prrafodelista"/>
        <w:spacing w:after="0"/>
        <w:jc w:val="both"/>
        <w:rPr>
          <w:rFonts w:ascii="Times New Roman" w:hAnsi="Times New Roman" w:cs="Times New Roman"/>
          <w:sz w:val="24"/>
        </w:rPr>
      </w:pPr>
    </w:p>
    <w:p w14:paraId="22B7E78E" w14:textId="69ED4BBA" w:rsidR="008A3A40" w:rsidRDefault="008A3A40" w:rsidP="008A3A40">
      <w:pPr>
        <w:pStyle w:val="Prrafodelista"/>
        <w:spacing w:after="0"/>
        <w:jc w:val="both"/>
        <w:rPr>
          <w:rFonts w:ascii="Times New Roman" w:hAnsi="Times New Roman" w:cs="Times New Roman"/>
          <w:sz w:val="24"/>
        </w:rPr>
      </w:pPr>
    </w:p>
    <w:p w14:paraId="536B063C" w14:textId="77777777" w:rsidR="008166C9" w:rsidRDefault="008166C9" w:rsidP="008A3A40">
      <w:pPr>
        <w:pStyle w:val="Prrafodelista"/>
        <w:spacing w:after="0"/>
        <w:jc w:val="both"/>
        <w:rPr>
          <w:rFonts w:ascii="Times New Roman" w:hAnsi="Times New Roman" w:cs="Times New Roman"/>
          <w:sz w:val="24"/>
        </w:rPr>
      </w:pPr>
    </w:p>
    <w:p w14:paraId="2B463D78" w14:textId="77777777" w:rsidR="008166C9" w:rsidRDefault="008166C9" w:rsidP="008A3A40">
      <w:pPr>
        <w:pStyle w:val="Prrafodelista"/>
        <w:spacing w:after="0"/>
        <w:jc w:val="both"/>
        <w:rPr>
          <w:rFonts w:ascii="Times New Roman" w:hAnsi="Times New Roman" w:cs="Times New Roman"/>
          <w:sz w:val="24"/>
        </w:rPr>
      </w:pPr>
    </w:p>
    <w:p w14:paraId="5CE7CA7E" w14:textId="77777777" w:rsidR="008166C9" w:rsidRDefault="008166C9" w:rsidP="008A3A40">
      <w:pPr>
        <w:pStyle w:val="Prrafodelista"/>
        <w:spacing w:after="0"/>
        <w:jc w:val="both"/>
        <w:rPr>
          <w:rFonts w:ascii="Times New Roman" w:hAnsi="Times New Roman" w:cs="Times New Roman"/>
          <w:sz w:val="24"/>
        </w:rPr>
      </w:pPr>
    </w:p>
    <w:p w14:paraId="751C6FBA" w14:textId="77777777" w:rsidR="008166C9" w:rsidRDefault="008166C9" w:rsidP="008A3A40">
      <w:pPr>
        <w:pStyle w:val="Prrafodelista"/>
        <w:spacing w:after="0"/>
        <w:jc w:val="both"/>
        <w:rPr>
          <w:rFonts w:ascii="Times New Roman" w:hAnsi="Times New Roman" w:cs="Times New Roman"/>
          <w:sz w:val="24"/>
        </w:rPr>
      </w:pPr>
    </w:p>
    <w:p w14:paraId="4CB703DA" w14:textId="77777777" w:rsidR="008166C9" w:rsidRDefault="008166C9" w:rsidP="008A3A40">
      <w:pPr>
        <w:pStyle w:val="Prrafodelista"/>
        <w:spacing w:after="0"/>
        <w:jc w:val="both"/>
        <w:rPr>
          <w:rFonts w:ascii="Times New Roman" w:hAnsi="Times New Roman" w:cs="Times New Roman"/>
          <w:sz w:val="24"/>
        </w:rPr>
      </w:pPr>
    </w:p>
    <w:p w14:paraId="1283CDFE" w14:textId="66F6C881" w:rsidR="00442C80" w:rsidRDefault="00442C80" w:rsidP="008A3A40">
      <w:pPr>
        <w:pStyle w:val="Prrafodelista"/>
        <w:spacing w:after="0"/>
        <w:jc w:val="both"/>
        <w:rPr>
          <w:rFonts w:ascii="Times New Roman" w:hAnsi="Times New Roman" w:cs="Times New Roman"/>
          <w:sz w:val="24"/>
        </w:rPr>
      </w:pPr>
    </w:p>
    <w:p w14:paraId="6085EEB3" w14:textId="77777777" w:rsidR="008166C9" w:rsidRPr="008166C9" w:rsidRDefault="008166C9" w:rsidP="008166C9">
      <w:pPr>
        <w:pStyle w:val="Prrafodelista"/>
        <w:numPr>
          <w:ilvl w:val="0"/>
          <w:numId w:val="29"/>
        </w:numPr>
        <w:rPr>
          <w:color w:val="000000" w:themeColor="text1"/>
        </w:rPr>
      </w:pPr>
      <w:r w:rsidRPr="008166C9">
        <w:rPr>
          <w:color w:val="000000" w:themeColor="text1"/>
        </w:rPr>
        <w:t>Chequeo de Densidades en área de construcción Caseta de Recirculación.</w:t>
      </w:r>
    </w:p>
    <w:p w14:paraId="4EAF56F3" w14:textId="77777777" w:rsidR="00442C80" w:rsidRPr="008166C9" w:rsidRDefault="00442C80" w:rsidP="008166C9">
      <w:pPr>
        <w:pStyle w:val="Prrafodelista"/>
        <w:spacing w:after="0"/>
        <w:jc w:val="both"/>
        <w:rPr>
          <w:rFonts w:ascii="Times New Roman" w:hAnsi="Times New Roman" w:cs="Times New Roman"/>
          <w:sz w:val="24"/>
        </w:rPr>
      </w:pPr>
    </w:p>
    <w:p w14:paraId="316B1CBC" w14:textId="05CCAD54" w:rsidR="00442C80" w:rsidRDefault="008166C9" w:rsidP="008A3A40">
      <w:pPr>
        <w:pStyle w:val="Prrafodelista"/>
        <w:spacing w:after="0"/>
        <w:jc w:val="both"/>
        <w:rPr>
          <w:rFonts w:ascii="Times New Roman" w:hAnsi="Times New Roman" w:cs="Times New Roman"/>
          <w:sz w:val="24"/>
        </w:rPr>
      </w:pPr>
      <w:r>
        <w:rPr>
          <w:rFonts w:ascii="Times New Roman" w:hAnsi="Times New Roman" w:cs="Times New Roman"/>
          <w:noProof/>
          <w:sz w:val="24"/>
        </w:rPr>
        <w:drawing>
          <wp:inline distT="0" distB="0" distL="0" distR="0" wp14:anchorId="022C10CF" wp14:editId="7B4D001F">
            <wp:extent cx="2527078" cy="2952750"/>
            <wp:effectExtent l="0" t="0" r="6985" b="0"/>
            <wp:docPr id="1703253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1516" cy="2957935"/>
                    </a:xfrm>
                    <a:prstGeom prst="rect">
                      <a:avLst/>
                    </a:prstGeom>
                    <a:noFill/>
                  </pic:spPr>
                </pic:pic>
              </a:graphicData>
            </a:graphic>
          </wp:inline>
        </w:drawing>
      </w:r>
    </w:p>
    <w:p w14:paraId="51B9BBE2" w14:textId="77777777" w:rsidR="00442C80" w:rsidRDefault="00442C80" w:rsidP="008A3A40">
      <w:pPr>
        <w:pStyle w:val="Prrafodelista"/>
        <w:spacing w:after="0"/>
        <w:jc w:val="both"/>
        <w:rPr>
          <w:rFonts w:ascii="Times New Roman" w:hAnsi="Times New Roman" w:cs="Times New Roman"/>
          <w:sz w:val="24"/>
        </w:rPr>
      </w:pPr>
    </w:p>
    <w:p w14:paraId="150A2D32" w14:textId="04741B5B" w:rsidR="00442C80" w:rsidRPr="008166C9" w:rsidRDefault="00442C80" w:rsidP="008166C9">
      <w:pPr>
        <w:spacing w:after="0"/>
        <w:jc w:val="both"/>
        <w:rPr>
          <w:rFonts w:ascii="Times New Roman" w:hAnsi="Times New Roman" w:cs="Times New Roman"/>
          <w:sz w:val="24"/>
        </w:rPr>
      </w:pPr>
    </w:p>
    <w:p w14:paraId="0D701650" w14:textId="7F2BD40D" w:rsidR="00442C80" w:rsidRPr="008166C9" w:rsidRDefault="008166C9" w:rsidP="008166C9">
      <w:pPr>
        <w:pStyle w:val="Prrafodelista"/>
        <w:numPr>
          <w:ilvl w:val="0"/>
          <w:numId w:val="29"/>
        </w:numPr>
        <w:spacing w:after="0"/>
        <w:jc w:val="both"/>
        <w:rPr>
          <w:rFonts w:ascii="Times New Roman" w:hAnsi="Times New Roman" w:cs="Times New Roman"/>
          <w:sz w:val="24"/>
        </w:rPr>
      </w:pPr>
      <w:r>
        <w:rPr>
          <w:color w:val="000000" w:themeColor="text1"/>
        </w:rPr>
        <w:t>Ruptura de Cilindros de concreto de Hormigón de losa fundida 1er nivel del área administrativa, Planta de Separación</w:t>
      </w:r>
    </w:p>
    <w:p w14:paraId="53FD1B5D" w14:textId="3BB81706" w:rsidR="00442C80" w:rsidRDefault="008166C9" w:rsidP="008A3A40">
      <w:pPr>
        <w:pStyle w:val="Prrafodelista"/>
        <w:spacing w:after="0"/>
        <w:jc w:val="both"/>
        <w:rPr>
          <w:rFonts w:ascii="Times New Roman" w:hAnsi="Times New Roman" w:cs="Times New Roman"/>
          <w:sz w:val="24"/>
        </w:rPr>
      </w:pPr>
      <w:r>
        <w:rPr>
          <w:rFonts w:ascii="Times New Roman" w:hAnsi="Times New Roman" w:cs="Times New Roman"/>
          <w:noProof/>
          <w:sz w:val="24"/>
        </w:rPr>
        <w:drawing>
          <wp:inline distT="0" distB="0" distL="0" distR="0" wp14:anchorId="67E0D9CD" wp14:editId="14427308">
            <wp:extent cx="2611518" cy="3554730"/>
            <wp:effectExtent l="0" t="0" r="0" b="7620"/>
            <wp:docPr id="315991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3598" cy="3557562"/>
                    </a:xfrm>
                    <a:prstGeom prst="rect">
                      <a:avLst/>
                    </a:prstGeom>
                    <a:noFill/>
                  </pic:spPr>
                </pic:pic>
              </a:graphicData>
            </a:graphic>
          </wp:inline>
        </w:drawing>
      </w:r>
    </w:p>
    <w:p w14:paraId="64DCFB93" w14:textId="54B2F2AD" w:rsidR="00442C80" w:rsidRDefault="00442C80" w:rsidP="008A3A40">
      <w:pPr>
        <w:pStyle w:val="Prrafodelista"/>
        <w:spacing w:after="0"/>
        <w:jc w:val="both"/>
        <w:rPr>
          <w:rFonts w:ascii="Times New Roman" w:hAnsi="Times New Roman" w:cs="Times New Roman"/>
          <w:sz w:val="24"/>
        </w:rPr>
      </w:pPr>
    </w:p>
    <w:p w14:paraId="09BE65A3" w14:textId="77777777" w:rsidR="00442C80" w:rsidRPr="00442C80" w:rsidRDefault="00442C80" w:rsidP="00442C80">
      <w:pPr>
        <w:spacing w:after="0"/>
        <w:jc w:val="both"/>
        <w:rPr>
          <w:rFonts w:ascii="Times New Roman" w:hAnsi="Times New Roman" w:cs="Times New Roman"/>
          <w:sz w:val="24"/>
        </w:rPr>
      </w:pPr>
    </w:p>
    <w:p w14:paraId="279675F8" w14:textId="17DF06EB" w:rsidR="008A3A40" w:rsidRPr="008A3A40" w:rsidRDefault="008A3A40" w:rsidP="008A3A40">
      <w:pPr>
        <w:pStyle w:val="Prrafodelista"/>
        <w:spacing w:after="0"/>
        <w:jc w:val="both"/>
        <w:rPr>
          <w:rFonts w:ascii="Times New Roman" w:hAnsi="Times New Roman" w:cs="Times New Roman"/>
          <w:sz w:val="24"/>
        </w:rPr>
      </w:pPr>
    </w:p>
    <w:p w14:paraId="2557D286" w14:textId="0CBCA53E" w:rsidR="00B30E78" w:rsidRPr="009B28AC" w:rsidRDefault="00A9271B" w:rsidP="007F3A24">
      <w:pPr>
        <w:pStyle w:val="Ttulo1"/>
        <w:spacing w:before="0"/>
        <w:jc w:val="both"/>
        <w:rPr>
          <w:rFonts w:ascii="Times New Roman" w:hAnsi="Times New Roman" w:cs="Times New Roman"/>
          <w:sz w:val="24"/>
          <w:szCs w:val="24"/>
        </w:rPr>
      </w:pPr>
      <w:bookmarkStart w:id="4" w:name="_Toc105398312"/>
      <w:r w:rsidRPr="009B28AC">
        <w:rPr>
          <w:rFonts w:ascii="Times New Roman" w:hAnsi="Times New Roman" w:cs="Times New Roman"/>
          <w:sz w:val="24"/>
          <w:szCs w:val="24"/>
        </w:rPr>
        <w:t>LEVANTAMIENTOS TOPOGRÁFICOS Y BATIMÉTRICOS, PLANTAS DE TRATAMIENTO, SECCIONES TRANSVERSALES DEL RÍO VILLALOBOS, PROYECTOS DE CONSTRUCCIÓN DE DIQUES, BORDAS, TALUDES, HUMEDALES, RELLENO SANITARIO Y DESEMBOCADURA.</w:t>
      </w:r>
      <w:bookmarkStart w:id="5" w:name="_Toc105398313"/>
      <w:bookmarkEnd w:id="4"/>
    </w:p>
    <w:p w14:paraId="5A65C1ED" w14:textId="45179F27" w:rsidR="000A4625" w:rsidRDefault="000A4625" w:rsidP="000A4625">
      <w:pPr>
        <w:pStyle w:val="Prrafodelista"/>
        <w:spacing w:line="360" w:lineRule="auto"/>
        <w:jc w:val="both"/>
        <w:rPr>
          <w:rStyle w:val="selectable-text"/>
          <w:rFonts w:ascii="Times New Roman" w:hAnsi="Times New Roman" w:cs="Times New Roman"/>
          <w:sz w:val="24"/>
          <w:szCs w:val="24"/>
        </w:rPr>
      </w:pPr>
    </w:p>
    <w:bookmarkEnd w:id="5"/>
    <w:p w14:paraId="2C53A7EA" w14:textId="205D8CA2" w:rsidR="00B04001" w:rsidRPr="00B04001" w:rsidRDefault="00B04001" w:rsidP="00B04001">
      <w:pPr>
        <w:rPr>
          <w:rFonts w:ascii="Times New Roman" w:hAnsi="Times New Roman" w:cs="Times New Roman"/>
          <w:sz w:val="24"/>
          <w:szCs w:val="24"/>
        </w:rPr>
      </w:pPr>
    </w:p>
    <w:p w14:paraId="3766E568" w14:textId="787E4897" w:rsidR="00B04001" w:rsidRPr="009C2089" w:rsidRDefault="0071774F" w:rsidP="009C2089">
      <w:pPr>
        <w:pStyle w:val="Ttulo1"/>
        <w:spacing w:before="0"/>
        <w:jc w:val="both"/>
        <w:rPr>
          <w:rFonts w:ascii="Times New Roman" w:hAnsi="Times New Roman" w:cs="Times New Roman"/>
          <w:sz w:val="24"/>
          <w:szCs w:val="24"/>
        </w:rPr>
      </w:pPr>
      <w:r>
        <w:rPr>
          <w:rFonts w:ascii="Times New Roman" w:hAnsi="Times New Roman" w:cs="Times New Roman"/>
          <w:sz w:val="24"/>
          <w:szCs w:val="24"/>
        </w:rPr>
        <w:t xml:space="preserve">OTRAS ACTIVIDADES </w:t>
      </w:r>
    </w:p>
    <w:p w14:paraId="7FD359A9" w14:textId="0B402DA6" w:rsidR="00B04001" w:rsidRDefault="00B04001" w:rsidP="00B04001">
      <w:pPr>
        <w:tabs>
          <w:tab w:val="left" w:pos="1141"/>
        </w:tabs>
        <w:rPr>
          <w:rFonts w:ascii="Times New Roman" w:hAnsi="Times New Roman" w:cs="Times New Roman"/>
          <w:sz w:val="24"/>
          <w:szCs w:val="24"/>
        </w:rPr>
      </w:pPr>
      <w:r>
        <w:rPr>
          <w:rFonts w:ascii="Times New Roman" w:hAnsi="Times New Roman" w:cs="Times New Roman"/>
          <w:sz w:val="24"/>
          <w:szCs w:val="24"/>
        </w:rPr>
        <w:tab/>
      </w:r>
    </w:p>
    <w:p w14:paraId="1BA7A5FC" w14:textId="754A6E33" w:rsidR="000A4625" w:rsidRDefault="000A4625" w:rsidP="000A4625">
      <w:pPr>
        <w:pStyle w:val="Prrafodelista"/>
        <w:numPr>
          <w:ilvl w:val="0"/>
          <w:numId w:val="8"/>
        </w:numPr>
        <w:tabs>
          <w:tab w:val="left" w:pos="2527"/>
        </w:tabs>
        <w:spacing w:line="360" w:lineRule="auto"/>
        <w:jc w:val="both"/>
        <w:rPr>
          <w:rFonts w:ascii="Times New Roman" w:hAnsi="Times New Roman" w:cs="Times New Roman"/>
          <w:sz w:val="24"/>
          <w:szCs w:val="24"/>
        </w:rPr>
      </w:pPr>
      <w:r w:rsidRPr="0069610C">
        <w:rPr>
          <w:rFonts w:ascii="Times New Roman" w:hAnsi="Times New Roman" w:cs="Times New Roman"/>
          <w:sz w:val="24"/>
          <w:szCs w:val="24"/>
        </w:rPr>
        <w:t>Supervisión de contrato administrativo 6-2022 para la Adquisición e Instalación de Planta de Separación de Residuos y Desechos Sólidos, ubicada en el kilómetro 22, ruta al Pacífico, Villa Nueva, Guatemala</w:t>
      </w:r>
      <w:r w:rsidR="00894FD1" w:rsidRPr="0069610C">
        <w:rPr>
          <w:rFonts w:ascii="Times New Roman" w:hAnsi="Times New Roman" w:cs="Times New Roman"/>
          <w:sz w:val="24"/>
          <w:szCs w:val="24"/>
        </w:rPr>
        <w:t>.</w:t>
      </w:r>
    </w:p>
    <w:p w14:paraId="01FF4846" w14:textId="6332D270" w:rsidR="00CA525E" w:rsidRDefault="00CA525E" w:rsidP="000A4625">
      <w:pPr>
        <w:pStyle w:val="Prrafodelista"/>
        <w:numPr>
          <w:ilvl w:val="0"/>
          <w:numId w:val="8"/>
        </w:numPr>
        <w:tabs>
          <w:tab w:val="left" w:pos="2527"/>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36D3BD19" wp14:editId="6722D329">
            <wp:simplePos x="0" y="0"/>
            <wp:positionH relativeFrom="column">
              <wp:posOffset>434340</wp:posOffset>
            </wp:positionH>
            <wp:positionV relativeFrom="paragraph">
              <wp:posOffset>340995</wp:posOffset>
            </wp:positionV>
            <wp:extent cx="2238375" cy="2396765"/>
            <wp:effectExtent l="0" t="0" r="0" b="3810"/>
            <wp:wrapTopAndBottom/>
            <wp:docPr id="3928000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7000" b="24816"/>
                    <a:stretch/>
                  </pic:blipFill>
                  <pic:spPr bwMode="auto">
                    <a:xfrm>
                      <a:off x="0" y="0"/>
                      <a:ext cx="2238375" cy="239676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szCs w:val="24"/>
        </w:rPr>
        <w:t xml:space="preserve">Colocación de alambre tipo raison </w:t>
      </w:r>
      <w:r w:rsidRPr="00CA525E">
        <w:rPr>
          <w:rFonts w:ascii="Times New Roman" w:hAnsi="Times New Roman" w:cs="Times New Roman"/>
          <w:sz w:val="24"/>
          <w:szCs w:val="24"/>
        </w:rPr>
        <w:t>en muro perimetral planta de separación.</w:t>
      </w:r>
    </w:p>
    <w:p w14:paraId="0FCE87BF" w14:textId="2CB6F0C8" w:rsidR="00CA525E" w:rsidRDefault="00CA525E" w:rsidP="00CA525E">
      <w:pPr>
        <w:pStyle w:val="Prrafodelista"/>
        <w:tabs>
          <w:tab w:val="left" w:pos="2527"/>
        </w:tabs>
        <w:spacing w:line="360" w:lineRule="auto"/>
        <w:jc w:val="both"/>
        <w:rPr>
          <w:rFonts w:ascii="Times New Roman" w:hAnsi="Times New Roman" w:cs="Times New Roman"/>
          <w:sz w:val="24"/>
          <w:szCs w:val="24"/>
        </w:rPr>
      </w:pPr>
    </w:p>
    <w:p w14:paraId="507FA766" w14:textId="626BAED3" w:rsidR="009C2089" w:rsidRPr="009C2089" w:rsidRDefault="009C2089" w:rsidP="009C2089">
      <w:pPr>
        <w:tabs>
          <w:tab w:val="left" w:pos="2527"/>
        </w:tabs>
        <w:spacing w:line="360" w:lineRule="auto"/>
        <w:jc w:val="both"/>
        <w:rPr>
          <w:rFonts w:ascii="Times New Roman" w:hAnsi="Times New Roman" w:cs="Times New Roman"/>
          <w:sz w:val="24"/>
          <w:szCs w:val="24"/>
        </w:rPr>
      </w:pPr>
    </w:p>
    <w:p w14:paraId="75F67C8E" w14:textId="6725F442" w:rsidR="00D45F70" w:rsidRDefault="00D45F70" w:rsidP="00D45F70">
      <w:pPr>
        <w:pStyle w:val="Prrafodelista"/>
        <w:tabs>
          <w:tab w:val="left" w:pos="2527"/>
        </w:tabs>
        <w:spacing w:line="360" w:lineRule="auto"/>
        <w:jc w:val="both"/>
        <w:rPr>
          <w:rFonts w:ascii="Times New Roman" w:hAnsi="Times New Roman" w:cs="Times New Roman"/>
          <w:sz w:val="24"/>
          <w:szCs w:val="24"/>
        </w:rPr>
      </w:pPr>
    </w:p>
    <w:p w14:paraId="3B2B780D" w14:textId="617B551F" w:rsidR="0069610C" w:rsidRPr="0069610C" w:rsidRDefault="0069610C" w:rsidP="0069610C">
      <w:pPr>
        <w:pStyle w:val="Prrafodelista"/>
        <w:tabs>
          <w:tab w:val="left" w:pos="2527"/>
        </w:tabs>
        <w:spacing w:line="360" w:lineRule="auto"/>
        <w:jc w:val="both"/>
        <w:rPr>
          <w:rFonts w:ascii="Times New Roman" w:hAnsi="Times New Roman" w:cs="Times New Roman"/>
          <w:sz w:val="24"/>
          <w:szCs w:val="24"/>
        </w:rPr>
      </w:pPr>
    </w:p>
    <w:p w14:paraId="5E10AF16" w14:textId="50D05D88" w:rsidR="00894FD1" w:rsidRDefault="00894FD1" w:rsidP="0005743F">
      <w:pPr>
        <w:tabs>
          <w:tab w:val="left" w:pos="2527"/>
        </w:tabs>
        <w:spacing w:line="360" w:lineRule="auto"/>
        <w:ind w:left="360"/>
        <w:jc w:val="both"/>
        <w:rPr>
          <w:rFonts w:ascii="Times New Roman" w:hAnsi="Times New Roman" w:cs="Times New Roman"/>
        </w:rPr>
      </w:pPr>
    </w:p>
    <w:p w14:paraId="0A9F6B1B" w14:textId="77777777" w:rsidR="0005743F" w:rsidRPr="0005743F" w:rsidRDefault="0005743F" w:rsidP="008A3A40">
      <w:pPr>
        <w:tabs>
          <w:tab w:val="left" w:pos="2527"/>
        </w:tabs>
        <w:spacing w:line="360" w:lineRule="auto"/>
        <w:jc w:val="both"/>
        <w:rPr>
          <w:rFonts w:ascii="Times New Roman" w:hAnsi="Times New Roman" w:cs="Times New Roman"/>
        </w:rPr>
      </w:pPr>
    </w:p>
    <w:sectPr w:rsidR="0005743F" w:rsidRPr="0005743F" w:rsidSect="004633D8">
      <w:headerReference w:type="default" r:id="rId17"/>
      <w:footerReference w:type="default" r:id="rId18"/>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8B63" w14:textId="77777777" w:rsidR="005056CE" w:rsidRDefault="005056CE">
      <w:pPr>
        <w:spacing w:after="0" w:line="240" w:lineRule="auto"/>
      </w:pPr>
      <w:r>
        <w:separator/>
      </w:r>
    </w:p>
  </w:endnote>
  <w:endnote w:type="continuationSeparator" w:id="0">
    <w:p w14:paraId="56E3DDA6" w14:textId="77777777" w:rsidR="005056CE" w:rsidRDefault="0050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SemiBold">
    <w:altName w:val="Times New Roman"/>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6BCAA460" w:rsidR="00B17443"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D45F70" w:rsidRPr="00D45F70">
      <w:rPr>
        <w:noProof/>
        <w:color w:val="323E4F" w:themeColor="text2" w:themeShade="BF"/>
        <w:sz w:val="24"/>
        <w:szCs w:val="24"/>
        <w:lang w:val="es-ES"/>
      </w:rPr>
      <w:t>11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D45F70" w:rsidRPr="00D45F70">
      <w:rPr>
        <w:noProof/>
        <w:color w:val="323E4F" w:themeColor="text2" w:themeShade="BF"/>
        <w:sz w:val="24"/>
        <w:szCs w:val="24"/>
        <w:lang w:val="es-ES"/>
      </w:rPr>
      <w:t>11</w:t>
    </w:r>
    <w:r>
      <w:rPr>
        <w:color w:val="323E4F" w:themeColor="text2" w:themeShade="BF"/>
        <w:sz w:val="24"/>
        <w:szCs w:val="24"/>
      </w:rPr>
      <w:fldChar w:fldCharType="end"/>
    </w:r>
  </w:p>
  <w:p w14:paraId="0FA7000A" w14:textId="77777777" w:rsidR="00B17443" w:rsidRDefault="00B174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34F2" w14:textId="77777777" w:rsidR="005056CE" w:rsidRDefault="005056CE">
      <w:pPr>
        <w:spacing w:after="0" w:line="240" w:lineRule="auto"/>
      </w:pPr>
      <w:r>
        <w:separator/>
      </w:r>
    </w:p>
  </w:footnote>
  <w:footnote w:type="continuationSeparator" w:id="0">
    <w:p w14:paraId="018D38FB" w14:textId="77777777" w:rsidR="005056CE" w:rsidRDefault="00505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49C12EAB" w:rsidR="00B17443" w:rsidRDefault="007626BE">
    <w:pPr>
      <w:pStyle w:val="Encabezado"/>
    </w:pPr>
    <w:r>
      <w:rPr>
        <w:noProof/>
        <w:lang w:eastAsia="es-GT"/>
      </w:rPr>
      <mc:AlternateContent>
        <mc:Choice Requires="wps">
          <w:drawing>
            <wp:anchor distT="0" distB="0" distL="114300" distR="114300" simplePos="0" relativeHeight="251659264" behindDoc="0" locked="0" layoutInCell="1" allowOverlap="1" wp14:anchorId="19451DCA" wp14:editId="3B0BAB8E">
              <wp:simplePos x="0" y="0"/>
              <wp:positionH relativeFrom="column">
                <wp:posOffset>2834640</wp:posOffset>
              </wp:positionH>
              <wp:positionV relativeFrom="paragraph">
                <wp:posOffset>-68580</wp:posOffset>
              </wp:positionV>
              <wp:extent cx="1761490" cy="78105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781050"/>
                      </a:xfrm>
                      <a:prstGeom prst="rect">
                        <a:avLst/>
                      </a:prstGeom>
                      <a:noFill/>
                      <a:ln w="6350">
                        <a:noFill/>
                      </a:ln>
                    </wps:spPr>
                    <wps:txb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51DCA" id="_x0000_t202" coordsize="21600,21600" o:spt="202" path="m,l,21600r21600,l21600,xe">
              <v:stroke joinstyle="miter"/>
              <v:path gradientshapeok="t" o:connecttype="rect"/>
            </v:shapetype>
            <v:shape id="Cuadro de texto 6" o:spid="_x0000_s1026"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" filled="f" stroked="f" strokeweight=".5pt">
              <v:textbo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v:textbox>
            </v:shape>
          </w:pict>
        </mc:Fallback>
      </mc:AlternateContent>
    </w:r>
    <w:r w:rsidR="0008088E"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49BB"/>
    <w:multiLevelType w:val="hybridMultilevel"/>
    <w:tmpl w:val="A9C2E2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C984575"/>
    <w:multiLevelType w:val="hybridMultilevel"/>
    <w:tmpl w:val="B9E0766A"/>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2" w15:restartNumberingAfterBreak="0">
    <w:nsid w:val="0F5E3FF6"/>
    <w:multiLevelType w:val="hybridMultilevel"/>
    <w:tmpl w:val="7C62531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28E04F3"/>
    <w:multiLevelType w:val="hybridMultilevel"/>
    <w:tmpl w:val="514E960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14844E6C"/>
    <w:multiLevelType w:val="hybridMultilevel"/>
    <w:tmpl w:val="B82E4E1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95A3FC5"/>
    <w:multiLevelType w:val="hybridMultilevel"/>
    <w:tmpl w:val="6C2C433C"/>
    <w:lvl w:ilvl="0" w:tplc="100A0001">
      <w:start w:val="1"/>
      <w:numFmt w:val="bullet"/>
      <w:lvlText w:val=""/>
      <w:lvlJc w:val="left"/>
      <w:pPr>
        <w:ind w:left="3600" w:hanging="360"/>
      </w:pPr>
      <w:rPr>
        <w:rFonts w:ascii="Symbol" w:hAnsi="Symbol" w:hint="default"/>
      </w:rPr>
    </w:lvl>
    <w:lvl w:ilvl="1" w:tplc="100A0003" w:tentative="1">
      <w:start w:val="1"/>
      <w:numFmt w:val="bullet"/>
      <w:lvlText w:val="o"/>
      <w:lvlJc w:val="left"/>
      <w:pPr>
        <w:ind w:left="4320" w:hanging="360"/>
      </w:pPr>
      <w:rPr>
        <w:rFonts w:ascii="Courier New" w:hAnsi="Courier New" w:cs="Courier New" w:hint="default"/>
      </w:rPr>
    </w:lvl>
    <w:lvl w:ilvl="2" w:tplc="100A0005" w:tentative="1">
      <w:start w:val="1"/>
      <w:numFmt w:val="bullet"/>
      <w:lvlText w:val=""/>
      <w:lvlJc w:val="left"/>
      <w:pPr>
        <w:ind w:left="5040" w:hanging="360"/>
      </w:pPr>
      <w:rPr>
        <w:rFonts w:ascii="Wingdings" w:hAnsi="Wingdings" w:hint="default"/>
      </w:rPr>
    </w:lvl>
    <w:lvl w:ilvl="3" w:tplc="100A0001" w:tentative="1">
      <w:start w:val="1"/>
      <w:numFmt w:val="bullet"/>
      <w:lvlText w:val=""/>
      <w:lvlJc w:val="left"/>
      <w:pPr>
        <w:ind w:left="5760" w:hanging="360"/>
      </w:pPr>
      <w:rPr>
        <w:rFonts w:ascii="Symbol" w:hAnsi="Symbol" w:hint="default"/>
      </w:rPr>
    </w:lvl>
    <w:lvl w:ilvl="4" w:tplc="100A0003" w:tentative="1">
      <w:start w:val="1"/>
      <w:numFmt w:val="bullet"/>
      <w:lvlText w:val="o"/>
      <w:lvlJc w:val="left"/>
      <w:pPr>
        <w:ind w:left="6480" w:hanging="360"/>
      </w:pPr>
      <w:rPr>
        <w:rFonts w:ascii="Courier New" w:hAnsi="Courier New" w:cs="Courier New" w:hint="default"/>
      </w:rPr>
    </w:lvl>
    <w:lvl w:ilvl="5" w:tplc="100A0005" w:tentative="1">
      <w:start w:val="1"/>
      <w:numFmt w:val="bullet"/>
      <w:lvlText w:val=""/>
      <w:lvlJc w:val="left"/>
      <w:pPr>
        <w:ind w:left="7200" w:hanging="360"/>
      </w:pPr>
      <w:rPr>
        <w:rFonts w:ascii="Wingdings" w:hAnsi="Wingdings" w:hint="default"/>
      </w:rPr>
    </w:lvl>
    <w:lvl w:ilvl="6" w:tplc="100A0001" w:tentative="1">
      <w:start w:val="1"/>
      <w:numFmt w:val="bullet"/>
      <w:lvlText w:val=""/>
      <w:lvlJc w:val="left"/>
      <w:pPr>
        <w:ind w:left="7920" w:hanging="360"/>
      </w:pPr>
      <w:rPr>
        <w:rFonts w:ascii="Symbol" w:hAnsi="Symbol" w:hint="default"/>
      </w:rPr>
    </w:lvl>
    <w:lvl w:ilvl="7" w:tplc="100A0003" w:tentative="1">
      <w:start w:val="1"/>
      <w:numFmt w:val="bullet"/>
      <w:lvlText w:val="o"/>
      <w:lvlJc w:val="left"/>
      <w:pPr>
        <w:ind w:left="8640" w:hanging="360"/>
      </w:pPr>
      <w:rPr>
        <w:rFonts w:ascii="Courier New" w:hAnsi="Courier New" w:cs="Courier New" w:hint="default"/>
      </w:rPr>
    </w:lvl>
    <w:lvl w:ilvl="8" w:tplc="100A0005" w:tentative="1">
      <w:start w:val="1"/>
      <w:numFmt w:val="bullet"/>
      <w:lvlText w:val=""/>
      <w:lvlJc w:val="left"/>
      <w:pPr>
        <w:ind w:left="9360" w:hanging="360"/>
      </w:pPr>
      <w:rPr>
        <w:rFonts w:ascii="Wingdings" w:hAnsi="Wingdings" w:hint="default"/>
      </w:rPr>
    </w:lvl>
  </w:abstractNum>
  <w:abstractNum w:abstractNumId="6" w15:restartNumberingAfterBreak="0">
    <w:nsid w:val="1BDD30A4"/>
    <w:multiLevelType w:val="hybridMultilevel"/>
    <w:tmpl w:val="83BAF62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1CC031EA"/>
    <w:multiLevelType w:val="hybridMultilevel"/>
    <w:tmpl w:val="2496FC5E"/>
    <w:lvl w:ilvl="0" w:tplc="1BB69BEC">
      <w:numFmt w:val="bullet"/>
      <w:lvlText w:val="-"/>
      <w:lvlJc w:val="left"/>
      <w:pPr>
        <w:ind w:left="2160" w:hanging="360"/>
      </w:pPr>
      <w:rPr>
        <w:rFonts w:ascii="Century Gothic" w:eastAsiaTheme="minorHAnsi" w:hAnsi="Century Gothic" w:cs="Arial" w:hint="default"/>
      </w:rPr>
    </w:lvl>
    <w:lvl w:ilvl="1" w:tplc="100A0003" w:tentative="1">
      <w:start w:val="1"/>
      <w:numFmt w:val="bullet"/>
      <w:lvlText w:val="o"/>
      <w:lvlJc w:val="left"/>
      <w:pPr>
        <w:ind w:left="2880" w:hanging="360"/>
      </w:pPr>
      <w:rPr>
        <w:rFonts w:ascii="Courier New" w:hAnsi="Courier New" w:cs="Courier New" w:hint="default"/>
      </w:rPr>
    </w:lvl>
    <w:lvl w:ilvl="2" w:tplc="100A0005" w:tentative="1">
      <w:start w:val="1"/>
      <w:numFmt w:val="bullet"/>
      <w:lvlText w:val=""/>
      <w:lvlJc w:val="left"/>
      <w:pPr>
        <w:ind w:left="3600" w:hanging="360"/>
      </w:pPr>
      <w:rPr>
        <w:rFonts w:ascii="Wingdings" w:hAnsi="Wingdings" w:hint="default"/>
      </w:rPr>
    </w:lvl>
    <w:lvl w:ilvl="3" w:tplc="100A0001" w:tentative="1">
      <w:start w:val="1"/>
      <w:numFmt w:val="bullet"/>
      <w:lvlText w:val=""/>
      <w:lvlJc w:val="left"/>
      <w:pPr>
        <w:ind w:left="4320" w:hanging="360"/>
      </w:pPr>
      <w:rPr>
        <w:rFonts w:ascii="Symbol" w:hAnsi="Symbol" w:hint="default"/>
      </w:rPr>
    </w:lvl>
    <w:lvl w:ilvl="4" w:tplc="100A0003" w:tentative="1">
      <w:start w:val="1"/>
      <w:numFmt w:val="bullet"/>
      <w:lvlText w:val="o"/>
      <w:lvlJc w:val="left"/>
      <w:pPr>
        <w:ind w:left="5040" w:hanging="360"/>
      </w:pPr>
      <w:rPr>
        <w:rFonts w:ascii="Courier New" w:hAnsi="Courier New" w:cs="Courier New" w:hint="default"/>
      </w:rPr>
    </w:lvl>
    <w:lvl w:ilvl="5" w:tplc="100A0005" w:tentative="1">
      <w:start w:val="1"/>
      <w:numFmt w:val="bullet"/>
      <w:lvlText w:val=""/>
      <w:lvlJc w:val="left"/>
      <w:pPr>
        <w:ind w:left="5760" w:hanging="360"/>
      </w:pPr>
      <w:rPr>
        <w:rFonts w:ascii="Wingdings" w:hAnsi="Wingdings" w:hint="default"/>
      </w:rPr>
    </w:lvl>
    <w:lvl w:ilvl="6" w:tplc="100A0001" w:tentative="1">
      <w:start w:val="1"/>
      <w:numFmt w:val="bullet"/>
      <w:lvlText w:val=""/>
      <w:lvlJc w:val="left"/>
      <w:pPr>
        <w:ind w:left="6480" w:hanging="360"/>
      </w:pPr>
      <w:rPr>
        <w:rFonts w:ascii="Symbol" w:hAnsi="Symbol" w:hint="default"/>
      </w:rPr>
    </w:lvl>
    <w:lvl w:ilvl="7" w:tplc="100A0003" w:tentative="1">
      <w:start w:val="1"/>
      <w:numFmt w:val="bullet"/>
      <w:lvlText w:val="o"/>
      <w:lvlJc w:val="left"/>
      <w:pPr>
        <w:ind w:left="7200" w:hanging="360"/>
      </w:pPr>
      <w:rPr>
        <w:rFonts w:ascii="Courier New" w:hAnsi="Courier New" w:cs="Courier New" w:hint="default"/>
      </w:rPr>
    </w:lvl>
    <w:lvl w:ilvl="8" w:tplc="100A0005" w:tentative="1">
      <w:start w:val="1"/>
      <w:numFmt w:val="bullet"/>
      <w:lvlText w:val=""/>
      <w:lvlJc w:val="left"/>
      <w:pPr>
        <w:ind w:left="7920" w:hanging="360"/>
      </w:pPr>
      <w:rPr>
        <w:rFonts w:ascii="Wingdings" w:hAnsi="Wingdings" w:hint="default"/>
      </w:rPr>
    </w:lvl>
  </w:abstractNum>
  <w:abstractNum w:abstractNumId="8" w15:restartNumberingAfterBreak="0">
    <w:nsid w:val="249F17D7"/>
    <w:multiLevelType w:val="hybridMultilevel"/>
    <w:tmpl w:val="B3E28D2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52F229E"/>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E863EC"/>
    <w:multiLevelType w:val="hybridMultilevel"/>
    <w:tmpl w:val="C6BE16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E5772E5"/>
    <w:multiLevelType w:val="hybridMultilevel"/>
    <w:tmpl w:val="110AF62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20E11AC"/>
    <w:multiLevelType w:val="hybridMultilevel"/>
    <w:tmpl w:val="2EC4910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7F9152D"/>
    <w:multiLevelType w:val="hybridMultilevel"/>
    <w:tmpl w:val="4ADA256C"/>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DC15496"/>
    <w:multiLevelType w:val="hybridMultilevel"/>
    <w:tmpl w:val="9708B20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427A722F"/>
    <w:multiLevelType w:val="hybridMultilevel"/>
    <w:tmpl w:val="DC60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43EE548F"/>
    <w:multiLevelType w:val="hybridMultilevel"/>
    <w:tmpl w:val="6F70A6F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45A17677"/>
    <w:multiLevelType w:val="hybridMultilevel"/>
    <w:tmpl w:val="0BA2AC6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49545E49"/>
    <w:multiLevelType w:val="hybridMultilevel"/>
    <w:tmpl w:val="F1AAA85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C925034"/>
    <w:multiLevelType w:val="hybridMultilevel"/>
    <w:tmpl w:val="49165AFA"/>
    <w:lvl w:ilvl="0" w:tplc="100A0001">
      <w:start w:val="1"/>
      <w:numFmt w:val="bullet"/>
      <w:lvlText w:val=""/>
      <w:lvlJc w:val="left"/>
      <w:pPr>
        <w:ind w:left="2520" w:hanging="360"/>
      </w:pPr>
      <w:rPr>
        <w:rFonts w:ascii="Symbol" w:hAnsi="Symbol" w:hint="default"/>
      </w:rPr>
    </w:lvl>
    <w:lvl w:ilvl="1" w:tplc="100A0003" w:tentative="1">
      <w:start w:val="1"/>
      <w:numFmt w:val="bullet"/>
      <w:lvlText w:val="o"/>
      <w:lvlJc w:val="left"/>
      <w:pPr>
        <w:ind w:left="3240" w:hanging="360"/>
      </w:pPr>
      <w:rPr>
        <w:rFonts w:ascii="Courier New" w:hAnsi="Courier New" w:cs="Courier New" w:hint="default"/>
      </w:rPr>
    </w:lvl>
    <w:lvl w:ilvl="2" w:tplc="100A0005" w:tentative="1">
      <w:start w:val="1"/>
      <w:numFmt w:val="bullet"/>
      <w:lvlText w:val=""/>
      <w:lvlJc w:val="left"/>
      <w:pPr>
        <w:ind w:left="3960" w:hanging="360"/>
      </w:pPr>
      <w:rPr>
        <w:rFonts w:ascii="Wingdings" w:hAnsi="Wingdings" w:hint="default"/>
      </w:rPr>
    </w:lvl>
    <w:lvl w:ilvl="3" w:tplc="100A0001" w:tentative="1">
      <w:start w:val="1"/>
      <w:numFmt w:val="bullet"/>
      <w:lvlText w:val=""/>
      <w:lvlJc w:val="left"/>
      <w:pPr>
        <w:ind w:left="4680" w:hanging="360"/>
      </w:pPr>
      <w:rPr>
        <w:rFonts w:ascii="Symbol" w:hAnsi="Symbol" w:hint="default"/>
      </w:rPr>
    </w:lvl>
    <w:lvl w:ilvl="4" w:tplc="100A0003" w:tentative="1">
      <w:start w:val="1"/>
      <w:numFmt w:val="bullet"/>
      <w:lvlText w:val="o"/>
      <w:lvlJc w:val="left"/>
      <w:pPr>
        <w:ind w:left="5400" w:hanging="360"/>
      </w:pPr>
      <w:rPr>
        <w:rFonts w:ascii="Courier New" w:hAnsi="Courier New" w:cs="Courier New" w:hint="default"/>
      </w:rPr>
    </w:lvl>
    <w:lvl w:ilvl="5" w:tplc="100A0005" w:tentative="1">
      <w:start w:val="1"/>
      <w:numFmt w:val="bullet"/>
      <w:lvlText w:val=""/>
      <w:lvlJc w:val="left"/>
      <w:pPr>
        <w:ind w:left="6120" w:hanging="360"/>
      </w:pPr>
      <w:rPr>
        <w:rFonts w:ascii="Wingdings" w:hAnsi="Wingdings" w:hint="default"/>
      </w:rPr>
    </w:lvl>
    <w:lvl w:ilvl="6" w:tplc="100A0001" w:tentative="1">
      <w:start w:val="1"/>
      <w:numFmt w:val="bullet"/>
      <w:lvlText w:val=""/>
      <w:lvlJc w:val="left"/>
      <w:pPr>
        <w:ind w:left="6840" w:hanging="360"/>
      </w:pPr>
      <w:rPr>
        <w:rFonts w:ascii="Symbol" w:hAnsi="Symbol" w:hint="default"/>
      </w:rPr>
    </w:lvl>
    <w:lvl w:ilvl="7" w:tplc="100A0003" w:tentative="1">
      <w:start w:val="1"/>
      <w:numFmt w:val="bullet"/>
      <w:lvlText w:val="o"/>
      <w:lvlJc w:val="left"/>
      <w:pPr>
        <w:ind w:left="7560" w:hanging="360"/>
      </w:pPr>
      <w:rPr>
        <w:rFonts w:ascii="Courier New" w:hAnsi="Courier New" w:cs="Courier New" w:hint="default"/>
      </w:rPr>
    </w:lvl>
    <w:lvl w:ilvl="8" w:tplc="100A0005" w:tentative="1">
      <w:start w:val="1"/>
      <w:numFmt w:val="bullet"/>
      <w:lvlText w:val=""/>
      <w:lvlJc w:val="left"/>
      <w:pPr>
        <w:ind w:left="8280" w:hanging="360"/>
      </w:pPr>
      <w:rPr>
        <w:rFonts w:ascii="Wingdings" w:hAnsi="Wingdings" w:hint="default"/>
      </w:rPr>
    </w:lvl>
  </w:abstractNum>
  <w:abstractNum w:abstractNumId="20" w15:restartNumberingAfterBreak="0">
    <w:nsid w:val="5982186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555346D"/>
    <w:multiLevelType w:val="hybridMultilevel"/>
    <w:tmpl w:val="0C8CC08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6CF94A56"/>
    <w:multiLevelType w:val="hybridMultilevel"/>
    <w:tmpl w:val="2A10FBF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6DED6FB1"/>
    <w:multiLevelType w:val="hybridMultilevel"/>
    <w:tmpl w:val="655AADA8"/>
    <w:lvl w:ilvl="0" w:tplc="1CE00C62">
      <w:start w:val="1"/>
      <w:numFmt w:val="decimal"/>
      <w:lvlText w:val="%1."/>
      <w:lvlJc w:val="left"/>
      <w:pPr>
        <w:ind w:left="784" w:hanging="360"/>
      </w:pPr>
      <w:rPr>
        <w:rFonts w:hint="default"/>
      </w:rPr>
    </w:lvl>
    <w:lvl w:ilvl="1" w:tplc="100A0019" w:tentative="1">
      <w:start w:val="1"/>
      <w:numFmt w:val="lowerLetter"/>
      <w:lvlText w:val="%2."/>
      <w:lvlJc w:val="left"/>
      <w:pPr>
        <w:ind w:left="1504" w:hanging="360"/>
      </w:pPr>
    </w:lvl>
    <w:lvl w:ilvl="2" w:tplc="100A001B" w:tentative="1">
      <w:start w:val="1"/>
      <w:numFmt w:val="lowerRoman"/>
      <w:lvlText w:val="%3."/>
      <w:lvlJc w:val="right"/>
      <w:pPr>
        <w:ind w:left="2224" w:hanging="180"/>
      </w:pPr>
    </w:lvl>
    <w:lvl w:ilvl="3" w:tplc="100A000F" w:tentative="1">
      <w:start w:val="1"/>
      <w:numFmt w:val="decimal"/>
      <w:lvlText w:val="%4."/>
      <w:lvlJc w:val="left"/>
      <w:pPr>
        <w:ind w:left="2944" w:hanging="360"/>
      </w:pPr>
    </w:lvl>
    <w:lvl w:ilvl="4" w:tplc="100A0019" w:tentative="1">
      <w:start w:val="1"/>
      <w:numFmt w:val="lowerLetter"/>
      <w:lvlText w:val="%5."/>
      <w:lvlJc w:val="left"/>
      <w:pPr>
        <w:ind w:left="3664" w:hanging="360"/>
      </w:pPr>
    </w:lvl>
    <w:lvl w:ilvl="5" w:tplc="100A001B" w:tentative="1">
      <w:start w:val="1"/>
      <w:numFmt w:val="lowerRoman"/>
      <w:lvlText w:val="%6."/>
      <w:lvlJc w:val="right"/>
      <w:pPr>
        <w:ind w:left="4384" w:hanging="180"/>
      </w:pPr>
    </w:lvl>
    <w:lvl w:ilvl="6" w:tplc="100A000F" w:tentative="1">
      <w:start w:val="1"/>
      <w:numFmt w:val="decimal"/>
      <w:lvlText w:val="%7."/>
      <w:lvlJc w:val="left"/>
      <w:pPr>
        <w:ind w:left="5104" w:hanging="360"/>
      </w:pPr>
    </w:lvl>
    <w:lvl w:ilvl="7" w:tplc="100A0019" w:tentative="1">
      <w:start w:val="1"/>
      <w:numFmt w:val="lowerLetter"/>
      <w:lvlText w:val="%8."/>
      <w:lvlJc w:val="left"/>
      <w:pPr>
        <w:ind w:left="5824" w:hanging="360"/>
      </w:pPr>
    </w:lvl>
    <w:lvl w:ilvl="8" w:tplc="100A001B" w:tentative="1">
      <w:start w:val="1"/>
      <w:numFmt w:val="lowerRoman"/>
      <w:lvlText w:val="%9."/>
      <w:lvlJc w:val="right"/>
      <w:pPr>
        <w:ind w:left="6544" w:hanging="180"/>
      </w:pPr>
    </w:lvl>
  </w:abstractNum>
  <w:abstractNum w:abstractNumId="24" w15:restartNumberingAfterBreak="0">
    <w:nsid w:val="708605E6"/>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1812920"/>
    <w:multiLevelType w:val="hybridMultilevel"/>
    <w:tmpl w:val="D062C394"/>
    <w:lvl w:ilvl="0" w:tplc="100A0001">
      <w:start w:val="1"/>
      <w:numFmt w:val="bullet"/>
      <w:lvlText w:val=""/>
      <w:lvlJc w:val="left"/>
      <w:pPr>
        <w:ind w:left="3600" w:hanging="360"/>
      </w:pPr>
      <w:rPr>
        <w:rFonts w:ascii="Symbol" w:hAnsi="Symbol" w:hint="default"/>
      </w:rPr>
    </w:lvl>
    <w:lvl w:ilvl="1" w:tplc="100A0003" w:tentative="1">
      <w:start w:val="1"/>
      <w:numFmt w:val="bullet"/>
      <w:lvlText w:val="o"/>
      <w:lvlJc w:val="left"/>
      <w:pPr>
        <w:ind w:left="4320" w:hanging="360"/>
      </w:pPr>
      <w:rPr>
        <w:rFonts w:ascii="Courier New" w:hAnsi="Courier New" w:cs="Courier New" w:hint="default"/>
      </w:rPr>
    </w:lvl>
    <w:lvl w:ilvl="2" w:tplc="100A0005" w:tentative="1">
      <w:start w:val="1"/>
      <w:numFmt w:val="bullet"/>
      <w:lvlText w:val=""/>
      <w:lvlJc w:val="left"/>
      <w:pPr>
        <w:ind w:left="5040" w:hanging="360"/>
      </w:pPr>
      <w:rPr>
        <w:rFonts w:ascii="Wingdings" w:hAnsi="Wingdings" w:hint="default"/>
      </w:rPr>
    </w:lvl>
    <w:lvl w:ilvl="3" w:tplc="100A0001" w:tentative="1">
      <w:start w:val="1"/>
      <w:numFmt w:val="bullet"/>
      <w:lvlText w:val=""/>
      <w:lvlJc w:val="left"/>
      <w:pPr>
        <w:ind w:left="5760" w:hanging="360"/>
      </w:pPr>
      <w:rPr>
        <w:rFonts w:ascii="Symbol" w:hAnsi="Symbol" w:hint="default"/>
      </w:rPr>
    </w:lvl>
    <w:lvl w:ilvl="4" w:tplc="100A0003" w:tentative="1">
      <w:start w:val="1"/>
      <w:numFmt w:val="bullet"/>
      <w:lvlText w:val="o"/>
      <w:lvlJc w:val="left"/>
      <w:pPr>
        <w:ind w:left="6480" w:hanging="360"/>
      </w:pPr>
      <w:rPr>
        <w:rFonts w:ascii="Courier New" w:hAnsi="Courier New" w:cs="Courier New" w:hint="default"/>
      </w:rPr>
    </w:lvl>
    <w:lvl w:ilvl="5" w:tplc="100A0005" w:tentative="1">
      <w:start w:val="1"/>
      <w:numFmt w:val="bullet"/>
      <w:lvlText w:val=""/>
      <w:lvlJc w:val="left"/>
      <w:pPr>
        <w:ind w:left="7200" w:hanging="360"/>
      </w:pPr>
      <w:rPr>
        <w:rFonts w:ascii="Wingdings" w:hAnsi="Wingdings" w:hint="default"/>
      </w:rPr>
    </w:lvl>
    <w:lvl w:ilvl="6" w:tplc="100A0001" w:tentative="1">
      <w:start w:val="1"/>
      <w:numFmt w:val="bullet"/>
      <w:lvlText w:val=""/>
      <w:lvlJc w:val="left"/>
      <w:pPr>
        <w:ind w:left="7920" w:hanging="360"/>
      </w:pPr>
      <w:rPr>
        <w:rFonts w:ascii="Symbol" w:hAnsi="Symbol" w:hint="default"/>
      </w:rPr>
    </w:lvl>
    <w:lvl w:ilvl="7" w:tplc="100A0003" w:tentative="1">
      <w:start w:val="1"/>
      <w:numFmt w:val="bullet"/>
      <w:lvlText w:val="o"/>
      <w:lvlJc w:val="left"/>
      <w:pPr>
        <w:ind w:left="8640" w:hanging="360"/>
      </w:pPr>
      <w:rPr>
        <w:rFonts w:ascii="Courier New" w:hAnsi="Courier New" w:cs="Courier New" w:hint="default"/>
      </w:rPr>
    </w:lvl>
    <w:lvl w:ilvl="8" w:tplc="100A0005" w:tentative="1">
      <w:start w:val="1"/>
      <w:numFmt w:val="bullet"/>
      <w:lvlText w:val=""/>
      <w:lvlJc w:val="left"/>
      <w:pPr>
        <w:ind w:left="9360" w:hanging="360"/>
      </w:pPr>
      <w:rPr>
        <w:rFonts w:ascii="Wingdings" w:hAnsi="Wingdings" w:hint="default"/>
      </w:rPr>
    </w:lvl>
  </w:abstractNum>
  <w:abstractNum w:abstractNumId="26" w15:restartNumberingAfterBreak="0">
    <w:nsid w:val="731673EF"/>
    <w:multiLevelType w:val="hybridMultilevel"/>
    <w:tmpl w:val="042E9C5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50C1E04"/>
    <w:multiLevelType w:val="hybridMultilevel"/>
    <w:tmpl w:val="0DD60FF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8" w15:restartNumberingAfterBreak="0">
    <w:nsid w:val="778748BA"/>
    <w:multiLevelType w:val="hybridMultilevel"/>
    <w:tmpl w:val="F20A30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301158529">
    <w:abstractNumId w:val="28"/>
  </w:num>
  <w:num w:numId="2" w16cid:durableId="902568416">
    <w:abstractNumId w:val="0"/>
  </w:num>
  <w:num w:numId="3" w16cid:durableId="1552614597">
    <w:abstractNumId w:val="12"/>
  </w:num>
  <w:num w:numId="4" w16cid:durableId="1142117412">
    <w:abstractNumId w:val="17"/>
  </w:num>
  <w:num w:numId="5" w16cid:durableId="1327318929">
    <w:abstractNumId w:val="18"/>
  </w:num>
  <w:num w:numId="6" w16cid:durableId="567425281">
    <w:abstractNumId w:val="2"/>
  </w:num>
  <w:num w:numId="7" w16cid:durableId="795179352">
    <w:abstractNumId w:val="8"/>
  </w:num>
  <w:num w:numId="8" w16cid:durableId="1520702078">
    <w:abstractNumId w:val="10"/>
  </w:num>
  <w:num w:numId="9" w16cid:durableId="992830158">
    <w:abstractNumId w:val="13"/>
  </w:num>
  <w:num w:numId="10" w16cid:durableId="444423404">
    <w:abstractNumId w:val="23"/>
  </w:num>
  <w:num w:numId="11" w16cid:durableId="1875458048">
    <w:abstractNumId w:val="27"/>
  </w:num>
  <w:num w:numId="12" w16cid:durableId="358623988">
    <w:abstractNumId w:val="22"/>
  </w:num>
  <w:num w:numId="13" w16cid:durableId="1926836993">
    <w:abstractNumId w:val="24"/>
  </w:num>
  <w:num w:numId="14" w16cid:durableId="1812626818">
    <w:abstractNumId w:val="7"/>
  </w:num>
  <w:num w:numId="15" w16cid:durableId="1910925101">
    <w:abstractNumId w:val="19"/>
  </w:num>
  <w:num w:numId="16" w16cid:durableId="19744842">
    <w:abstractNumId w:val="16"/>
  </w:num>
  <w:num w:numId="17" w16cid:durableId="470173475">
    <w:abstractNumId w:val="9"/>
  </w:num>
  <w:num w:numId="18" w16cid:durableId="2002584941">
    <w:abstractNumId w:val="14"/>
  </w:num>
  <w:num w:numId="19" w16cid:durableId="825782147">
    <w:abstractNumId w:val="21"/>
  </w:num>
  <w:num w:numId="20" w16cid:durableId="1716200496">
    <w:abstractNumId w:val="11"/>
  </w:num>
  <w:num w:numId="21" w16cid:durableId="1038968848">
    <w:abstractNumId w:val="25"/>
  </w:num>
  <w:num w:numId="22" w16cid:durableId="1680766110">
    <w:abstractNumId w:val="5"/>
  </w:num>
  <w:num w:numId="23" w16cid:durableId="1462773542">
    <w:abstractNumId w:val="4"/>
  </w:num>
  <w:num w:numId="24" w16cid:durableId="303048853">
    <w:abstractNumId w:val="3"/>
  </w:num>
  <w:num w:numId="25" w16cid:durableId="2113162875">
    <w:abstractNumId w:val="20"/>
  </w:num>
  <w:num w:numId="26" w16cid:durableId="1583103629">
    <w:abstractNumId w:val="26"/>
  </w:num>
  <w:num w:numId="27" w16cid:durableId="1305621404">
    <w:abstractNumId w:val="6"/>
  </w:num>
  <w:num w:numId="28" w16cid:durableId="32584560">
    <w:abstractNumId w:val="1"/>
  </w:num>
  <w:num w:numId="29" w16cid:durableId="72479361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14"/>
    <w:rsid w:val="00015AA1"/>
    <w:rsid w:val="00030F51"/>
    <w:rsid w:val="0004797B"/>
    <w:rsid w:val="0005743F"/>
    <w:rsid w:val="0006729F"/>
    <w:rsid w:val="00070DC6"/>
    <w:rsid w:val="0007193E"/>
    <w:rsid w:val="000764F4"/>
    <w:rsid w:val="000769D9"/>
    <w:rsid w:val="0008088E"/>
    <w:rsid w:val="00086708"/>
    <w:rsid w:val="000876BA"/>
    <w:rsid w:val="000905B5"/>
    <w:rsid w:val="00091A19"/>
    <w:rsid w:val="00091F22"/>
    <w:rsid w:val="00094536"/>
    <w:rsid w:val="00097137"/>
    <w:rsid w:val="000A4625"/>
    <w:rsid w:val="000C2117"/>
    <w:rsid w:val="000C2FC4"/>
    <w:rsid w:val="000C3FD5"/>
    <w:rsid w:val="000D4F8F"/>
    <w:rsid w:val="000E3FC6"/>
    <w:rsid w:val="000F5F83"/>
    <w:rsid w:val="00102FB6"/>
    <w:rsid w:val="001040DB"/>
    <w:rsid w:val="00105DE0"/>
    <w:rsid w:val="00125A54"/>
    <w:rsid w:val="00127268"/>
    <w:rsid w:val="001306F9"/>
    <w:rsid w:val="001401FD"/>
    <w:rsid w:val="00143E9B"/>
    <w:rsid w:val="0015152A"/>
    <w:rsid w:val="00152721"/>
    <w:rsid w:val="00167E57"/>
    <w:rsid w:val="00174453"/>
    <w:rsid w:val="001779B6"/>
    <w:rsid w:val="00185DF9"/>
    <w:rsid w:val="00186128"/>
    <w:rsid w:val="00186B8A"/>
    <w:rsid w:val="001877E0"/>
    <w:rsid w:val="001932AE"/>
    <w:rsid w:val="00194213"/>
    <w:rsid w:val="001973EC"/>
    <w:rsid w:val="001A0DCF"/>
    <w:rsid w:val="001B1FB5"/>
    <w:rsid w:val="001B485F"/>
    <w:rsid w:val="001B661C"/>
    <w:rsid w:val="001C276A"/>
    <w:rsid w:val="001C2AB9"/>
    <w:rsid w:val="001C3CC0"/>
    <w:rsid w:val="001C63C2"/>
    <w:rsid w:val="001E5911"/>
    <w:rsid w:val="001F0B52"/>
    <w:rsid w:val="001F4E87"/>
    <w:rsid w:val="002038FF"/>
    <w:rsid w:val="00207DF3"/>
    <w:rsid w:val="00213C73"/>
    <w:rsid w:val="002227A6"/>
    <w:rsid w:val="00242962"/>
    <w:rsid w:val="00255F27"/>
    <w:rsid w:val="00257ED3"/>
    <w:rsid w:val="00260271"/>
    <w:rsid w:val="00264B5B"/>
    <w:rsid w:val="00270684"/>
    <w:rsid w:val="00274481"/>
    <w:rsid w:val="00282DF5"/>
    <w:rsid w:val="0029124B"/>
    <w:rsid w:val="00295F84"/>
    <w:rsid w:val="002A4266"/>
    <w:rsid w:val="002A759C"/>
    <w:rsid w:val="002B1649"/>
    <w:rsid w:val="002B1D70"/>
    <w:rsid w:val="002B7596"/>
    <w:rsid w:val="002C4E09"/>
    <w:rsid w:val="002C6F05"/>
    <w:rsid w:val="002D12F1"/>
    <w:rsid w:val="002F06A2"/>
    <w:rsid w:val="002F185A"/>
    <w:rsid w:val="002F525B"/>
    <w:rsid w:val="002F6C9D"/>
    <w:rsid w:val="0030384A"/>
    <w:rsid w:val="003155C2"/>
    <w:rsid w:val="00325DF3"/>
    <w:rsid w:val="003345EB"/>
    <w:rsid w:val="003366C8"/>
    <w:rsid w:val="003408E8"/>
    <w:rsid w:val="0034111C"/>
    <w:rsid w:val="003472BC"/>
    <w:rsid w:val="003505FD"/>
    <w:rsid w:val="00357F3F"/>
    <w:rsid w:val="003634FB"/>
    <w:rsid w:val="00364925"/>
    <w:rsid w:val="00372E48"/>
    <w:rsid w:val="00375871"/>
    <w:rsid w:val="003836B9"/>
    <w:rsid w:val="00390D72"/>
    <w:rsid w:val="003A5FE4"/>
    <w:rsid w:val="003A737E"/>
    <w:rsid w:val="003B6729"/>
    <w:rsid w:val="003D170C"/>
    <w:rsid w:val="003D2711"/>
    <w:rsid w:val="003D3AF0"/>
    <w:rsid w:val="003E22E4"/>
    <w:rsid w:val="003F7B95"/>
    <w:rsid w:val="004007B4"/>
    <w:rsid w:val="00401C1A"/>
    <w:rsid w:val="0040343C"/>
    <w:rsid w:val="00403CC2"/>
    <w:rsid w:val="004066CA"/>
    <w:rsid w:val="0041066A"/>
    <w:rsid w:val="004152D1"/>
    <w:rsid w:val="00416702"/>
    <w:rsid w:val="004204E4"/>
    <w:rsid w:val="00420AD4"/>
    <w:rsid w:val="004210F0"/>
    <w:rsid w:val="00423522"/>
    <w:rsid w:val="00425A38"/>
    <w:rsid w:val="00427F3C"/>
    <w:rsid w:val="00431610"/>
    <w:rsid w:val="004321DD"/>
    <w:rsid w:val="004378AF"/>
    <w:rsid w:val="00437C33"/>
    <w:rsid w:val="0044076D"/>
    <w:rsid w:val="00442C80"/>
    <w:rsid w:val="00445F9F"/>
    <w:rsid w:val="00452622"/>
    <w:rsid w:val="004576A0"/>
    <w:rsid w:val="004602B8"/>
    <w:rsid w:val="004633D8"/>
    <w:rsid w:val="00470E1A"/>
    <w:rsid w:val="004710AF"/>
    <w:rsid w:val="00471F79"/>
    <w:rsid w:val="004764B7"/>
    <w:rsid w:val="004827F4"/>
    <w:rsid w:val="0048559D"/>
    <w:rsid w:val="00491CD8"/>
    <w:rsid w:val="004B2D34"/>
    <w:rsid w:val="004C3177"/>
    <w:rsid w:val="004C4DDD"/>
    <w:rsid w:val="004C5EF0"/>
    <w:rsid w:val="004D2ADE"/>
    <w:rsid w:val="004D4BEE"/>
    <w:rsid w:val="004D7FC2"/>
    <w:rsid w:val="004E0FD5"/>
    <w:rsid w:val="004E51DC"/>
    <w:rsid w:val="005013C8"/>
    <w:rsid w:val="00501D72"/>
    <w:rsid w:val="005056CE"/>
    <w:rsid w:val="00512D18"/>
    <w:rsid w:val="00517140"/>
    <w:rsid w:val="00530788"/>
    <w:rsid w:val="005365D0"/>
    <w:rsid w:val="005410FE"/>
    <w:rsid w:val="00542505"/>
    <w:rsid w:val="00565544"/>
    <w:rsid w:val="00577496"/>
    <w:rsid w:val="00593BC9"/>
    <w:rsid w:val="00594F13"/>
    <w:rsid w:val="005A78D0"/>
    <w:rsid w:val="005B0A29"/>
    <w:rsid w:val="005C78C5"/>
    <w:rsid w:val="005D7833"/>
    <w:rsid w:val="00600AFC"/>
    <w:rsid w:val="0060191D"/>
    <w:rsid w:val="00627E78"/>
    <w:rsid w:val="0063035D"/>
    <w:rsid w:val="00632F21"/>
    <w:rsid w:val="0064576A"/>
    <w:rsid w:val="006648E1"/>
    <w:rsid w:val="0066497C"/>
    <w:rsid w:val="006716C0"/>
    <w:rsid w:val="00672A76"/>
    <w:rsid w:val="006833C5"/>
    <w:rsid w:val="00693DC7"/>
    <w:rsid w:val="00693E3C"/>
    <w:rsid w:val="00694AA1"/>
    <w:rsid w:val="0069610C"/>
    <w:rsid w:val="00697180"/>
    <w:rsid w:val="006A377A"/>
    <w:rsid w:val="006A660B"/>
    <w:rsid w:val="006B70D5"/>
    <w:rsid w:val="006C41F4"/>
    <w:rsid w:val="006C60F7"/>
    <w:rsid w:val="006C6370"/>
    <w:rsid w:val="006E1A3C"/>
    <w:rsid w:val="006E65B9"/>
    <w:rsid w:val="006E74FF"/>
    <w:rsid w:val="006E78B3"/>
    <w:rsid w:val="006F2F1E"/>
    <w:rsid w:val="006F711C"/>
    <w:rsid w:val="00700320"/>
    <w:rsid w:val="00701729"/>
    <w:rsid w:val="0070394B"/>
    <w:rsid w:val="00703A85"/>
    <w:rsid w:val="00710482"/>
    <w:rsid w:val="0071774F"/>
    <w:rsid w:val="007179B2"/>
    <w:rsid w:val="007203DD"/>
    <w:rsid w:val="007210B2"/>
    <w:rsid w:val="00724E5B"/>
    <w:rsid w:val="007315A1"/>
    <w:rsid w:val="007356D6"/>
    <w:rsid w:val="00743A5D"/>
    <w:rsid w:val="00744CCE"/>
    <w:rsid w:val="0075028B"/>
    <w:rsid w:val="00752AC7"/>
    <w:rsid w:val="00756F80"/>
    <w:rsid w:val="0075756B"/>
    <w:rsid w:val="007626BE"/>
    <w:rsid w:val="00775D86"/>
    <w:rsid w:val="00777A8A"/>
    <w:rsid w:val="007A3AAB"/>
    <w:rsid w:val="007A3CA8"/>
    <w:rsid w:val="007A561D"/>
    <w:rsid w:val="007A79A9"/>
    <w:rsid w:val="007A79C1"/>
    <w:rsid w:val="007B7B27"/>
    <w:rsid w:val="007C7D7A"/>
    <w:rsid w:val="007D0BF2"/>
    <w:rsid w:val="007D1A99"/>
    <w:rsid w:val="007D3ECD"/>
    <w:rsid w:val="007D6C36"/>
    <w:rsid w:val="007E7B76"/>
    <w:rsid w:val="007E7D8D"/>
    <w:rsid w:val="007F093A"/>
    <w:rsid w:val="007F3A24"/>
    <w:rsid w:val="00801672"/>
    <w:rsid w:val="00801E96"/>
    <w:rsid w:val="00811B2C"/>
    <w:rsid w:val="00812451"/>
    <w:rsid w:val="008144CA"/>
    <w:rsid w:val="00814D5A"/>
    <w:rsid w:val="008166C9"/>
    <w:rsid w:val="00816C2C"/>
    <w:rsid w:val="008212FF"/>
    <w:rsid w:val="00822051"/>
    <w:rsid w:val="00832487"/>
    <w:rsid w:val="00834F44"/>
    <w:rsid w:val="00840E6A"/>
    <w:rsid w:val="0084231A"/>
    <w:rsid w:val="00847B30"/>
    <w:rsid w:val="00853E87"/>
    <w:rsid w:val="0086375D"/>
    <w:rsid w:val="00867612"/>
    <w:rsid w:val="00872418"/>
    <w:rsid w:val="00880580"/>
    <w:rsid w:val="008848EB"/>
    <w:rsid w:val="00886C01"/>
    <w:rsid w:val="00893B87"/>
    <w:rsid w:val="00894FD1"/>
    <w:rsid w:val="008A3A40"/>
    <w:rsid w:val="008A664A"/>
    <w:rsid w:val="008A6F8E"/>
    <w:rsid w:val="008B6B73"/>
    <w:rsid w:val="008C2A11"/>
    <w:rsid w:val="008C30CD"/>
    <w:rsid w:val="008E2AFC"/>
    <w:rsid w:val="008F44FE"/>
    <w:rsid w:val="0090265E"/>
    <w:rsid w:val="00904172"/>
    <w:rsid w:val="00905F44"/>
    <w:rsid w:val="00914B18"/>
    <w:rsid w:val="00917BF7"/>
    <w:rsid w:val="009205AB"/>
    <w:rsid w:val="009207C2"/>
    <w:rsid w:val="00920DCD"/>
    <w:rsid w:val="00927C6C"/>
    <w:rsid w:val="009305B1"/>
    <w:rsid w:val="00932113"/>
    <w:rsid w:val="009412D7"/>
    <w:rsid w:val="00953B12"/>
    <w:rsid w:val="009717C2"/>
    <w:rsid w:val="00973AD1"/>
    <w:rsid w:val="00977AAB"/>
    <w:rsid w:val="009854BB"/>
    <w:rsid w:val="0098691E"/>
    <w:rsid w:val="009876B5"/>
    <w:rsid w:val="009A0E3B"/>
    <w:rsid w:val="009A1783"/>
    <w:rsid w:val="009A2A5D"/>
    <w:rsid w:val="009A2D36"/>
    <w:rsid w:val="009A3C12"/>
    <w:rsid w:val="009A49B7"/>
    <w:rsid w:val="009A57B8"/>
    <w:rsid w:val="009B28AC"/>
    <w:rsid w:val="009C2089"/>
    <w:rsid w:val="009C2812"/>
    <w:rsid w:val="009C6E1A"/>
    <w:rsid w:val="009D2225"/>
    <w:rsid w:val="009D72E6"/>
    <w:rsid w:val="009E4B2C"/>
    <w:rsid w:val="009E7EB9"/>
    <w:rsid w:val="009F0A08"/>
    <w:rsid w:val="009F2796"/>
    <w:rsid w:val="00A0323F"/>
    <w:rsid w:val="00A133CE"/>
    <w:rsid w:val="00A16B54"/>
    <w:rsid w:val="00A271D4"/>
    <w:rsid w:val="00A27DB2"/>
    <w:rsid w:val="00A416E6"/>
    <w:rsid w:val="00A711D0"/>
    <w:rsid w:val="00A72ABE"/>
    <w:rsid w:val="00A7336C"/>
    <w:rsid w:val="00A81A2A"/>
    <w:rsid w:val="00A85FC7"/>
    <w:rsid w:val="00A9271B"/>
    <w:rsid w:val="00A94942"/>
    <w:rsid w:val="00AA1236"/>
    <w:rsid w:val="00AA698D"/>
    <w:rsid w:val="00AB1AA2"/>
    <w:rsid w:val="00AB356E"/>
    <w:rsid w:val="00AB3D04"/>
    <w:rsid w:val="00AB4771"/>
    <w:rsid w:val="00AB79A3"/>
    <w:rsid w:val="00AC09A3"/>
    <w:rsid w:val="00AC1C34"/>
    <w:rsid w:val="00AC3B1C"/>
    <w:rsid w:val="00AE0F4D"/>
    <w:rsid w:val="00AE16EC"/>
    <w:rsid w:val="00AE244D"/>
    <w:rsid w:val="00AE5945"/>
    <w:rsid w:val="00AF3199"/>
    <w:rsid w:val="00B04001"/>
    <w:rsid w:val="00B040DB"/>
    <w:rsid w:val="00B04922"/>
    <w:rsid w:val="00B06914"/>
    <w:rsid w:val="00B100D9"/>
    <w:rsid w:val="00B114E9"/>
    <w:rsid w:val="00B1326D"/>
    <w:rsid w:val="00B134AC"/>
    <w:rsid w:val="00B1438C"/>
    <w:rsid w:val="00B15A2C"/>
    <w:rsid w:val="00B16882"/>
    <w:rsid w:val="00B17443"/>
    <w:rsid w:val="00B21B02"/>
    <w:rsid w:val="00B30E78"/>
    <w:rsid w:val="00B4001E"/>
    <w:rsid w:val="00B4195D"/>
    <w:rsid w:val="00B50F86"/>
    <w:rsid w:val="00B57B25"/>
    <w:rsid w:val="00B60575"/>
    <w:rsid w:val="00B634CE"/>
    <w:rsid w:val="00B675C5"/>
    <w:rsid w:val="00B71293"/>
    <w:rsid w:val="00B74760"/>
    <w:rsid w:val="00B7511B"/>
    <w:rsid w:val="00B8172A"/>
    <w:rsid w:val="00B83AFA"/>
    <w:rsid w:val="00B94F48"/>
    <w:rsid w:val="00B97B11"/>
    <w:rsid w:val="00BA1839"/>
    <w:rsid w:val="00BB1B92"/>
    <w:rsid w:val="00BB4CDB"/>
    <w:rsid w:val="00BC2F0E"/>
    <w:rsid w:val="00BF3622"/>
    <w:rsid w:val="00BF3BDA"/>
    <w:rsid w:val="00BF58A3"/>
    <w:rsid w:val="00BF6370"/>
    <w:rsid w:val="00C01E74"/>
    <w:rsid w:val="00C04D91"/>
    <w:rsid w:val="00C05B4E"/>
    <w:rsid w:val="00C11BD9"/>
    <w:rsid w:val="00C15A91"/>
    <w:rsid w:val="00C17576"/>
    <w:rsid w:val="00C23343"/>
    <w:rsid w:val="00C30D73"/>
    <w:rsid w:val="00C37F65"/>
    <w:rsid w:val="00C52C71"/>
    <w:rsid w:val="00C61F3C"/>
    <w:rsid w:val="00C70451"/>
    <w:rsid w:val="00C80E72"/>
    <w:rsid w:val="00C83326"/>
    <w:rsid w:val="00C85E95"/>
    <w:rsid w:val="00C86CBA"/>
    <w:rsid w:val="00C937FB"/>
    <w:rsid w:val="00C96945"/>
    <w:rsid w:val="00C96B48"/>
    <w:rsid w:val="00C97842"/>
    <w:rsid w:val="00CA17E5"/>
    <w:rsid w:val="00CA1E2F"/>
    <w:rsid w:val="00CA4DE7"/>
    <w:rsid w:val="00CA525E"/>
    <w:rsid w:val="00CA5655"/>
    <w:rsid w:val="00CB1ACA"/>
    <w:rsid w:val="00CB23BC"/>
    <w:rsid w:val="00CB5867"/>
    <w:rsid w:val="00CC0E04"/>
    <w:rsid w:val="00CC7F91"/>
    <w:rsid w:val="00CD08C0"/>
    <w:rsid w:val="00CD3DAB"/>
    <w:rsid w:val="00CD4FE9"/>
    <w:rsid w:val="00CD737C"/>
    <w:rsid w:val="00CE0854"/>
    <w:rsid w:val="00CE2AEB"/>
    <w:rsid w:val="00CE555E"/>
    <w:rsid w:val="00CE60CB"/>
    <w:rsid w:val="00CE7BB1"/>
    <w:rsid w:val="00CF285C"/>
    <w:rsid w:val="00D01547"/>
    <w:rsid w:val="00D02C2A"/>
    <w:rsid w:val="00D02FBC"/>
    <w:rsid w:val="00D106BA"/>
    <w:rsid w:val="00D232C0"/>
    <w:rsid w:val="00D33906"/>
    <w:rsid w:val="00D3777C"/>
    <w:rsid w:val="00D4585B"/>
    <w:rsid w:val="00D45BFE"/>
    <w:rsid w:val="00D45F70"/>
    <w:rsid w:val="00D518FF"/>
    <w:rsid w:val="00D552B0"/>
    <w:rsid w:val="00D55EF5"/>
    <w:rsid w:val="00D56F1A"/>
    <w:rsid w:val="00D56FED"/>
    <w:rsid w:val="00D6336F"/>
    <w:rsid w:val="00D73ADB"/>
    <w:rsid w:val="00D75F05"/>
    <w:rsid w:val="00D905BD"/>
    <w:rsid w:val="00D96952"/>
    <w:rsid w:val="00DA688A"/>
    <w:rsid w:val="00DA7B5C"/>
    <w:rsid w:val="00DB3C19"/>
    <w:rsid w:val="00DB5035"/>
    <w:rsid w:val="00DB6793"/>
    <w:rsid w:val="00DC0153"/>
    <w:rsid w:val="00DE582B"/>
    <w:rsid w:val="00DF432B"/>
    <w:rsid w:val="00E008D3"/>
    <w:rsid w:val="00E03210"/>
    <w:rsid w:val="00E13EE6"/>
    <w:rsid w:val="00E15B54"/>
    <w:rsid w:val="00E16913"/>
    <w:rsid w:val="00E21B7C"/>
    <w:rsid w:val="00E2357A"/>
    <w:rsid w:val="00E35D17"/>
    <w:rsid w:val="00E401D9"/>
    <w:rsid w:val="00E4337D"/>
    <w:rsid w:val="00E574C4"/>
    <w:rsid w:val="00E60764"/>
    <w:rsid w:val="00E627C8"/>
    <w:rsid w:val="00E66409"/>
    <w:rsid w:val="00E715F3"/>
    <w:rsid w:val="00E71D0B"/>
    <w:rsid w:val="00E77518"/>
    <w:rsid w:val="00E90EF1"/>
    <w:rsid w:val="00E95152"/>
    <w:rsid w:val="00E978C6"/>
    <w:rsid w:val="00EB0320"/>
    <w:rsid w:val="00EB281D"/>
    <w:rsid w:val="00EB3C49"/>
    <w:rsid w:val="00EB49D2"/>
    <w:rsid w:val="00EC3DDF"/>
    <w:rsid w:val="00EE0BFF"/>
    <w:rsid w:val="00EE22B5"/>
    <w:rsid w:val="00EE6000"/>
    <w:rsid w:val="00EF5F52"/>
    <w:rsid w:val="00F14BEC"/>
    <w:rsid w:val="00F14D84"/>
    <w:rsid w:val="00F160C7"/>
    <w:rsid w:val="00F2242F"/>
    <w:rsid w:val="00F270FD"/>
    <w:rsid w:val="00F43603"/>
    <w:rsid w:val="00F50B24"/>
    <w:rsid w:val="00F7303A"/>
    <w:rsid w:val="00F771F8"/>
    <w:rsid w:val="00F9155D"/>
    <w:rsid w:val="00F95360"/>
    <w:rsid w:val="00FA2464"/>
    <w:rsid w:val="00FA647F"/>
    <w:rsid w:val="00FC630F"/>
    <w:rsid w:val="00FD0C55"/>
    <w:rsid w:val="00FD32E2"/>
    <w:rsid w:val="00FE77D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04DB30"/>
  <w15:docId w15:val="{23AB571E-5616-4E52-A2E7-629E7EF3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C2"/>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unhideWhenUsed/>
    <w:rsid w:val="00B06914"/>
    <w:pPr>
      <w:spacing w:after="120"/>
    </w:pPr>
  </w:style>
  <w:style w:type="character" w:customStyle="1" w:styleId="TextoindependienteCar">
    <w:name w:val="Texto independiente Car"/>
    <w:basedOn w:val="Fuentedeprrafopredeter"/>
    <w:link w:val="Textoindependiente"/>
    <w:uiPriority w:val="99"/>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 w:type="paragraph" w:styleId="Textodeglobo">
    <w:name w:val="Balloon Text"/>
    <w:basedOn w:val="Normal"/>
    <w:link w:val="TextodegloboCar"/>
    <w:uiPriority w:val="99"/>
    <w:semiHidden/>
    <w:unhideWhenUsed/>
    <w:rsid w:val="00B83A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AFA"/>
    <w:rPr>
      <w:rFonts w:ascii="Segoe UI" w:hAnsi="Segoe UI" w:cs="Segoe UI"/>
      <w:sz w:val="18"/>
      <w:szCs w:val="18"/>
    </w:rPr>
  </w:style>
  <w:style w:type="character" w:customStyle="1" w:styleId="selectable-text">
    <w:name w:val="selectable-text"/>
    <w:basedOn w:val="Fuentedeprrafopredeter"/>
    <w:rsid w:val="00420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8C856-4946-412A-92D0-B794FE52A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608</Words>
  <Characters>3345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licencia2 asma</cp:lastModifiedBy>
  <cp:revision>3</cp:revision>
  <cp:lastPrinted>2023-06-05T21:16:00Z</cp:lastPrinted>
  <dcterms:created xsi:type="dcterms:W3CDTF">2023-06-05T21:20:00Z</dcterms:created>
  <dcterms:modified xsi:type="dcterms:W3CDTF">2023-06-05T21:24:00Z</dcterms:modified>
</cp:coreProperties>
</file>