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7492141F" w:rsidR="00CD3776" w:rsidRDefault="001A3D1A" w:rsidP="00124D3E">
      <w:pPr>
        <w:spacing w:after="0" w:line="360" w:lineRule="auto"/>
        <w:contextualSpacing/>
        <w:mirrorIndents/>
        <w:jc w:val="center"/>
        <w:rPr>
          <w:rFonts w:ascii="Corbel" w:hAnsi="Corbel"/>
          <w:sz w:val="20"/>
          <w:szCs w:val="20"/>
        </w:rPr>
      </w:pPr>
      <w:bookmarkStart w:id="0" w:name="_Hlk36051808"/>
      <w:bookmarkEnd w:id="0"/>
      <w:r>
        <w:rPr>
          <w:rFonts w:ascii="Corbel" w:hAnsi="Corbel"/>
          <w:sz w:val="20"/>
          <w:szCs w:val="20"/>
        </w:rPr>
        <w:t xml:space="preserve">  </w:t>
      </w:r>
    </w:p>
    <w:p w14:paraId="09478899" w14:textId="0E3CD293" w:rsidR="003A3C95" w:rsidRPr="00847AB4" w:rsidRDefault="00E477B9" w:rsidP="003A3C95">
      <w:pPr>
        <w:rPr>
          <w:rFonts w:cs="Arial"/>
          <w:sz w:val="48"/>
        </w:rPr>
      </w:pPr>
      <w:r>
        <w:rPr>
          <w:noProof/>
        </w:rPr>
        <mc:AlternateContent>
          <mc:Choice Requires="wps">
            <w:drawing>
              <wp:anchor distT="0" distB="0" distL="114300" distR="114300" simplePos="0" relativeHeight="251658752" behindDoc="0" locked="0" layoutInCell="1" allowOverlap="1" wp14:anchorId="26D664E3" wp14:editId="042B5A88">
                <wp:simplePos x="0" y="0"/>
                <wp:positionH relativeFrom="column">
                  <wp:posOffset>-815340</wp:posOffset>
                </wp:positionH>
                <wp:positionV relativeFrom="paragraph">
                  <wp:posOffset>643255</wp:posOffset>
                </wp:positionV>
                <wp:extent cx="5468620" cy="2933700"/>
                <wp:effectExtent l="76200" t="57150" r="55880" b="95250"/>
                <wp:wrapNone/>
                <wp:docPr id="1364465346"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F63E8C" id="Conector recto 1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rPr>
        <mc:AlternateContent>
          <mc:Choice Requires="wps">
            <w:drawing>
              <wp:anchor distT="0" distB="0" distL="114300" distR="114300" simplePos="0" relativeHeight="251657728" behindDoc="0" locked="0" layoutInCell="1" allowOverlap="1" wp14:anchorId="1DC51F14" wp14:editId="567A1BF9">
                <wp:simplePos x="0" y="0"/>
                <wp:positionH relativeFrom="column">
                  <wp:posOffset>-955675</wp:posOffset>
                </wp:positionH>
                <wp:positionV relativeFrom="paragraph">
                  <wp:posOffset>561975</wp:posOffset>
                </wp:positionV>
                <wp:extent cx="5333365" cy="4984115"/>
                <wp:effectExtent l="0" t="171450" r="0" b="159385"/>
                <wp:wrapNone/>
                <wp:docPr id="1227671931" name="Triángulo isóscele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486BF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9" o:spid="_x0000_s1026"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749178E3" w:rsidR="003A3C95" w:rsidRPr="00847AB4" w:rsidRDefault="00E477B9" w:rsidP="003A3C95">
      <w:pPr>
        <w:rPr>
          <w:rFonts w:cs="Arial"/>
          <w:sz w:val="48"/>
        </w:rPr>
      </w:pPr>
      <w:r>
        <w:rPr>
          <w:noProof/>
        </w:rPr>
        <mc:AlternateContent>
          <mc:Choice Requires="wps">
            <w:drawing>
              <wp:anchor distT="0" distB="0" distL="114300" distR="114300" simplePos="0" relativeHeight="251665920" behindDoc="0" locked="0" layoutInCell="1" allowOverlap="1" wp14:anchorId="7CF036F0" wp14:editId="5BD424B7">
                <wp:simplePos x="0" y="0"/>
                <wp:positionH relativeFrom="page">
                  <wp:posOffset>-533400</wp:posOffset>
                </wp:positionH>
                <wp:positionV relativeFrom="paragraph">
                  <wp:posOffset>537210</wp:posOffset>
                </wp:positionV>
                <wp:extent cx="4497070" cy="1582420"/>
                <wp:effectExtent l="0" t="0" r="0" b="0"/>
                <wp:wrapNone/>
                <wp:docPr id="1234044090"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37E83B17" w:rsidR="003820D5" w:rsidRPr="003A3C95" w:rsidRDefault="003E6C97"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MAYO</w:t>
                            </w:r>
                            <w:r w:rsidR="003820D5" w:rsidRPr="003A3C95">
                              <w:rPr>
                                <w:rFonts w:cstheme="minorHAnsi"/>
                                <w:b/>
                                <w:color w:val="FFFFFF" w:themeColor="background1"/>
                                <w:sz w:val="44"/>
                                <w:szCs w:val="20"/>
                              </w:rPr>
                              <w:t xml:space="preserve"> </w:t>
                            </w:r>
                            <w:r w:rsidR="00623CE5">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036F0" id="_x0000_t202" coordsize="21600,21600" o:spt="202" path="m,l,21600r21600,l21600,xe">
                <v:stroke joinstyle="miter"/>
                <v:path gradientshapeok="t" o:connecttype="rect"/>
              </v:shapetype>
              <v:shape id="Cuadro de texto 8" o:spid="_x0000_s1026"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37E83B17" w:rsidR="003820D5" w:rsidRPr="003A3C95" w:rsidRDefault="003E6C97"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MAYO</w:t>
                      </w:r>
                      <w:r w:rsidR="003820D5" w:rsidRPr="003A3C95">
                        <w:rPr>
                          <w:rFonts w:cstheme="minorHAnsi"/>
                          <w:b/>
                          <w:color w:val="FFFFFF" w:themeColor="background1"/>
                          <w:sz w:val="44"/>
                          <w:szCs w:val="20"/>
                        </w:rPr>
                        <w:t xml:space="preserve"> </w:t>
                      </w:r>
                      <w:r w:rsidR="00623CE5">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v:textbox>
                <w10:wrap anchorx="page"/>
              </v:shape>
            </w:pict>
          </mc:Fallback>
        </mc:AlternateContent>
      </w:r>
      <w:r>
        <w:rPr>
          <w:noProof/>
        </w:rPr>
        <mc:AlternateContent>
          <mc:Choice Requires="wps">
            <w:drawing>
              <wp:anchor distT="0" distB="0" distL="114300" distR="114300" simplePos="0" relativeHeight="251659776" behindDoc="0" locked="0" layoutInCell="1" allowOverlap="1" wp14:anchorId="34619721" wp14:editId="4C7AAE78">
                <wp:simplePos x="0" y="0"/>
                <wp:positionH relativeFrom="column">
                  <wp:posOffset>3075305</wp:posOffset>
                </wp:positionH>
                <wp:positionV relativeFrom="paragraph">
                  <wp:posOffset>165100</wp:posOffset>
                </wp:positionV>
                <wp:extent cx="3264535" cy="3323590"/>
                <wp:effectExtent l="38100" t="0" r="12065" b="0"/>
                <wp:wrapNone/>
                <wp:docPr id="626613738" name="Triángulo isóscele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72B0A" id="Triángulo isósceles 7" o:spid="_x0000_s102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proofErr w:type="spellStart"/>
      <w:r w:rsidRPr="00847AB4">
        <w:rPr>
          <w:rFonts w:cs="Arial"/>
          <w:sz w:val="48"/>
        </w:rPr>
        <w:t>aHYA</w:t>
      </w:r>
      <w:proofErr w:type="spellEnd"/>
    </w:p>
    <w:p w14:paraId="53B71623" w14:textId="77777777" w:rsidR="003A3C95" w:rsidRPr="00847AB4" w:rsidRDefault="003A3C95" w:rsidP="003A3C95">
      <w:pPr>
        <w:rPr>
          <w:rFonts w:cs="Arial"/>
          <w:sz w:val="48"/>
        </w:rPr>
      </w:pPr>
    </w:p>
    <w:p w14:paraId="31D91701" w14:textId="2C2548EE" w:rsidR="003A3C95" w:rsidRPr="00847AB4" w:rsidRDefault="00E477B9" w:rsidP="003A3C95">
      <w:pPr>
        <w:rPr>
          <w:rFonts w:cs="Arial"/>
          <w:sz w:val="48"/>
        </w:rPr>
      </w:pPr>
      <w:r>
        <w:rPr>
          <w:noProof/>
        </w:rPr>
        <mc:AlternateContent>
          <mc:Choice Requires="wps">
            <w:drawing>
              <wp:anchor distT="0" distB="0" distL="114300" distR="114300" simplePos="0" relativeHeight="251664896" behindDoc="0" locked="0" layoutInCell="1" allowOverlap="1" wp14:anchorId="74C22FBA" wp14:editId="3C3A85A1">
                <wp:simplePos x="0" y="0"/>
                <wp:positionH relativeFrom="column">
                  <wp:posOffset>3613785</wp:posOffset>
                </wp:positionH>
                <wp:positionV relativeFrom="paragraph">
                  <wp:posOffset>11430</wp:posOffset>
                </wp:positionV>
                <wp:extent cx="2887980" cy="923925"/>
                <wp:effectExtent l="0" t="0" r="0" b="0"/>
                <wp:wrapNone/>
                <wp:docPr id="688184912"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22FBA" id="Cuadro de texto 6" o:spid="_x0000_s1027" type="#_x0000_t202" style="position:absolute;margin-left:284.55pt;margin-top:.9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1F40E3D4" wp14:editId="79F82DF7">
                <wp:simplePos x="0" y="0"/>
                <wp:positionH relativeFrom="column">
                  <wp:posOffset>2430780</wp:posOffset>
                </wp:positionH>
                <wp:positionV relativeFrom="paragraph">
                  <wp:posOffset>433070</wp:posOffset>
                </wp:positionV>
                <wp:extent cx="1804670" cy="1750695"/>
                <wp:effectExtent l="133350" t="152400" r="0" b="0"/>
                <wp:wrapNone/>
                <wp:docPr id="859853913" name="Pentágon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C8057C"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5" o:spid="_x0000_s1026"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74925A9C"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8512" behindDoc="0" locked="0" layoutInCell="1" allowOverlap="1" wp14:anchorId="3D33F5DB" wp14:editId="4A21CD95">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77B9">
        <w:rPr>
          <w:noProof/>
        </w:rPr>
        <mc:AlternateContent>
          <mc:Choice Requires="wps">
            <w:drawing>
              <wp:anchor distT="0" distB="0" distL="114300" distR="114300" simplePos="0" relativeHeight="251663872" behindDoc="0" locked="0" layoutInCell="1" allowOverlap="1" wp14:anchorId="0CBC1305" wp14:editId="701F1C6C">
                <wp:simplePos x="0" y="0"/>
                <wp:positionH relativeFrom="column">
                  <wp:posOffset>2570480</wp:posOffset>
                </wp:positionH>
                <wp:positionV relativeFrom="paragraph">
                  <wp:posOffset>76835</wp:posOffset>
                </wp:positionV>
                <wp:extent cx="1515745" cy="1449070"/>
                <wp:effectExtent l="95250" t="114300" r="0" b="0"/>
                <wp:wrapNone/>
                <wp:docPr id="924513678" name="Pentágon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47F4B" id="Pentágono 4" o:spid="_x0000_s1026"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77777777" w:rsidR="003A3C95" w:rsidRPr="00847AB4" w:rsidRDefault="003A3C95" w:rsidP="003A3C95">
      <w:pPr>
        <w:rPr>
          <w:rFonts w:cs="Arial"/>
          <w:sz w:val="48"/>
        </w:rPr>
      </w:pPr>
    </w:p>
    <w:p w14:paraId="3BDD7DAA" w14:textId="55813A4F" w:rsidR="003A3C95" w:rsidRPr="00847AB4" w:rsidRDefault="00E477B9" w:rsidP="003A3C95">
      <w:pPr>
        <w:rPr>
          <w:rFonts w:cs="Arial"/>
          <w:sz w:val="48"/>
        </w:rPr>
      </w:pPr>
      <w:r>
        <w:rPr>
          <w:noProof/>
        </w:rPr>
        <mc:AlternateContent>
          <mc:Choice Requires="wps">
            <w:drawing>
              <wp:anchor distT="0" distB="0" distL="114300" distR="114300" simplePos="0" relativeHeight="251661824" behindDoc="0" locked="0" layoutInCell="1" allowOverlap="1" wp14:anchorId="24FBC012" wp14:editId="52425344">
                <wp:simplePos x="0" y="0"/>
                <wp:positionH relativeFrom="column">
                  <wp:posOffset>-1616710</wp:posOffset>
                </wp:positionH>
                <wp:positionV relativeFrom="paragraph">
                  <wp:posOffset>469900</wp:posOffset>
                </wp:positionV>
                <wp:extent cx="4023360" cy="963930"/>
                <wp:effectExtent l="0" t="895350" r="0" b="883920"/>
                <wp:wrapNone/>
                <wp:docPr id="1561999674" name="Diagrama de flujo: dato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F65BB3" id="_x0000_t111" coordsize="21600,21600" o:spt="111" path="m4321,l21600,,17204,21600,,21600xe">
                <v:stroke joinstyle="miter"/>
                <v:path gradientshapeok="t" o:connecttype="custom" o:connectlocs="12961,0;10800,0;2161,10800;8602,21600;10800,21600;19402,10800" textboxrect="4321,0,17204,21600"/>
              </v:shapetype>
              <v:shape id="Diagrama de flujo: datos 3" o:spid="_x0000_s1026" type="#_x0000_t111" style="position:absolute;margin-left:-127.3pt;margin-top:37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mc:Fallback>
        </mc:AlternateContent>
      </w:r>
      <w:r>
        <w:rPr>
          <w:noProof/>
        </w:rPr>
        <mc:AlternateContent>
          <mc:Choice Requires="wps">
            <w:drawing>
              <wp:anchor distT="0" distB="0" distL="114300" distR="114300" simplePos="0" relativeHeight="251660800" behindDoc="0" locked="0" layoutInCell="1" allowOverlap="1" wp14:anchorId="616D65CD" wp14:editId="4EBB2379">
                <wp:simplePos x="0" y="0"/>
                <wp:positionH relativeFrom="column">
                  <wp:posOffset>-1601470</wp:posOffset>
                </wp:positionH>
                <wp:positionV relativeFrom="paragraph">
                  <wp:posOffset>274320</wp:posOffset>
                </wp:positionV>
                <wp:extent cx="4065270" cy="969010"/>
                <wp:effectExtent l="0" t="933450" r="0" b="916940"/>
                <wp:wrapNone/>
                <wp:docPr id="1934191861" name="Diagrama de flujo: dato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B5FA4" id="Diagrama de flujo: datos 2" o:spid="_x0000_s1026" type="#_x0000_t111" style="position:absolute;margin-left:-126.1pt;margin-top:21.6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4E563C4A"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3E6C97">
        <w:rPr>
          <w:rFonts w:cstheme="minorHAnsi"/>
          <w:sz w:val="20"/>
          <w:szCs w:val="20"/>
        </w:rPr>
        <w:t>MAYO</w:t>
      </w:r>
      <w:r w:rsidR="009B0B25">
        <w:rPr>
          <w:rFonts w:cstheme="minorHAnsi"/>
          <w:sz w:val="20"/>
          <w:szCs w:val="20"/>
        </w:rPr>
        <w:t xml:space="preserve"> </w:t>
      </w:r>
      <w:r w:rsidR="00623CE5">
        <w:rPr>
          <w:rFonts w:cstheme="minorHAnsi"/>
          <w:sz w:val="20"/>
          <w:szCs w:val="20"/>
        </w:rPr>
        <w:t>2023</w:t>
      </w:r>
    </w:p>
    <w:p w14:paraId="6A26A5E0" w14:textId="3138599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0DC4F772"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220A9FD0"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1DEA698C" w:rsidR="00F1748E" w:rsidRPr="005265E1" w:rsidRDefault="00F1748E" w:rsidP="00F1748E">
      <w:pPr>
        <w:spacing w:after="0" w:line="360" w:lineRule="auto"/>
        <w:mirrorIndents/>
        <w:jc w:val="center"/>
        <w:rPr>
          <w:rFonts w:cstheme="minorHAnsi"/>
          <w:sz w:val="20"/>
          <w:szCs w:val="20"/>
        </w:rPr>
      </w:pPr>
    </w:p>
    <w:p w14:paraId="523B5EAF" w14:textId="28D77B5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224E5FBF"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w:t>
      </w:r>
      <w:proofErr w:type="spellStart"/>
      <w:r w:rsidRPr="005265E1">
        <w:rPr>
          <w:rFonts w:cstheme="minorHAnsi"/>
          <w:sz w:val="20"/>
          <w:szCs w:val="20"/>
        </w:rPr>
        <w:t>Ferdiner</w:t>
      </w:r>
      <w:proofErr w:type="spellEnd"/>
      <w:r w:rsidRPr="005265E1">
        <w:rPr>
          <w:rFonts w:cstheme="minorHAnsi"/>
          <w:sz w:val="20"/>
          <w:szCs w:val="20"/>
        </w:rPr>
        <w:t xml:space="preserve"> Ulises González O</w:t>
      </w:r>
      <w:r w:rsidR="00833A2A">
        <w:rPr>
          <w:rFonts w:cstheme="minorHAnsi"/>
          <w:sz w:val="20"/>
          <w:szCs w:val="20"/>
        </w:rPr>
        <w:t>rtiz: Especialista en análisis f</w:t>
      </w:r>
      <w:r w:rsidRPr="005265E1">
        <w:rPr>
          <w:rFonts w:cstheme="minorHAnsi"/>
          <w:sz w:val="20"/>
          <w:szCs w:val="20"/>
        </w:rPr>
        <w:t>isicoquímicos</w:t>
      </w:r>
    </w:p>
    <w:p w14:paraId="535D0518" w14:textId="45BF256C"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w:t>
      </w:r>
      <w:proofErr w:type="spellStart"/>
      <w:r w:rsidRPr="005265E1">
        <w:rPr>
          <w:rFonts w:cstheme="minorHAnsi"/>
          <w:sz w:val="20"/>
          <w:szCs w:val="20"/>
        </w:rPr>
        <w:t>Ismatul</w:t>
      </w:r>
      <w:proofErr w:type="spellEnd"/>
      <w:r w:rsidRPr="005265E1">
        <w:rPr>
          <w:rFonts w:cstheme="minorHAnsi"/>
          <w:sz w:val="20"/>
          <w:szCs w:val="20"/>
        </w:rPr>
        <w:t>: Especialista en cromatografía de gases</w:t>
      </w:r>
    </w:p>
    <w:p w14:paraId="329939F8" w14:textId="412EA08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3213EF">
        <w:rPr>
          <w:rFonts w:cstheme="minorHAnsi"/>
          <w:sz w:val="20"/>
          <w:szCs w:val="20"/>
        </w:rPr>
        <w:t>Julio</w:t>
      </w:r>
      <w:r w:rsidRPr="005265E1">
        <w:rPr>
          <w:rFonts w:cstheme="minorHAnsi"/>
          <w:sz w:val="20"/>
          <w:szCs w:val="20"/>
        </w:rPr>
        <w:t xml:space="preserve"> Roberto Juárez: Especialista en absorción atómica</w:t>
      </w:r>
    </w:p>
    <w:p w14:paraId="3B51A72D" w14:textId="019CAF88"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is Canteros: Especialista en monitoreo de aguas</w:t>
      </w:r>
    </w:p>
    <w:p w14:paraId="7A09F05F" w14:textId="386CBC9B" w:rsidR="00AC798C" w:rsidRDefault="00AC798C" w:rsidP="00AC798C">
      <w:pPr>
        <w:spacing w:after="0" w:line="360" w:lineRule="auto"/>
        <w:mirrorIndents/>
        <w:jc w:val="center"/>
        <w:rPr>
          <w:rFonts w:cstheme="minorHAnsi"/>
          <w:sz w:val="20"/>
          <w:szCs w:val="20"/>
        </w:rPr>
      </w:pPr>
      <w:r>
        <w:rPr>
          <w:rFonts w:cstheme="minorHAnsi"/>
          <w:sz w:val="20"/>
          <w:szCs w:val="20"/>
        </w:rPr>
        <w:t xml:space="preserve">Lic. Moisés López: Especialista en </w:t>
      </w:r>
      <w:r w:rsidR="00A847AF">
        <w:rPr>
          <w:rFonts w:cstheme="minorHAnsi"/>
          <w:sz w:val="20"/>
          <w:szCs w:val="20"/>
        </w:rPr>
        <w:t>Biología</w:t>
      </w:r>
    </w:p>
    <w:p w14:paraId="2699BD71" w14:textId="56BF3F6E" w:rsidR="00F1748E" w:rsidRDefault="00F1748E" w:rsidP="00F1748E">
      <w:pPr>
        <w:spacing w:after="0" w:line="360" w:lineRule="auto"/>
        <w:mirrorIndents/>
        <w:jc w:val="center"/>
        <w:rPr>
          <w:rFonts w:cstheme="minorHAnsi"/>
          <w:sz w:val="20"/>
          <w:szCs w:val="20"/>
        </w:rPr>
      </w:pPr>
      <w:r w:rsidRPr="005265E1">
        <w:rPr>
          <w:rFonts w:cstheme="minorHAnsi"/>
          <w:sz w:val="20"/>
          <w:szCs w:val="20"/>
        </w:rPr>
        <w:t xml:space="preserve">Sra. Melanie </w:t>
      </w:r>
      <w:proofErr w:type="spellStart"/>
      <w:r w:rsidRPr="005265E1">
        <w:rPr>
          <w:rFonts w:cstheme="minorHAnsi"/>
          <w:sz w:val="20"/>
          <w:szCs w:val="20"/>
        </w:rPr>
        <w:t>Fraatz</w:t>
      </w:r>
      <w:proofErr w:type="spellEnd"/>
      <w:r w:rsidRPr="005265E1">
        <w:rPr>
          <w:rFonts w:cstheme="minorHAnsi"/>
          <w:sz w:val="20"/>
          <w:szCs w:val="20"/>
        </w:rPr>
        <w:t xml:space="preserve"> de Mendía: Asistente de División</w:t>
      </w:r>
    </w:p>
    <w:p w14:paraId="17DDBC13" w14:textId="3045A8BB"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7B66DA6F" w14:textId="088B4412" w:rsidR="00476A6A" w:rsidRDefault="00476A6A" w:rsidP="00561912">
      <w:pPr>
        <w:spacing w:after="0" w:line="360" w:lineRule="auto"/>
        <w:mirrorIndents/>
        <w:jc w:val="center"/>
        <w:rPr>
          <w:rFonts w:cstheme="minorHAnsi"/>
          <w:sz w:val="20"/>
          <w:szCs w:val="20"/>
        </w:rPr>
      </w:pPr>
      <w:r>
        <w:rPr>
          <w:rFonts w:cstheme="minorHAnsi"/>
          <w:sz w:val="20"/>
          <w:szCs w:val="20"/>
        </w:rPr>
        <w:t>Carol García, técnico de Monitoreo</w:t>
      </w:r>
    </w:p>
    <w:p w14:paraId="48EB52CF" w14:textId="657044E6" w:rsidR="00561912" w:rsidRPr="005265E1" w:rsidRDefault="00561912" w:rsidP="00F1748E">
      <w:pPr>
        <w:spacing w:after="0" w:line="360" w:lineRule="auto"/>
        <w:mirrorIndents/>
        <w:jc w:val="center"/>
        <w:rPr>
          <w:rFonts w:cstheme="minorHAnsi"/>
          <w:sz w:val="20"/>
          <w:szCs w:val="20"/>
        </w:rPr>
      </w:pPr>
    </w:p>
    <w:p w14:paraId="730562FA" w14:textId="22D0443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65C2C08E" w:rsidR="004254EC" w:rsidRPr="00152078" w:rsidRDefault="004254EC" w:rsidP="00124D3E">
      <w:pPr>
        <w:spacing w:after="0" w:line="360" w:lineRule="auto"/>
        <w:contextualSpacing/>
        <w:mirrorIndents/>
        <w:jc w:val="center"/>
        <w:rPr>
          <w:rFonts w:ascii="Corbel" w:hAnsi="Corbel"/>
          <w:b/>
          <w:sz w:val="20"/>
          <w:szCs w:val="20"/>
        </w:rPr>
      </w:pPr>
    </w:p>
    <w:p w14:paraId="5E8FFCB9" w14:textId="0DCEF66B" w:rsidR="004B0E78" w:rsidRDefault="004B0E78" w:rsidP="00124D3E">
      <w:pPr>
        <w:spacing w:after="0" w:line="360" w:lineRule="auto"/>
        <w:contextualSpacing/>
        <w:mirrorIndents/>
        <w:jc w:val="center"/>
        <w:rPr>
          <w:rFonts w:ascii="Corbel" w:hAnsi="Corbel"/>
          <w:b/>
          <w:sz w:val="20"/>
          <w:szCs w:val="20"/>
        </w:rPr>
      </w:pPr>
    </w:p>
    <w:p w14:paraId="54DF1C93" w14:textId="5AA158AC" w:rsidR="004B0E78" w:rsidRDefault="004B0E78" w:rsidP="00124D3E">
      <w:pPr>
        <w:spacing w:after="0" w:line="360" w:lineRule="auto"/>
        <w:contextualSpacing/>
        <w:mirrorIndents/>
        <w:jc w:val="center"/>
        <w:rPr>
          <w:rFonts w:ascii="Corbel" w:hAnsi="Corbel"/>
          <w:b/>
          <w:sz w:val="20"/>
          <w:szCs w:val="20"/>
        </w:rPr>
      </w:pPr>
    </w:p>
    <w:p w14:paraId="0E58054D" w14:textId="049490EE" w:rsidR="004B0E78" w:rsidRDefault="004B0E78" w:rsidP="00124D3E">
      <w:pPr>
        <w:spacing w:after="0" w:line="360" w:lineRule="auto"/>
        <w:contextualSpacing/>
        <w:mirrorIndents/>
        <w:jc w:val="center"/>
        <w:rPr>
          <w:rFonts w:ascii="Corbel" w:hAnsi="Corbel"/>
          <w:b/>
          <w:sz w:val="20"/>
          <w:szCs w:val="20"/>
        </w:rPr>
      </w:pPr>
    </w:p>
    <w:p w14:paraId="61D022E7" w14:textId="1A8AA845" w:rsidR="004B0E78" w:rsidRDefault="004B0E78" w:rsidP="00124D3E">
      <w:pPr>
        <w:spacing w:after="0" w:line="360" w:lineRule="auto"/>
        <w:contextualSpacing/>
        <w:mirrorIndents/>
        <w:jc w:val="center"/>
        <w:rPr>
          <w:rFonts w:ascii="Corbel" w:hAnsi="Corbel"/>
          <w:b/>
          <w:sz w:val="20"/>
          <w:szCs w:val="20"/>
        </w:rPr>
      </w:pPr>
    </w:p>
    <w:p w14:paraId="08D7E026" w14:textId="6AF834A1" w:rsidR="004B0E78" w:rsidRDefault="004B0E78" w:rsidP="00124D3E">
      <w:pPr>
        <w:spacing w:after="0" w:line="360" w:lineRule="auto"/>
        <w:contextualSpacing/>
        <w:mirrorIndents/>
        <w:jc w:val="center"/>
        <w:rPr>
          <w:rFonts w:ascii="Corbel" w:hAnsi="Corbel"/>
          <w:b/>
          <w:sz w:val="20"/>
          <w:szCs w:val="20"/>
        </w:rPr>
      </w:pPr>
    </w:p>
    <w:p w14:paraId="5CBEB851" w14:textId="73056316" w:rsidR="004B0E78" w:rsidRDefault="004B0E78" w:rsidP="00124D3E">
      <w:pPr>
        <w:spacing w:after="0" w:line="360" w:lineRule="auto"/>
        <w:contextualSpacing/>
        <w:mirrorIndents/>
        <w:jc w:val="center"/>
        <w:rPr>
          <w:rFonts w:ascii="Corbel" w:hAnsi="Corbel"/>
          <w:b/>
          <w:sz w:val="20"/>
          <w:szCs w:val="20"/>
        </w:rPr>
      </w:pPr>
    </w:p>
    <w:p w14:paraId="1BB1E334" w14:textId="30F9AD4B" w:rsidR="004B0E78" w:rsidRDefault="004B0E78" w:rsidP="00124D3E">
      <w:pPr>
        <w:spacing w:after="0" w:line="360" w:lineRule="auto"/>
        <w:contextualSpacing/>
        <w:mirrorIndents/>
        <w:jc w:val="center"/>
        <w:rPr>
          <w:rFonts w:ascii="Corbel" w:hAnsi="Corbel"/>
          <w:b/>
          <w:sz w:val="20"/>
          <w:szCs w:val="20"/>
        </w:rPr>
      </w:pPr>
    </w:p>
    <w:p w14:paraId="12660B53" w14:textId="4D860BDE" w:rsidR="004B0E78" w:rsidRDefault="004B0E78" w:rsidP="00124D3E">
      <w:pPr>
        <w:spacing w:after="0" w:line="360" w:lineRule="auto"/>
        <w:contextualSpacing/>
        <w:mirrorIndents/>
        <w:jc w:val="center"/>
        <w:rPr>
          <w:rFonts w:ascii="Corbel" w:hAnsi="Corbel"/>
          <w:b/>
          <w:sz w:val="20"/>
          <w:szCs w:val="20"/>
        </w:rPr>
      </w:pPr>
    </w:p>
    <w:p w14:paraId="6FCD22ED" w14:textId="5114BB16" w:rsidR="004B0E78" w:rsidRDefault="004B0E78" w:rsidP="00124D3E">
      <w:pPr>
        <w:spacing w:after="0" w:line="360" w:lineRule="auto"/>
        <w:contextualSpacing/>
        <w:mirrorIndents/>
        <w:jc w:val="center"/>
        <w:rPr>
          <w:rFonts w:ascii="Corbel" w:hAnsi="Corbel"/>
          <w:b/>
          <w:sz w:val="20"/>
          <w:szCs w:val="20"/>
        </w:rPr>
      </w:pPr>
    </w:p>
    <w:p w14:paraId="2BC1CBA5" w14:textId="1A9E4645" w:rsidR="004B0E78" w:rsidRDefault="004B0E78" w:rsidP="00124D3E">
      <w:pPr>
        <w:spacing w:after="0" w:line="360" w:lineRule="auto"/>
        <w:contextualSpacing/>
        <w:mirrorIndents/>
        <w:jc w:val="center"/>
        <w:rPr>
          <w:rFonts w:ascii="Corbel" w:hAnsi="Corbel"/>
          <w:b/>
          <w:sz w:val="20"/>
          <w:szCs w:val="20"/>
        </w:rPr>
      </w:pPr>
    </w:p>
    <w:p w14:paraId="44AE41FF" w14:textId="68E00736" w:rsidR="004B0E78" w:rsidRDefault="004B0E78" w:rsidP="00124D3E">
      <w:pPr>
        <w:spacing w:after="0" w:line="360" w:lineRule="auto"/>
        <w:contextualSpacing/>
        <w:mirrorIndents/>
        <w:jc w:val="center"/>
        <w:rPr>
          <w:rFonts w:ascii="Corbel" w:hAnsi="Corbel"/>
          <w:b/>
          <w:sz w:val="20"/>
          <w:szCs w:val="20"/>
        </w:rPr>
      </w:pPr>
    </w:p>
    <w:p w14:paraId="6C26B14B" w14:textId="05056F24" w:rsidR="004B0E78" w:rsidRDefault="004B0E78" w:rsidP="00124D3E">
      <w:pPr>
        <w:spacing w:after="0" w:line="360" w:lineRule="auto"/>
        <w:contextualSpacing/>
        <w:mirrorIndents/>
        <w:jc w:val="center"/>
        <w:rPr>
          <w:rFonts w:ascii="Corbel" w:hAnsi="Corbel"/>
          <w:b/>
          <w:sz w:val="20"/>
          <w:szCs w:val="20"/>
        </w:rPr>
      </w:pPr>
    </w:p>
    <w:p w14:paraId="236C8C66" w14:textId="721E0403" w:rsidR="0012675C" w:rsidRDefault="0012675C" w:rsidP="00124D3E">
      <w:pPr>
        <w:spacing w:after="0" w:line="360" w:lineRule="auto"/>
        <w:contextualSpacing/>
        <w:mirrorIndents/>
        <w:jc w:val="center"/>
        <w:rPr>
          <w:rFonts w:ascii="Corbel" w:hAnsi="Corbel"/>
          <w:b/>
          <w:sz w:val="20"/>
          <w:szCs w:val="20"/>
        </w:rPr>
      </w:pPr>
    </w:p>
    <w:p w14:paraId="4192173F" w14:textId="57840CF9" w:rsidR="001A2B5A" w:rsidRDefault="001A2B5A" w:rsidP="00124D3E">
      <w:pPr>
        <w:spacing w:after="0" w:line="360" w:lineRule="auto"/>
        <w:contextualSpacing/>
        <w:mirrorIndents/>
        <w:jc w:val="center"/>
        <w:rPr>
          <w:rFonts w:ascii="Corbel" w:hAnsi="Corbel"/>
          <w:b/>
          <w:sz w:val="20"/>
          <w:szCs w:val="20"/>
        </w:rPr>
      </w:pPr>
    </w:p>
    <w:p w14:paraId="550DC340" w14:textId="7744B34D"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3AFF533A" w14:textId="504C030E" w:rsidR="00D40ED3" w:rsidRDefault="00ED1A85">
          <w:pPr>
            <w:pStyle w:val="TDC1"/>
            <w:tabs>
              <w:tab w:val="right" w:leader="dot" w:pos="9394"/>
            </w:tabs>
            <w:rPr>
              <w:noProof/>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28555615" w:history="1">
            <w:r w:rsidR="00D40ED3" w:rsidRPr="00F107D6">
              <w:rPr>
                <w:rStyle w:val="Hipervnculo"/>
                <w:rFonts w:cstheme="minorHAnsi"/>
                <w:noProof/>
              </w:rPr>
              <w:t>RESUMEN</w:t>
            </w:r>
            <w:r w:rsidR="00D40ED3">
              <w:rPr>
                <w:noProof/>
                <w:webHidden/>
              </w:rPr>
              <w:tab/>
            </w:r>
            <w:r w:rsidR="00D40ED3">
              <w:rPr>
                <w:noProof/>
                <w:webHidden/>
              </w:rPr>
              <w:fldChar w:fldCharType="begin"/>
            </w:r>
            <w:r w:rsidR="00D40ED3">
              <w:rPr>
                <w:noProof/>
                <w:webHidden/>
              </w:rPr>
              <w:instrText xml:space="preserve"> PAGEREF _Toc128555615 \h </w:instrText>
            </w:r>
            <w:r w:rsidR="00D40ED3">
              <w:rPr>
                <w:noProof/>
                <w:webHidden/>
              </w:rPr>
            </w:r>
            <w:r w:rsidR="00D40ED3">
              <w:rPr>
                <w:noProof/>
                <w:webHidden/>
              </w:rPr>
              <w:fldChar w:fldCharType="separate"/>
            </w:r>
            <w:r w:rsidR="00456B3B">
              <w:rPr>
                <w:noProof/>
                <w:webHidden/>
              </w:rPr>
              <w:t>4</w:t>
            </w:r>
            <w:r w:rsidR="00D40ED3">
              <w:rPr>
                <w:noProof/>
                <w:webHidden/>
              </w:rPr>
              <w:fldChar w:fldCharType="end"/>
            </w:r>
          </w:hyperlink>
        </w:p>
        <w:p w14:paraId="7028992E" w14:textId="0DCEA204" w:rsidR="00D40ED3" w:rsidRDefault="00000000">
          <w:pPr>
            <w:pStyle w:val="TDC1"/>
            <w:tabs>
              <w:tab w:val="right" w:leader="dot" w:pos="9394"/>
            </w:tabs>
            <w:rPr>
              <w:noProof/>
              <w:lang w:val="en-US"/>
            </w:rPr>
          </w:pPr>
          <w:hyperlink w:anchor="_Toc128555616" w:history="1">
            <w:r w:rsidR="00D40ED3" w:rsidRPr="00F107D6">
              <w:rPr>
                <w:rStyle w:val="Hipervnculo"/>
                <w:rFonts w:cstheme="minorHAnsi"/>
                <w:noProof/>
              </w:rPr>
              <w:t>CAPÍTULO I: INFORME DE RÍOS DE LA CUENCA DEL LAGO DE AMATITLÁN</w:t>
            </w:r>
            <w:r w:rsidR="00D40ED3">
              <w:rPr>
                <w:noProof/>
                <w:webHidden/>
              </w:rPr>
              <w:tab/>
            </w:r>
            <w:r w:rsidR="00D40ED3">
              <w:rPr>
                <w:noProof/>
                <w:webHidden/>
              </w:rPr>
              <w:fldChar w:fldCharType="begin"/>
            </w:r>
            <w:r w:rsidR="00D40ED3">
              <w:rPr>
                <w:noProof/>
                <w:webHidden/>
              </w:rPr>
              <w:instrText xml:space="preserve"> PAGEREF _Toc128555616 \h </w:instrText>
            </w:r>
            <w:r w:rsidR="00D40ED3">
              <w:rPr>
                <w:noProof/>
                <w:webHidden/>
              </w:rPr>
            </w:r>
            <w:r w:rsidR="00D40ED3">
              <w:rPr>
                <w:noProof/>
                <w:webHidden/>
              </w:rPr>
              <w:fldChar w:fldCharType="separate"/>
            </w:r>
            <w:r w:rsidR="00456B3B">
              <w:rPr>
                <w:noProof/>
                <w:webHidden/>
              </w:rPr>
              <w:t>5</w:t>
            </w:r>
            <w:r w:rsidR="00D40ED3">
              <w:rPr>
                <w:noProof/>
                <w:webHidden/>
              </w:rPr>
              <w:fldChar w:fldCharType="end"/>
            </w:r>
          </w:hyperlink>
        </w:p>
        <w:p w14:paraId="608973FE" w14:textId="2B2A09E0" w:rsidR="00D40ED3" w:rsidRDefault="00000000">
          <w:pPr>
            <w:pStyle w:val="TDC2"/>
            <w:tabs>
              <w:tab w:val="right" w:leader="dot" w:pos="9394"/>
            </w:tabs>
            <w:rPr>
              <w:noProof/>
              <w:lang w:val="en-US"/>
            </w:rPr>
          </w:pPr>
          <w:hyperlink w:anchor="_Toc128555617" w:history="1">
            <w:r w:rsidR="00D40ED3" w:rsidRPr="00F107D6">
              <w:rPr>
                <w:rStyle w:val="Hipervnculo"/>
                <w:rFonts w:cstheme="minorHAnsi"/>
                <w:noProof/>
              </w:rPr>
              <w:t>Datos registrados de los ríos tributarios de la cuenca del Lago de Amatitlán</w:t>
            </w:r>
            <w:r w:rsidR="00D40ED3">
              <w:rPr>
                <w:noProof/>
                <w:webHidden/>
              </w:rPr>
              <w:tab/>
            </w:r>
            <w:r w:rsidR="00D40ED3">
              <w:rPr>
                <w:noProof/>
                <w:webHidden/>
              </w:rPr>
              <w:fldChar w:fldCharType="begin"/>
            </w:r>
            <w:r w:rsidR="00D40ED3">
              <w:rPr>
                <w:noProof/>
                <w:webHidden/>
              </w:rPr>
              <w:instrText xml:space="preserve"> PAGEREF _Toc128555617 \h </w:instrText>
            </w:r>
            <w:r w:rsidR="00D40ED3">
              <w:rPr>
                <w:noProof/>
                <w:webHidden/>
              </w:rPr>
            </w:r>
            <w:r w:rsidR="00D40ED3">
              <w:rPr>
                <w:noProof/>
                <w:webHidden/>
              </w:rPr>
              <w:fldChar w:fldCharType="separate"/>
            </w:r>
            <w:r w:rsidR="00456B3B">
              <w:rPr>
                <w:noProof/>
                <w:webHidden/>
              </w:rPr>
              <w:t>7</w:t>
            </w:r>
            <w:r w:rsidR="00D40ED3">
              <w:rPr>
                <w:noProof/>
                <w:webHidden/>
              </w:rPr>
              <w:fldChar w:fldCharType="end"/>
            </w:r>
          </w:hyperlink>
        </w:p>
        <w:p w14:paraId="1433C1E6" w14:textId="012C8EA9" w:rsidR="00D40ED3" w:rsidRDefault="00000000">
          <w:pPr>
            <w:pStyle w:val="TDC2"/>
            <w:tabs>
              <w:tab w:val="right" w:leader="dot" w:pos="9394"/>
            </w:tabs>
            <w:rPr>
              <w:noProof/>
              <w:lang w:val="en-US"/>
            </w:rPr>
          </w:pPr>
          <w:hyperlink w:anchor="_Toc128555618" w:history="1">
            <w:r w:rsidR="00D40ED3" w:rsidRPr="00F107D6">
              <w:rPr>
                <w:rStyle w:val="Hipervnculo"/>
                <w:rFonts w:ascii="Calibri" w:hAnsi="Calibri" w:cs="Calibri"/>
                <w:noProof/>
              </w:rPr>
              <w:t>Parámetros fisicoquímicos de los ríos tributarios de la cuenca del Lago de Amatitlán.</w:t>
            </w:r>
            <w:r w:rsidR="00D40ED3">
              <w:rPr>
                <w:noProof/>
                <w:webHidden/>
              </w:rPr>
              <w:tab/>
            </w:r>
            <w:r w:rsidR="00D40ED3">
              <w:rPr>
                <w:noProof/>
                <w:webHidden/>
              </w:rPr>
              <w:fldChar w:fldCharType="begin"/>
            </w:r>
            <w:r w:rsidR="00D40ED3">
              <w:rPr>
                <w:noProof/>
                <w:webHidden/>
              </w:rPr>
              <w:instrText xml:space="preserve"> PAGEREF _Toc128555618 \h </w:instrText>
            </w:r>
            <w:r w:rsidR="00D40ED3">
              <w:rPr>
                <w:noProof/>
                <w:webHidden/>
              </w:rPr>
            </w:r>
            <w:r w:rsidR="00D40ED3">
              <w:rPr>
                <w:noProof/>
                <w:webHidden/>
              </w:rPr>
              <w:fldChar w:fldCharType="separate"/>
            </w:r>
            <w:r w:rsidR="00456B3B">
              <w:rPr>
                <w:noProof/>
                <w:webHidden/>
              </w:rPr>
              <w:t>9</w:t>
            </w:r>
            <w:r w:rsidR="00D40ED3">
              <w:rPr>
                <w:noProof/>
                <w:webHidden/>
              </w:rPr>
              <w:fldChar w:fldCharType="end"/>
            </w:r>
          </w:hyperlink>
        </w:p>
        <w:p w14:paraId="20A25A3E" w14:textId="5C894D27" w:rsidR="00D40ED3" w:rsidRDefault="00000000">
          <w:pPr>
            <w:pStyle w:val="TDC3"/>
            <w:rPr>
              <w:noProof/>
              <w:lang w:val="en-US"/>
            </w:rPr>
          </w:pPr>
          <w:hyperlink w:anchor="_Toc128555619" w:history="1">
            <w:r w:rsidR="00D40ED3" w:rsidRPr="00F107D6">
              <w:rPr>
                <w:rStyle w:val="Hipervnculo"/>
                <w:rFonts w:cstheme="minorHAnsi"/>
                <w:bCs/>
                <w:noProof/>
              </w:rPr>
              <w:t xml:space="preserve">Parámetros </w:t>
            </w:r>
            <w:r w:rsidR="00D40ED3" w:rsidRPr="00F107D6">
              <w:rPr>
                <w:rStyle w:val="Hipervnculo"/>
                <w:rFonts w:cstheme="minorHAnsi"/>
                <w:bCs/>
                <w:i/>
                <w:iCs/>
                <w:noProof/>
              </w:rPr>
              <w:t>in situ</w:t>
            </w:r>
            <w:r w:rsidR="00D40ED3">
              <w:rPr>
                <w:noProof/>
                <w:webHidden/>
              </w:rPr>
              <w:tab/>
            </w:r>
            <w:r w:rsidR="00D40ED3">
              <w:rPr>
                <w:noProof/>
                <w:webHidden/>
              </w:rPr>
              <w:fldChar w:fldCharType="begin"/>
            </w:r>
            <w:r w:rsidR="00D40ED3">
              <w:rPr>
                <w:noProof/>
                <w:webHidden/>
              </w:rPr>
              <w:instrText xml:space="preserve"> PAGEREF _Toc128555619 \h </w:instrText>
            </w:r>
            <w:r w:rsidR="00D40ED3">
              <w:rPr>
                <w:noProof/>
                <w:webHidden/>
              </w:rPr>
            </w:r>
            <w:r w:rsidR="00D40ED3">
              <w:rPr>
                <w:noProof/>
                <w:webHidden/>
              </w:rPr>
              <w:fldChar w:fldCharType="separate"/>
            </w:r>
            <w:r w:rsidR="00456B3B">
              <w:rPr>
                <w:noProof/>
                <w:webHidden/>
              </w:rPr>
              <w:t>9</w:t>
            </w:r>
            <w:r w:rsidR="00D40ED3">
              <w:rPr>
                <w:noProof/>
                <w:webHidden/>
              </w:rPr>
              <w:fldChar w:fldCharType="end"/>
            </w:r>
          </w:hyperlink>
        </w:p>
        <w:p w14:paraId="0F6CAD28" w14:textId="334166F6" w:rsidR="00D40ED3" w:rsidRDefault="00000000">
          <w:pPr>
            <w:pStyle w:val="TDC3"/>
            <w:rPr>
              <w:noProof/>
              <w:lang w:val="en-US"/>
            </w:rPr>
          </w:pPr>
          <w:hyperlink w:anchor="_Toc128555620" w:history="1">
            <w:r w:rsidR="00D40ED3" w:rsidRPr="00F107D6">
              <w:rPr>
                <w:rStyle w:val="Hipervnculo"/>
                <w:rFonts w:ascii="Calibri" w:hAnsi="Calibri" w:cs="Calibri"/>
                <w:bCs/>
                <w:noProof/>
              </w:rPr>
              <w:t>Nutrientes</w:t>
            </w:r>
            <w:r w:rsidR="00D40ED3">
              <w:rPr>
                <w:noProof/>
                <w:webHidden/>
              </w:rPr>
              <w:tab/>
            </w:r>
            <w:r w:rsidR="00D40ED3">
              <w:rPr>
                <w:noProof/>
                <w:webHidden/>
              </w:rPr>
              <w:fldChar w:fldCharType="begin"/>
            </w:r>
            <w:r w:rsidR="00D40ED3">
              <w:rPr>
                <w:noProof/>
                <w:webHidden/>
              </w:rPr>
              <w:instrText xml:space="preserve"> PAGEREF _Toc128555620 \h </w:instrText>
            </w:r>
            <w:r w:rsidR="00D40ED3">
              <w:rPr>
                <w:noProof/>
                <w:webHidden/>
              </w:rPr>
            </w:r>
            <w:r w:rsidR="00D40ED3">
              <w:rPr>
                <w:noProof/>
                <w:webHidden/>
              </w:rPr>
              <w:fldChar w:fldCharType="separate"/>
            </w:r>
            <w:r w:rsidR="00456B3B">
              <w:rPr>
                <w:noProof/>
                <w:webHidden/>
              </w:rPr>
              <w:t>14</w:t>
            </w:r>
            <w:r w:rsidR="00D40ED3">
              <w:rPr>
                <w:noProof/>
                <w:webHidden/>
              </w:rPr>
              <w:fldChar w:fldCharType="end"/>
            </w:r>
          </w:hyperlink>
        </w:p>
        <w:p w14:paraId="573B8696" w14:textId="7EA78BE7" w:rsidR="00D40ED3" w:rsidRDefault="00000000">
          <w:pPr>
            <w:pStyle w:val="TDC3"/>
            <w:rPr>
              <w:noProof/>
              <w:lang w:val="en-US"/>
            </w:rPr>
          </w:pPr>
          <w:hyperlink w:anchor="_Toc128555621" w:history="1">
            <w:r w:rsidR="00D40ED3" w:rsidRPr="00F107D6">
              <w:rPr>
                <w:rStyle w:val="Hipervnculo"/>
                <w:rFonts w:cstheme="minorHAnsi"/>
                <w:bCs/>
                <w:noProof/>
              </w:rPr>
              <w:t>Otros análisis</w:t>
            </w:r>
            <w:r w:rsidR="00D40ED3">
              <w:rPr>
                <w:noProof/>
                <w:webHidden/>
              </w:rPr>
              <w:tab/>
            </w:r>
            <w:r w:rsidR="00D40ED3">
              <w:rPr>
                <w:noProof/>
                <w:webHidden/>
              </w:rPr>
              <w:fldChar w:fldCharType="begin"/>
            </w:r>
            <w:r w:rsidR="00D40ED3">
              <w:rPr>
                <w:noProof/>
                <w:webHidden/>
              </w:rPr>
              <w:instrText xml:space="preserve"> PAGEREF _Toc128555621 \h </w:instrText>
            </w:r>
            <w:r w:rsidR="00D40ED3">
              <w:rPr>
                <w:noProof/>
                <w:webHidden/>
              </w:rPr>
            </w:r>
            <w:r w:rsidR="00D40ED3">
              <w:rPr>
                <w:noProof/>
                <w:webHidden/>
              </w:rPr>
              <w:fldChar w:fldCharType="separate"/>
            </w:r>
            <w:r w:rsidR="00456B3B">
              <w:rPr>
                <w:noProof/>
                <w:webHidden/>
              </w:rPr>
              <w:t>17</w:t>
            </w:r>
            <w:r w:rsidR="00D40ED3">
              <w:rPr>
                <w:noProof/>
                <w:webHidden/>
              </w:rPr>
              <w:fldChar w:fldCharType="end"/>
            </w:r>
          </w:hyperlink>
        </w:p>
        <w:p w14:paraId="21A70508" w14:textId="66DFEA48" w:rsidR="00D40ED3" w:rsidRDefault="00000000">
          <w:pPr>
            <w:pStyle w:val="TDC2"/>
            <w:tabs>
              <w:tab w:val="right" w:leader="dot" w:pos="9394"/>
            </w:tabs>
            <w:rPr>
              <w:noProof/>
              <w:lang w:val="en-US"/>
            </w:rPr>
          </w:pPr>
          <w:hyperlink w:anchor="_Toc128555622" w:history="1">
            <w:r w:rsidR="00D40ED3" w:rsidRPr="00F107D6">
              <w:rPr>
                <w:rStyle w:val="Hipervnculo"/>
                <w:rFonts w:cstheme="minorHAnsi"/>
                <w:noProof/>
              </w:rPr>
              <w:t>Parámetros biológicos de los ríos tributarios de la cuenca del Lago de Amatitlán.</w:t>
            </w:r>
            <w:r w:rsidR="00D40ED3">
              <w:rPr>
                <w:noProof/>
                <w:webHidden/>
              </w:rPr>
              <w:tab/>
            </w:r>
            <w:r w:rsidR="00D40ED3">
              <w:rPr>
                <w:noProof/>
                <w:webHidden/>
              </w:rPr>
              <w:fldChar w:fldCharType="begin"/>
            </w:r>
            <w:r w:rsidR="00D40ED3">
              <w:rPr>
                <w:noProof/>
                <w:webHidden/>
              </w:rPr>
              <w:instrText xml:space="preserve"> PAGEREF _Toc128555622 \h </w:instrText>
            </w:r>
            <w:r w:rsidR="00D40ED3">
              <w:rPr>
                <w:noProof/>
                <w:webHidden/>
              </w:rPr>
            </w:r>
            <w:r w:rsidR="00D40ED3">
              <w:rPr>
                <w:noProof/>
                <w:webHidden/>
              </w:rPr>
              <w:fldChar w:fldCharType="separate"/>
            </w:r>
            <w:r w:rsidR="00456B3B">
              <w:rPr>
                <w:noProof/>
                <w:webHidden/>
              </w:rPr>
              <w:t>19</w:t>
            </w:r>
            <w:r w:rsidR="00D40ED3">
              <w:rPr>
                <w:noProof/>
                <w:webHidden/>
              </w:rPr>
              <w:fldChar w:fldCharType="end"/>
            </w:r>
          </w:hyperlink>
        </w:p>
        <w:p w14:paraId="1F78C3E6" w14:textId="2143F109" w:rsidR="00D40ED3" w:rsidRDefault="00000000">
          <w:pPr>
            <w:pStyle w:val="TDC1"/>
            <w:tabs>
              <w:tab w:val="right" w:leader="dot" w:pos="9394"/>
            </w:tabs>
            <w:rPr>
              <w:noProof/>
              <w:lang w:val="en-US"/>
            </w:rPr>
          </w:pPr>
          <w:hyperlink w:anchor="_Toc128555623" w:history="1">
            <w:r w:rsidR="00D40ED3" w:rsidRPr="00F107D6">
              <w:rPr>
                <w:rStyle w:val="Hipervnculo"/>
                <w:rFonts w:cstheme="minorHAnsi"/>
                <w:noProof/>
              </w:rPr>
              <w:t>CAPÍTULO II: INFORME DEL ESTADO ECOLÓGICO DEL LAGO DE AMATITLÁN</w:t>
            </w:r>
            <w:r w:rsidR="00D40ED3">
              <w:rPr>
                <w:noProof/>
                <w:webHidden/>
              </w:rPr>
              <w:tab/>
            </w:r>
            <w:r w:rsidR="00D40ED3">
              <w:rPr>
                <w:noProof/>
                <w:webHidden/>
              </w:rPr>
              <w:fldChar w:fldCharType="begin"/>
            </w:r>
            <w:r w:rsidR="00D40ED3">
              <w:rPr>
                <w:noProof/>
                <w:webHidden/>
              </w:rPr>
              <w:instrText xml:space="preserve"> PAGEREF _Toc128555623 \h </w:instrText>
            </w:r>
            <w:r w:rsidR="00D40ED3">
              <w:rPr>
                <w:noProof/>
                <w:webHidden/>
              </w:rPr>
            </w:r>
            <w:r w:rsidR="00D40ED3">
              <w:rPr>
                <w:noProof/>
                <w:webHidden/>
              </w:rPr>
              <w:fldChar w:fldCharType="separate"/>
            </w:r>
            <w:r w:rsidR="00456B3B">
              <w:rPr>
                <w:noProof/>
                <w:webHidden/>
              </w:rPr>
              <w:t>20</w:t>
            </w:r>
            <w:r w:rsidR="00D40ED3">
              <w:rPr>
                <w:noProof/>
                <w:webHidden/>
              </w:rPr>
              <w:fldChar w:fldCharType="end"/>
            </w:r>
          </w:hyperlink>
        </w:p>
        <w:p w14:paraId="770006AC" w14:textId="1BF7BE8F" w:rsidR="00D40ED3" w:rsidRDefault="00000000">
          <w:pPr>
            <w:pStyle w:val="TDC2"/>
            <w:tabs>
              <w:tab w:val="right" w:leader="dot" w:pos="9394"/>
            </w:tabs>
            <w:rPr>
              <w:noProof/>
              <w:lang w:val="en-US"/>
            </w:rPr>
          </w:pPr>
          <w:hyperlink w:anchor="_Toc128555624" w:history="1">
            <w:r w:rsidR="00D40ED3" w:rsidRPr="00F107D6">
              <w:rPr>
                <w:rStyle w:val="Hipervnculo"/>
                <w:rFonts w:cstheme="minorHAnsi"/>
                <w:noProof/>
              </w:rPr>
              <w:t>Parámetros Fisicoquímicos de los puntos de monitoreo establecidos en el Lago de Amatitlán</w:t>
            </w:r>
            <w:r w:rsidR="00D40ED3">
              <w:rPr>
                <w:noProof/>
                <w:webHidden/>
              </w:rPr>
              <w:tab/>
            </w:r>
            <w:r w:rsidR="00D40ED3">
              <w:rPr>
                <w:noProof/>
                <w:webHidden/>
              </w:rPr>
              <w:fldChar w:fldCharType="begin"/>
            </w:r>
            <w:r w:rsidR="00D40ED3">
              <w:rPr>
                <w:noProof/>
                <w:webHidden/>
              </w:rPr>
              <w:instrText xml:space="preserve"> PAGEREF _Toc128555624 \h </w:instrText>
            </w:r>
            <w:r w:rsidR="00D40ED3">
              <w:rPr>
                <w:noProof/>
                <w:webHidden/>
              </w:rPr>
            </w:r>
            <w:r w:rsidR="00D40ED3">
              <w:rPr>
                <w:noProof/>
                <w:webHidden/>
              </w:rPr>
              <w:fldChar w:fldCharType="separate"/>
            </w:r>
            <w:r w:rsidR="00456B3B">
              <w:rPr>
                <w:noProof/>
                <w:webHidden/>
              </w:rPr>
              <w:t>24</w:t>
            </w:r>
            <w:r w:rsidR="00D40ED3">
              <w:rPr>
                <w:noProof/>
                <w:webHidden/>
              </w:rPr>
              <w:fldChar w:fldCharType="end"/>
            </w:r>
          </w:hyperlink>
        </w:p>
        <w:p w14:paraId="570CF68F" w14:textId="2A8EA018" w:rsidR="00D40ED3" w:rsidRDefault="00000000">
          <w:pPr>
            <w:pStyle w:val="TDC3"/>
            <w:rPr>
              <w:noProof/>
              <w:lang w:val="en-US"/>
            </w:rPr>
          </w:pPr>
          <w:hyperlink w:anchor="_Toc128555625" w:history="1">
            <w:r w:rsidR="00D40ED3" w:rsidRPr="00F107D6">
              <w:rPr>
                <w:rStyle w:val="Hipervnculo"/>
                <w:rFonts w:cstheme="minorHAnsi"/>
                <w:b/>
                <w:bCs/>
                <w:noProof/>
              </w:rPr>
              <w:t xml:space="preserve">Parámetros </w:t>
            </w:r>
            <w:r w:rsidR="00D40ED3" w:rsidRPr="00F107D6">
              <w:rPr>
                <w:rStyle w:val="Hipervnculo"/>
                <w:rFonts w:cstheme="minorHAnsi"/>
                <w:b/>
                <w:bCs/>
                <w:i/>
                <w:iCs/>
                <w:noProof/>
              </w:rPr>
              <w:t>in situ</w:t>
            </w:r>
            <w:r w:rsidR="00D40ED3">
              <w:rPr>
                <w:noProof/>
                <w:webHidden/>
              </w:rPr>
              <w:tab/>
            </w:r>
            <w:r w:rsidR="00D40ED3">
              <w:rPr>
                <w:noProof/>
                <w:webHidden/>
              </w:rPr>
              <w:fldChar w:fldCharType="begin"/>
            </w:r>
            <w:r w:rsidR="00D40ED3">
              <w:rPr>
                <w:noProof/>
                <w:webHidden/>
              </w:rPr>
              <w:instrText xml:space="preserve"> PAGEREF _Toc128555625 \h </w:instrText>
            </w:r>
            <w:r w:rsidR="00D40ED3">
              <w:rPr>
                <w:noProof/>
                <w:webHidden/>
              </w:rPr>
            </w:r>
            <w:r w:rsidR="00D40ED3">
              <w:rPr>
                <w:noProof/>
                <w:webHidden/>
              </w:rPr>
              <w:fldChar w:fldCharType="separate"/>
            </w:r>
            <w:r w:rsidR="00456B3B">
              <w:rPr>
                <w:noProof/>
                <w:webHidden/>
              </w:rPr>
              <w:t>24</w:t>
            </w:r>
            <w:r w:rsidR="00D40ED3">
              <w:rPr>
                <w:noProof/>
                <w:webHidden/>
              </w:rPr>
              <w:fldChar w:fldCharType="end"/>
            </w:r>
          </w:hyperlink>
        </w:p>
        <w:p w14:paraId="275BB261" w14:textId="7329B766" w:rsidR="00D40ED3" w:rsidRDefault="00000000">
          <w:pPr>
            <w:pStyle w:val="TDC3"/>
            <w:rPr>
              <w:noProof/>
              <w:lang w:val="en-US"/>
            </w:rPr>
          </w:pPr>
          <w:hyperlink w:anchor="_Toc128555626" w:history="1">
            <w:r w:rsidR="00D40ED3" w:rsidRPr="00F107D6">
              <w:rPr>
                <w:rStyle w:val="Hipervnculo"/>
                <w:rFonts w:ascii="Calibri" w:hAnsi="Calibri" w:cs="Calibri"/>
                <w:bCs/>
                <w:noProof/>
              </w:rPr>
              <w:t>Nutrientes</w:t>
            </w:r>
            <w:r w:rsidR="00D40ED3">
              <w:rPr>
                <w:noProof/>
                <w:webHidden/>
              </w:rPr>
              <w:tab/>
            </w:r>
            <w:r w:rsidR="00D40ED3">
              <w:rPr>
                <w:noProof/>
                <w:webHidden/>
              </w:rPr>
              <w:fldChar w:fldCharType="begin"/>
            </w:r>
            <w:r w:rsidR="00D40ED3">
              <w:rPr>
                <w:noProof/>
                <w:webHidden/>
              </w:rPr>
              <w:instrText xml:space="preserve"> PAGEREF _Toc128555626 \h </w:instrText>
            </w:r>
            <w:r w:rsidR="00D40ED3">
              <w:rPr>
                <w:noProof/>
                <w:webHidden/>
              </w:rPr>
            </w:r>
            <w:r w:rsidR="00D40ED3">
              <w:rPr>
                <w:noProof/>
                <w:webHidden/>
              </w:rPr>
              <w:fldChar w:fldCharType="separate"/>
            </w:r>
            <w:r w:rsidR="00456B3B">
              <w:rPr>
                <w:noProof/>
                <w:webHidden/>
              </w:rPr>
              <w:t>29</w:t>
            </w:r>
            <w:r w:rsidR="00D40ED3">
              <w:rPr>
                <w:noProof/>
                <w:webHidden/>
              </w:rPr>
              <w:fldChar w:fldCharType="end"/>
            </w:r>
          </w:hyperlink>
        </w:p>
        <w:p w14:paraId="03D6F255" w14:textId="6825E8B0" w:rsidR="00D40ED3" w:rsidRDefault="00000000">
          <w:pPr>
            <w:pStyle w:val="TDC3"/>
            <w:rPr>
              <w:noProof/>
              <w:lang w:val="en-US"/>
            </w:rPr>
          </w:pPr>
          <w:hyperlink w:anchor="_Toc128555627" w:history="1">
            <w:r w:rsidR="00D40ED3" w:rsidRPr="00F107D6">
              <w:rPr>
                <w:rStyle w:val="Hipervnculo"/>
                <w:rFonts w:cstheme="minorHAnsi"/>
                <w:bCs/>
                <w:noProof/>
              </w:rPr>
              <w:t>Otros análisis</w:t>
            </w:r>
            <w:r w:rsidR="00D40ED3">
              <w:rPr>
                <w:noProof/>
                <w:webHidden/>
              </w:rPr>
              <w:tab/>
            </w:r>
            <w:r w:rsidR="00D40ED3">
              <w:rPr>
                <w:noProof/>
                <w:webHidden/>
              </w:rPr>
              <w:fldChar w:fldCharType="begin"/>
            </w:r>
            <w:r w:rsidR="00D40ED3">
              <w:rPr>
                <w:noProof/>
                <w:webHidden/>
              </w:rPr>
              <w:instrText xml:space="preserve"> PAGEREF _Toc128555627 \h </w:instrText>
            </w:r>
            <w:r w:rsidR="00D40ED3">
              <w:rPr>
                <w:noProof/>
                <w:webHidden/>
              </w:rPr>
            </w:r>
            <w:r w:rsidR="00D40ED3">
              <w:rPr>
                <w:noProof/>
                <w:webHidden/>
              </w:rPr>
              <w:fldChar w:fldCharType="separate"/>
            </w:r>
            <w:r w:rsidR="00456B3B">
              <w:rPr>
                <w:noProof/>
                <w:webHidden/>
              </w:rPr>
              <w:t>32</w:t>
            </w:r>
            <w:r w:rsidR="00D40ED3">
              <w:rPr>
                <w:noProof/>
                <w:webHidden/>
              </w:rPr>
              <w:fldChar w:fldCharType="end"/>
            </w:r>
          </w:hyperlink>
        </w:p>
        <w:p w14:paraId="681B581B" w14:textId="26B48C67" w:rsidR="00D40ED3" w:rsidRDefault="00000000">
          <w:pPr>
            <w:pStyle w:val="TDC2"/>
            <w:tabs>
              <w:tab w:val="right" w:leader="dot" w:pos="9394"/>
            </w:tabs>
            <w:rPr>
              <w:noProof/>
              <w:lang w:val="en-US"/>
            </w:rPr>
          </w:pPr>
          <w:hyperlink w:anchor="_Toc128555628" w:history="1">
            <w:r w:rsidR="00D40ED3" w:rsidRPr="00F107D6">
              <w:rPr>
                <w:rStyle w:val="Hipervnculo"/>
                <w:rFonts w:cstheme="minorHAnsi"/>
                <w:noProof/>
              </w:rPr>
              <w:t>Parámetros biológicos de los puntos de monitoreo establecidos en el Lago de Amatitlán</w:t>
            </w:r>
            <w:r w:rsidR="00D40ED3">
              <w:rPr>
                <w:noProof/>
                <w:webHidden/>
              </w:rPr>
              <w:tab/>
            </w:r>
            <w:r w:rsidR="00D40ED3">
              <w:rPr>
                <w:noProof/>
                <w:webHidden/>
              </w:rPr>
              <w:fldChar w:fldCharType="begin"/>
            </w:r>
            <w:r w:rsidR="00D40ED3">
              <w:rPr>
                <w:noProof/>
                <w:webHidden/>
              </w:rPr>
              <w:instrText xml:space="preserve"> PAGEREF _Toc128555628 \h </w:instrText>
            </w:r>
            <w:r w:rsidR="00D40ED3">
              <w:rPr>
                <w:noProof/>
                <w:webHidden/>
              </w:rPr>
            </w:r>
            <w:r w:rsidR="00D40ED3">
              <w:rPr>
                <w:noProof/>
                <w:webHidden/>
              </w:rPr>
              <w:fldChar w:fldCharType="separate"/>
            </w:r>
            <w:r w:rsidR="00456B3B">
              <w:rPr>
                <w:noProof/>
                <w:webHidden/>
              </w:rPr>
              <w:t>35</w:t>
            </w:r>
            <w:r w:rsidR="00D40ED3">
              <w:rPr>
                <w:noProof/>
                <w:webHidden/>
              </w:rPr>
              <w:fldChar w:fldCharType="end"/>
            </w:r>
          </w:hyperlink>
        </w:p>
        <w:p w14:paraId="7C0FEA9B" w14:textId="49CA0CBA" w:rsidR="00D40ED3" w:rsidRDefault="00000000">
          <w:pPr>
            <w:pStyle w:val="TDC1"/>
            <w:tabs>
              <w:tab w:val="right" w:leader="dot" w:pos="9394"/>
            </w:tabs>
            <w:rPr>
              <w:noProof/>
              <w:lang w:val="en-US"/>
            </w:rPr>
          </w:pPr>
          <w:hyperlink w:anchor="_Toc128555629" w:history="1">
            <w:r w:rsidR="00D40ED3" w:rsidRPr="00F107D6">
              <w:rPr>
                <w:rStyle w:val="Hipervnculo"/>
                <w:rFonts w:ascii="Calibri" w:hAnsi="Calibri" w:cs="Calibri"/>
                <w:noProof/>
              </w:rPr>
              <w:t>CONCLUSIONES SOBRE EL ESTADO DE LOS CUERPOS DE AGUA DE LA CUENCA Y EL LAGO DE AMATITLÁN</w:t>
            </w:r>
            <w:r w:rsidR="00D40ED3">
              <w:rPr>
                <w:noProof/>
                <w:webHidden/>
              </w:rPr>
              <w:tab/>
            </w:r>
            <w:r w:rsidR="00D40ED3">
              <w:rPr>
                <w:noProof/>
                <w:webHidden/>
              </w:rPr>
              <w:fldChar w:fldCharType="begin"/>
            </w:r>
            <w:r w:rsidR="00D40ED3">
              <w:rPr>
                <w:noProof/>
                <w:webHidden/>
              </w:rPr>
              <w:instrText xml:space="preserve"> PAGEREF _Toc128555629 \h </w:instrText>
            </w:r>
            <w:r w:rsidR="00D40ED3">
              <w:rPr>
                <w:noProof/>
                <w:webHidden/>
              </w:rPr>
            </w:r>
            <w:r w:rsidR="00D40ED3">
              <w:rPr>
                <w:noProof/>
                <w:webHidden/>
              </w:rPr>
              <w:fldChar w:fldCharType="separate"/>
            </w:r>
            <w:r w:rsidR="00456B3B">
              <w:rPr>
                <w:noProof/>
                <w:webHidden/>
              </w:rPr>
              <w:t>36</w:t>
            </w:r>
            <w:r w:rsidR="00D40ED3">
              <w:rPr>
                <w:noProof/>
                <w:webHidden/>
              </w:rPr>
              <w:fldChar w:fldCharType="end"/>
            </w:r>
          </w:hyperlink>
        </w:p>
        <w:p w14:paraId="09A8449B" w14:textId="1316AC3C" w:rsidR="00D40ED3" w:rsidRDefault="00000000">
          <w:pPr>
            <w:pStyle w:val="TDC1"/>
            <w:tabs>
              <w:tab w:val="right" w:leader="dot" w:pos="9394"/>
            </w:tabs>
            <w:rPr>
              <w:noProof/>
              <w:lang w:val="en-US"/>
            </w:rPr>
          </w:pPr>
          <w:hyperlink w:anchor="_Toc128555630" w:history="1">
            <w:r w:rsidR="00D40ED3" w:rsidRPr="00F107D6">
              <w:rPr>
                <w:rStyle w:val="Hipervnculo"/>
                <w:rFonts w:cstheme="minorHAnsi"/>
                <w:noProof/>
              </w:rPr>
              <w:t>REGISTRO FOTOGRÁFICO</w:t>
            </w:r>
            <w:r w:rsidR="00D40ED3">
              <w:rPr>
                <w:noProof/>
                <w:webHidden/>
              </w:rPr>
              <w:tab/>
            </w:r>
            <w:r w:rsidR="00D40ED3">
              <w:rPr>
                <w:noProof/>
                <w:webHidden/>
              </w:rPr>
              <w:fldChar w:fldCharType="begin"/>
            </w:r>
            <w:r w:rsidR="00D40ED3">
              <w:rPr>
                <w:noProof/>
                <w:webHidden/>
              </w:rPr>
              <w:instrText xml:space="preserve"> PAGEREF _Toc128555630 \h </w:instrText>
            </w:r>
            <w:r w:rsidR="00D40ED3">
              <w:rPr>
                <w:noProof/>
                <w:webHidden/>
              </w:rPr>
            </w:r>
            <w:r w:rsidR="00D40ED3">
              <w:rPr>
                <w:noProof/>
                <w:webHidden/>
              </w:rPr>
              <w:fldChar w:fldCharType="separate"/>
            </w:r>
            <w:r w:rsidR="00456B3B">
              <w:rPr>
                <w:noProof/>
                <w:webHidden/>
              </w:rPr>
              <w:t>40</w:t>
            </w:r>
            <w:r w:rsidR="00D40ED3">
              <w:rPr>
                <w:noProof/>
                <w:webHidden/>
              </w:rPr>
              <w:fldChar w:fldCharType="end"/>
            </w:r>
          </w:hyperlink>
        </w:p>
        <w:p w14:paraId="175CB15F" w14:textId="371BF2B5" w:rsidR="00D40ED3" w:rsidRDefault="00000000">
          <w:pPr>
            <w:pStyle w:val="TDC1"/>
            <w:tabs>
              <w:tab w:val="right" w:leader="dot" w:pos="9394"/>
            </w:tabs>
            <w:rPr>
              <w:noProof/>
              <w:lang w:val="en-US"/>
            </w:rPr>
          </w:pPr>
          <w:hyperlink w:anchor="_Toc128555631" w:history="1">
            <w:r w:rsidR="00D40ED3" w:rsidRPr="00F107D6">
              <w:rPr>
                <w:rStyle w:val="Hipervnculo"/>
                <w:rFonts w:cstheme="minorHAnsi"/>
                <w:noProof/>
              </w:rPr>
              <w:t>CAPÍTULO III: OTRAS ACTIVIDADES REALIZADAS POR LA DIVISIÓN DE CONTROL AMBIENTAL</w:t>
            </w:r>
            <w:r w:rsidR="00D40ED3">
              <w:rPr>
                <w:noProof/>
                <w:webHidden/>
              </w:rPr>
              <w:tab/>
            </w:r>
            <w:r w:rsidR="00D40ED3">
              <w:rPr>
                <w:noProof/>
                <w:webHidden/>
              </w:rPr>
              <w:fldChar w:fldCharType="begin"/>
            </w:r>
            <w:r w:rsidR="00D40ED3">
              <w:rPr>
                <w:noProof/>
                <w:webHidden/>
              </w:rPr>
              <w:instrText xml:space="preserve"> PAGEREF _Toc128555631 \h </w:instrText>
            </w:r>
            <w:r w:rsidR="00D40ED3">
              <w:rPr>
                <w:noProof/>
                <w:webHidden/>
              </w:rPr>
            </w:r>
            <w:r w:rsidR="00D40ED3">
              <w:rPr>
                <w:noProof/>
                <w:webHidden/>
              </w:rPr>
              <w:fldChar w:fldCharType="separate"/>
            </w:r>
            <w:r w:rsidR="00456B3B">
              <w:rPr>
                <w:noProof/>
                <w:webHidden/>
              </w:rPr>
              <w:t>41</w:t>
            </w:r>
            <w:r w:rsidR="00D40ED3">
              <w:rPr>
                <w:noProof/>
                <w:webHidden/>
              </w:rPr>
              <w:fldChar w:fldCharType="end"/>
            </w:r>
          </w:hyperlink>
        </w:p>
        <w:p w14:paraId="5A0D52CA" w14:textId="5B0F1D57" w:rsidR="00D40ED3" w:rsidRDefault="00000000">
          <w:pPr>
            <w:pStyle w:val="TDC1"/>
            <w:tabs>
              <w:tab w:val="right" w:leader="dot" w:pos="9394"/>
            </w:tabs>
            <w:rPr>
              <w:noProof/>
              <w:lang w:val="en-US"/>
            </w:rPr>
          </w:pPr>
          <w:hyperlink w:anchor="_Toc128555632" w:history="1">
            <w:r w:rsidR="00D40ED3" w:rsidRPr="00F107D6">
              <w:rPr>
                <w:rStyle w:val="Hipervnculo"/>
                <w:rFonts w:cstheme="minorHAnsi"/>
                <w:noProof/>
              </w:rPr>
              <w:t>REFERENCIAS</w:t>
            </w:r>
            <w:r w:rsidR="00D40ED3">
              <w:rPr>
                <w:noProof/>
                <w:webHidden/>
              </w:rPr>
              <w:tab/>
            </w:r>
            <w:r w:rsidR="00D40ED3">
              <w:rPr>
                <w:noProof/>
                <w:webHidden/>
              </w:rPr>
              <w:fldChar w:fldCharType="begin"/>
            </w:r>
            <w:r w:rsidR="00D40ED3">
              <w:rPr>
                <w:noProof/>
                <w:webHidden/>
              </w:rPr>
              <w:instrText xml:space="preserve"> PAGEREF _Toc128555632 \h </w:instrText>
            </w:r>
            <w:r w:rsidR="00D40ED3">
              <w:rPr>
                <w:noProof/>
                <w:webHidden/>
              </w:rPr>
            </w:r>
            <w:r w:rsidR="00D40ED3">
              <w:rPr>
                <w:noProof/>
                <w:webHidden/>
              </w:rPr>
              <w:fldChar w:fldCharType="separate"/>
            </w:r>
            <w:r w:rsidR="00456B3B">
              <w:rPr>
                <w:noProof/>
                <w:webHidden/>
              </w:rPr>
              <w:t>42</w:t>
            </w:r>
            <w:r w:rsidR="00D40ED3">
              <w:rPr>
                <w:noProof/>
                <w:webHidden/>
              </w:rPr>
              <w:fldChar w:fldCharType="end"/>
            </w:r>
          </w:hyperlink>
        </w:p>
        <w:p w14:paraId="7EFCC61A" w14:textId="4C2E01F3"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1" w:name="_Toc128555615"/>
      <w:r w:rsidRPr="005C1A0E">
        <w:rPr>
          <w:rFonts w:asciiTheme="minorHAnsi" w:hAnsiTheme="minorHAnsi" w:cstheme="minorHAnsi"/>
          <w:sz w:val="28"/>
        </w:rPr>
        <w:lastRenderedPageBreak/>
        <w:t>R</w:t>
      </w:r>
      <w:r w:rsidR="0012675C">
        <w:rPr>
          <w:rFonts w:asciiTheme="minorHAnsi" w:hAnsiTheme="minorHAnsi" w:cstheme="minorHAnsi"/>
          <w:sz w:val="28"/>
        </w:rPr>
        <w:t>ESUMEN</w:t>
      </w:r>
      <w:bookmarkEnd w:id="1"/>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72EE7AAF"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3E6C97">
        <w:rPr>
          <w:rFonts w:cstheme="minorHAnsi"/>
          <w:lang w:val="es-ES_tradnl"/>
        </w:rPr>
        <w:t>mayo</w:t>
      </w:r>
      <w:r w:rsidR="00FE65B1">
        <w:rPr>
          <w:rFonts w:cstheme="minorHAnsi"/>
          <w:lang w:val="es-ES_tradnl"/>
        </w:rPr>
        <w:t xml:space="preserve"> del </w:t>
      </w:r>
      <w:r w:rsidR="00623CE5">
        <w:rPr>
          <w:rFonts w:cstheme="minorHAnsi"/>
          <w:lang w:val="es-ES_tradnl"/>
        </w:rPr>
        <w:t>2023</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CED4DFF" w:rsidR="00B30EBD" w:rsidRDefault="00B30EBD" w:rsidP="00EB1AB7">
      <w:pPr>
        <w:spacing w:after="0" w:line="240" w:lineRule="auto"/>
        <w:mirrorIndents/>
        <w:rPr>
          <w:rFonts w:cstheme="minorHAnsi"/>
          <w:bCs/>
          <w:iCs/>
        </w:rPr>
      </w:pPr>
    </w:p>
    <w:p w14:paraId="36D62F77" w14:textId="77777777" w:rsidR="006356A0" w:rsidRDefault="006356A0"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2" w:name="_Toc128555616"/>
      <w:r w:rsidRPr="00075DD6">
        <w:rPr>
          <w:rFonts w:asciiTheme="minorHAnsi" w:hAnsiTheme="minorHAnsi" w:cstheme="minorHAnsi"/>
          <w:color w:val="1F497D" w:themeColor="text2"/>
          <w:sz w:val="28"/>
        </w:rPr>
        <w:lastRenderedPageBreak/>
        <w:t>CAPÍTULO I: INFORME DE RÍOS DE LA CUENCA DEL LAGO DE AMATITLÁN</w:t>
      </w:r>
      <w:bookmarkEnd w:id="2"/>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xml:space="preserve">: río Pampumay, río El Frutal/Zacatal, río </w:t>
      </w:r>
      <w:proofErr w:type="spellStart"/>
      <w:r w:rsidRPr="00904F18">
        <w:rPr>
          <w:rFonts w:cstheme="minorHAnsi"/>
          <w:szCs w:val="20"/>
        </w:rPr>
        <w:t>Pansalic</w:t>
      </w:r>
      <w:proofErr w:type="spellEnd"/>
      <w:r w:rsidRPr="00904F18">
        <w:rPr>
          <w:rFonts w:cstheme="minorHAnsi"/>
          <w:szCs w:val="20"/>
        </w:rPr>
        <w:t>/</w:t>
      </w:r>
      <w:proofErr w:type="spellStart"/>
      <w:r w:rsidRPr="00904F18">
        <w:rPr>
          <w:rFonts w:cstheme="minorHAnsi"/>
          <w:szCs w:val="20"/>
        </w:rPr>
        <w:t>Panchiguajá</w:t>
      </w:r>
      <w:proofErr w:type="spellEnd"/>
      <w:r w:rsidRPr="00904F18">
        <w:rPr>
          <w:rFonts w:cstheme="minorHAnsi"/>
          <w:szCs w:val="20"/>
        </w:rPr>
        <w:t>,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422C29"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422C29" w:rsidRPr="00C91582" w:rsidRDefault="00422C29" w:rsidP="00422C2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37381651"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574AC280"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proofErr w:type="spellStart"/>
            <w:r w:rsidRPr="00C91582">
              <w:rPr>
                <w:rFonts w:asciiTheme="minorHAnsi" w:hAnsiTheme="minorHAnsi" w:cstheme="minorHAnsi"/>
                <w:i w:val="0"/>
                <w:sz w:val="18"/>
                <w:szCs w:val="20"/>
              </w:rPr>
              <w:t>Pansalic</w:t>
            </w:r>
            <w:proofErr w:type="spellEnd"/>
            <w:r w:rsidRPr="00C91582">
              <w:rPr>
                <w:rFonts w:asciiTheme="minorHAnsi" w:hAnsiTheme="minorHAnsi" w:cstheme="minorHAnsi"/>
                <w:i w:val="0"/>
                <w:sz w:val="18"/>
                <w:szCs w:val="20"/>
              </w:rPr>
              <w:t>/</w:t>
            </w:r>
            <w:proofErr w:type="spellStart"/>
            <w:r w:rsidRPr="00C91582">
              <w:rPr>
                <w:rFonts w:asciiTheme="minorHAnsi" w:hAnsiTheme="minorHAnsi" w:cstheme="minorHAnsi"/>
                <w:i w:val="0"/>
                <w:sz w:val="18"/>
                <w:szCs w:val="20"/>
              </w:rPr>
              <w:t>Panchiguajá</w:t>
            </w:r>
            <w:proofErr w:type="spellEnd"/>
          </w:p>
        </w:tc>
        <w:tc>
          <w:tcPr>
            <w:tcW w:w="1378" w:type="dxa"/>
            <w:vAlign w:val="center"/>
          </w:tcPr>
          <w:p w14:paraId="1DCC9737" w14:textId="6112F1A8"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w:t>
            </w:r>
            <w:r w:rsidR="005C4B8D">
              <w:rPr>
                <w:rFonts w:cstheme="minorHAnsi"/>
                <w:sz w:val="18"/>
                <w:szCs w:val="20"/>
                <w:lang w:eastAsia="es-GT"/>
              </w:rPr>
              <w:t>52.0</w:t>
            </w:r>
            <w:r w:rsidRPr="00C91582">
              <w:rPr>
                <w:rFonts w:cstheme="minorHAnsi"/>
                <w:sz w:val="18"/>
                <w:szCs w:val="20"/>
                <w:lang w:eastAsia="es-GT"/>
              </w:rPr>
              <w:t>''</w:t>
            </w:r>
          </w:p>
        </w:tc>
        <w:tc>
          <w:tcPr>
            <w:tcW w:w="1378" w:type="dxa"/>
            <w:vAlign w:val="center"/>
          </w:tcPr>
          <w:p w14:paraId="4CD1ED6D" w14:textId="2C6EC606"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w:t>
            </w:r>
            <w:r w:rsidR="005C4B8D">
              <w:rPr>
                <w:rFonts w:cstheme="minorHAnsi"/>
                <w:sz w:val="18"/>
                <w:szCs w:val="20"/>
                <w:lang w:eastAsia="es-GT"/>
              </w:rPr>
              <w:t>34</w:t>
            </w:r>
            <w:r w:rsidRPr="00C91582">
              <w:rPr>
                <w:rFonts w:cstheme="minorHAnsi"/>
                <w:sz w:val="18"/>
                <w:szCs w:val="20"/>
                <w:lang w:eastAsia="es-GT"/>
              </w:rPr>
              <w:t>'</w:t>
            </w:r>
            <w:r w:rsidR="005C4B8D">
              <w:rPr>
                <w:rFonts w:cstheme="minorHAnsi"/>
                <w:sz w:val="18"/>
                <w:szCs w:val="20"/>
                <w:lang w:eastAsia="es-GT"/>
              </w:rPr>
              <w:t>12.0</w:t>
            </w:r>
            <w:r w:rsidRPr="00C91582">
              <w:rPr>
                <w:rFonts w:cstheme="minorHAnsi"/>
                <w:sz w:val="18"/>
                <w:szCs w:val="20"/>
                <w:lang w:eastAsia="es-GT"/>
              </w:rPr>
              <w:t>''</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3443A951"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w:t>
            </w:r>
            <w:r w:rsidR="005C4B8D">
              <w:rPr>
                <w:rFonts w:cstheme="minorHAnsi"/>
                <w:sz w:val="18"/>
                <w:szCs w:val="20"/>
                <w:lang w:eastAsia="es-GT"/>
              </w:rPr>
              <w:t>7.4</w:t>
            </w:r>
            <w:r w:rsidRPr="00C91582">
              <w:rPr>
                <w:rFonts w:cstheme="minorHAnsi"/>
                <w:sz w:val="18"/>
                <w:szCs w:val="20"/>
                <w:lang w:eastAsia="es-GT"/>
              </w:rPr>
              <w:t>''</w:t>
            </w:r>
          </w:p>
        </w:tc>
        <w:tc>
          <w:tcPr>
            <w:tcW w:w="1378" w:type="dxa"/>
            <w:vAlign w:val="center"/>
          </w:tcPr>
          <w:p w14:paraId="66717793" w14:textId="3BA387A0"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w:t>
            </w:r>
            <w:r w:rsidR="005C4B8D">
              <w:rPr>
                <w:rFonts w:cstheme="minorHAnsi"/>
                <w:sz w:val="18"/>
                <w:szCs w:val="20"/>
                <w:lang w:eastAsia="es-GT"/>
              </w:rPr>
              <w:t>2</w:t>
            </w:r>
            <w:r w:rsidRPr="00C91582">
              <w:rPr>
                <w:rFonts w:cstheme="minorHAnsi"/>
                <w:sz w:val="18"/>
                <w:szCs w:val="20"/>
                <w:lang w:eastAsia="es-GT"/>
              </w:rPr>
              <w:t>''</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16639112"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w:t>
            </w:r>
            <w:r w:rsidR="005C4B8D">
              <w:rPr>
                <w:rFonts w:cstheme="minorHAnsi"/>
                <w:sz w:val="18"/>
                <w:szCs w:val="20"/>
                <w:lang w:eastAsia="es-GT"/>
              </w:rPr>
              <w:t>37.4</w:t>
            </w:r>
            <w:r w:rsidRPr="00C91582">
              <w:rPr>
                <w:rFonts w:cstheme="minorHAnsi"/>
                <w:sz w:val="18"/>
                <w:szCs w:val="20"/>
                <w:lang w:eastAsia="es-GT"/>
              </w:rPr>
              <w:t>''</w:t>
            </w:r>
          </w:p>
        </w:tc>
        <w:tc>
          <w:tcPr>
            <w:tcW w:w="1378" w:type="dxa"/>
            <w:vAlign w:val="center"/>
          </w:tcPr>
          <w:p w14:paraId="0BCF0745" w14:textId="70503DBB"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w:t>
            </w:r>
            <w:r w:rsidR="005C4B8D">
              <w:rPr>
                <w:rFonts w:cstheme="minorHAnsi"/>
                <w:sz w:val="18"/>
                <w:szCs w:val="20"/>
                <w:lang w:eastAsia="es-GT"/>
              </w:rPr>
              <w:t>0.14</w:t>
            </w:r>
            <w:r w:rsidRPr="00C91582">
              <w:rPr>
                <w:rFonts w:cstheme="minorHAnsi"/>
                <w:sz w:val="18"/>
                <w:szCs w:val="20"/>
                <w:lang w:eastAsia="es-GT"/>
              </w:rPr>
              <w:t>''</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3C8E979D"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w:t>
            </w:r>
            <w:r w:rsidR="005C4B8D">
              <w:rPr>
                <w:rFonts w:cstheme="minorHAnsi"/>
                <w:sz w:val="18"/>
                <w:szCs w:val="20"/>
                <w:lang w:eastAsia="es-GT"/>
              </w:rPr>
              <w:t>2</w:t>
            </w:r>
            <w:r w:rsidRPr="00C91582">
              <w:rPr>
                <w:rFonts w:cstheme="minorHAnsi"/>
                <w:sz w:val="18"/>
                <w:szCs w:val="20"/>
                <w:lang w:eastAsia="es-GT"/>
              </w:rPr>
              <w:t>''</w:t>
            </w:r>
          </w:p>
        </w:tc>
        <w:tc>
          <w:tcPr>
            <w:tcW w:w="1378" w:type="dxa"/>
            <w:vAlign w:val="center"/>
          </w:tcPr>
          <w:p w14:paraId="56428330" w14:textId="02585BCE"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w:t>
            </w:r>
            <w:r w:rsidR="005C4B8D">
              <w:rPr>
                <w:rFonts w:cstheme="minorHAnsi"/>
                <w:sz w:val="18"/>
                <w:szCs w:val="20"/>
                <w:lang w:eastAsia="es-GT"/>
              </w:rPr>
              <w:t>.4</w:t>
            </w:r>
            <w:r w:rsidRPr="00C91582">
              <w:rPr>
                <w:rFonts w:cstheme="minorHAnsi"/>
                <w:sz w:val="18"/>
                <w:szCs w:val="20"/>
                <w:lang w:eastAsia="es-GT"/>
              </w:rPr>
              <w:t>''</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37E0054A"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w:t>
            </w:r>
            <w:r w:rsidR="005C4B8D">
              <w:rPr>
                <w:rFonts w:cstheme="minorHAnsi"/>
                <w:sz w:val="18"/>
                <w:szCs w:val="20"/>
                <w:lang w:eastAsia="es-GT"/>
              </w:rPr>
              <w:t>9</w:t>
            </w:r>
            <w:r w:rsidRPr="00C91582">
              <w:rPr>
                <w:rFonts w:cstheme="minorHAnsi"/>
                <w:sz w:val="18"/>
                <w:szCs w:val="20"/>
                <w:lang w:eastAsia="es-GT"/>
              </w:rPr>
              <w:t>''</w:t>
            </w:r>
          </w:p>
        </w:tc>
        <w:tc>
          <w:tcPr>
            <w:tcW w:w="1378" w:type="dxa"/>
            <w:vAlign w:val="center"/>
          </w:tcPr>
          <w:p w14:paraId="428E1F31" w14:textId="66A4064D"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w:t>
            </w:r>
            <w:r w:rsidR="005C4B8D">
              <w:rPr>
                <w:rFonts w:cstheme="minorHAnsi"/>
                <w:sz w:val="18"/>
                <w:szCs w:val="20"/>
                <w:lang w:eastAsia="es-GT"/>
              </w:rPr>
              <w:t>2.0</w:t>
            </w:r>
            <w:r w:rsidRPr="00C91582">
              <w:rPr>
                <w:rFonts w:cstheme="minorHAnsi"/>
                <w:sz w:val="18"/>
                <w:szCs w:val="20"/>
                <w:lang w:eastAsia="es-GT"/>
              </w:rPr>
              <w:t>''</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r w:rsidR="00A847AF" w:rsidRPr="00C91582">
              <w:rPr>
                <w:rFonts w:asciiTheme="minorHAnsi" w:hAnsiTheme="minorHAnsi" w:cstheme="minorHAnsi"/>
                <w:i w:val="0"/>
                <w:sz w:val="18"/>
                <w:szCs w:val="20"/>
              </w:rPr>
              <w:t>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27D612A2"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623CE5">
        <w:rPr>
          <w:rFonts w:cstheme="minorHAnsi"/>
          <w:sz w:val="18"/>
          <w:szCs w:val="18"/>
        </w:rPr>
        <w:t>2023</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64CE0152" w:rsidR="000316B5" w:rsidRDefault="003E6C97" w:rsidP="000316B5">
      <w:pPr>
        <w:spacing w:after="0"/>
        <w:mirrorIndents/>
        <w:jc w:val="center"/>
        <w:rPr>
          <w:rFonts w:cstheme="minorHAnsi"/>
          <w:b/>
          <w:sz w:val="20"/>
          <w:szCs w:val="20"/>
        </w:rPr>
      </w:pPr>
      <w:r>
        <w:rPr>
          <w:rFonts w:cstheme="minorHAnsi"/>
          <w:b/>
          <w:noProof/>
          <w:sz w:val="20"/>
          <w:szCs w:val="20"/>
        </w:rPr>
        <w:lastRenderedPageBreak/>
        <w:drawing>
          <wp:anchor distT="0" distB="0" distL="114300" distR="114300" simplePos="0" relativeHeight="251673088" behindDoc="0" locked="0" layoutInCell="1" allowOverlap="1" wp14:anchorId="5ED48FEC" wp14:editId="4E83CE9C">
            <wp:simplePos x="0" y="0"/>
            <wp:positionH relativeFrom="margin">
              <wp:align>center</wp:align>
            </wp:positionH>
            <wp:positionV relativeFrom="paragraph">
              <wp:posOffset>342265</wp:posOffset>
            </wp:positionV>
            <wp:extent cx="5160010" cy="7182485"/>
            <wp:effectExtent l="0" t="0" r="2540" b="0"/>
            <wp:wrapSquare wrapText="bothSides"/>
            <wp:docPr id="1145077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72"/>
                    <a:stretch/>
                  </pic:blipFill>
                  <pic:spPr bwMode="auto">
                    <a:xfrm>
                      <a:off x="0" y="0"/>
                      <a:ext cx="5160010" cy="71824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77B9">
        <w:rPr>
          <w:noProof/>
        </w:rPr>
        <mc:AlternateContent>
          <mc:Choice Requires="wps">
            <w:drawing>
              <wp:anchor distT="45720" distB="45720" distL="114300" distR="114300" simplePos="0" relativeHeight="251666944" behindDoc="1" locked="0" layoutInCell="1" allowOverlap="1" wp14:anchorId="4125CCFE" wp14:editId="0E819900">
                <wp:simplePos x="0" y="0"/>
                <wp:positionH relativeFrom="page">
                  <wp:posOffset>3495675</wp:posOffset>
                </wp:positionH>
                <wp:positionV relativeFrom="paragraph">
                  <wp:posOffset>7515860</wp:posOffset>
                </wp:positionV>
                <wp:extent cx="3693795" cy="211455"/>
                <wp:effectExtent l="0" t="0" r="0" b="0"/>
                <wp:wrapThrough wrapText="bothSides">
                  <wp:wrapPolygon edited="0">
                    <wp:start x="334" y="0"/>
                    <wp:lineTo x="334" y="19459"/>
                    <wp:lineTo x="21166" y="19459"/>
                    <wp:lineTo x="21166" y="0"/>
                    <wp:lineTo x="334" y="0"/>
                  </wp:wrapPolygon>
                </wp:wrapThrough>
                <wp:docPr id="41498365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11455"/>
                        </a:xfrm>
                        <a:prstGeom prst="rect">
                          <a:avLst/>
                        </a:prstGeom>
                        <a:noFill/>
                        <a:ln w="9525">
                          <a:noFill/>
                          <a:miter lim="800000"/>
                          <a:headEnd/>
                          <a:tailEnd/>
                        </a:ln>
                      </wps:spPr>
                      <wps:txbx>
                        <w:txbxContent>
                          <w:p w14:paraId="4A7A8677" w14:textId="010E289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xml:space="preserve">,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5CCFE" id="Cuadro de texto 1" o:spid="_x0000_s1028" type="#_x0000_t202" style="position:absolute;left:0;text-align:left;margin-left:275.25pt;margin-top:591.8pt;width:290.85pt;height:16.6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v/QEAANQ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xub64WpeUcIwti2JVlqkEq16yrfPhowBN4qamDoea0Nnh0YfYDatefonFDDxIpdJglSFD&#10;TdflskwJZxEtA/pOSV3T6zx+kxMiyQ+mTcmBSTXtsYAyM+tIdKIcxmYkssWmY24UoYH2iDI4mGyG&#10;zwI3PbjflAxosZr6X3vmBCXqk0Ep18VqFT2ZDqvyaokHdx5pziPMcISqaaBk2t6F5OOJ8i1K3smk&#10;xmsnc8tonSTSbPPozfNz+uv1MW6fAQAA//8DAFBLAwQUAAYACAAAACEAvHJv6uAAAAAOAQAADwAA&#10;AGRycy9kb3ducmV2LnhtbEyPwU7DMAyG70i8Q2QkbixpR6utNJ0QiCuIAZN2yxqvrWicqsnW8vZ4&#10;J7jZ+j/9/lxuZteLM46h86QhWSgQSLW3HTUaPj9e7lYgQjRkTe8JNfxggE11fVWawvqJ3vG8jY3g&#10;EgqF0dDGOBRShrpFZ8LCD0icHf3oTOR1bKQdzcTlrpepUrl0piO+0JoBn1qsv7cnp+Hr9bjf3au3&#10;5tllw+RnJcmtpda3N/PjA4iIc/yD4aLP6lCx08GfyAbRa8gylTHKQbJa5iAuSLJMUxAHntIkX4Os&#10;Svn/jeoXAAD//wMAUEsBAi0AFAAGAAgAAAAhALaDOJL+AAAA4QEAABMAAAAAAAAAAAAAAAAAAAAA&#10;AFtDb250ZW50X1R5cGVzXS54bWxQSwECLQAUAAYACAAAACEAOP0h/9YAAACUAQAACwAAAAAAAAAA&#10;AAAAAAAvAQAAX3JlbHMvLnJlbHNQSwECLQAUAAYACAAAACEAXhWBr/0BAADUAwAADgAAAAAAAAAA&#10;AAAAAAAuAgAAZHJzL2Uyb0RvYy54bWxQSwECLQAUAAYACAAAACEAvHJv6uAAAAAOAQAADwAAAAAA&#10;AAAAAAAAAABXBAAAZHJzL2Rvd25yZXYueG1sUEsFBgAAAAAEAAQA8wAAAGQFAAAAAA==&#10;" filled="f" stroked="f">
                <v:textbox>
                  <w:txbxContent>
                    <w:p w14:paraId="4A7A8677" w14:textId="010E289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xml:space="preserve">,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v:textbox>
                <w10:wrap type="through" anchorx="page"/>
              </v:shape>
            </w:pict>
          </mc:Fallback>
        </mc:AlternateContent>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23D5CDB1" w14:textId="305C6CFD" w:rsidR="003E6C97" w:rsidRDefault="003E6C97" w:rsidP="00225621">
      <w:pPr>
        <w:pStyle w:val="Ttulo2"/>
        <w:jc w:val="center"/>
        <w:rPr>
          <w:rFonts w:asciiTheme="minorHAnsi" w:hAnsiTheme="minorHAnsi" w:cstheme="minorHAnsi"/>
          <w:color w:val="auto"/>
          <w:sz w:val="24"/>
          <w:szCs w:val="24"/>
        </w:rPr>
      </w:pPr>
      <w:bookmarkStart w:id="3" w:name="_Toc128555617"/>
    </w:p>
    <w:p w14:paraId="3D3EDE1D" w14:textId="099B7EC5" w:rsidR="003E6C97" w:rsidRDefault="003E6C97" w:rsidP="00225621">
      <w:pPr>
        <w:pStyle w:val="Ttulo2"/>
        <w:jc w:val="center"/>
        <w:rPr>
          <w:rFonts w:asciiTheme="minorHAnsi" w:hAnsiTheme="minorHAnsi" w:cstheme="minorHAnsi"/>
          <w:color w:val="auto"/>
          <w:sz w:val="24"/>
          <w:szCs w:val="24"/>
        </w:rPr>
      </w:pPr>
    </w:p>
    <w:p w14:paraId="216D1C83" w14:textId="6E328816" w:rsidR="003E6C97" w:rsidRDefault="003E6C97" w:rsidP="00225621">
      <w:pPr>
        <w:pStyle w:val="Ttulo2"/>
        <w:jc w:val="center"/>
        <w:rPr>
          <w:rFonts w:asciiTheme="minorHAnsi" w:hAnsiTheme="minorHAnsi" w:cstheme="minorHAnsi"/>
          <w:color w:val="auto"/>
          <w:sz w:val="24"/>
          <w:szCs w:val="24"/>
        </w:rPr>
      </w:pPr>
    </w:p>
    <w:p w14:paraId="2A723988" w14:textId="77777777" w:rsidR="003E6C97" w:rsidRDefault="003E6C97" w:rsidP="003E6C97"/>
    <w:p w14:paraId="12558215" w14:textId="77777777" w:rsidR="003E6C97" w:rsidRDefault="003E6C97" w:rsidP="003E6C97"/>
    <w:p w14:paraId="4D794C3D" w14:textId="77777777" w:rsidR="003E6C97" w:rsidRDefault="003E6C97" w:rsidP="003E6C97"/>
    <w:p w14:paraId="4D9AA6B4" w14:textId="77777777" w:rsidR="003E6C97" w:rsidRDefault="003E6C97" w:rsidP="003E6C97"/>
    <w:p w14:paraId="566C6B05" w14:textId="77777777" w:rsidR="003E6C97" w:rsidRDefault="003E6C97" w:rsidP="003E6C97"/>
    <w:p w14:paraId="2F53120C" w14:textId="77777777" w:rsidR="003E6C97" w:rsidRDefault="003E6C97" w:rsidP="003E6C97"/>
    <w:p w14:paraId="07401E2F" w14:textId="77777777" w:rsidR="003E6C97" w:rsidRDefault="003E6C97" w:rsidP="003E6C97"/>
    <w:p w14:paraId="4AE2712B" w14:textId="77777777" w:rsidR="003E6C97" w:rsidRDefault="003E6C97" w:rsidP="003E6C97"/>
    <w:p w14:paraId="16243C6C" w14:textId="77777777" w:rsidR="003E6C97" w:rsidRDefault="003E6C97" w:rsidP="003E6C97"/>
    <w:p w14:paraId="2627BFD3" w14:textId="77777777" w:rsidR="003E6C97" w:rsidRDefault="003E6C97" w:rsidP="003E6C97"/>
    <w:p w14:paraId="5EC8AB0D" w14:textId="77777777" w:rsidR="003E6C97" w:rsidRDefault="003E6C97" w:rsidP="003E6C97"/>
    <w:p w14:paraId="4CB99564" w14:textId="77777777" w:rsidR="003E6C97" w:rsidRDefault="003E6C97" w:rsidP="003E6C97"/>
    <w:p w14:paraId="044BA009" w14:textId="77777777" w:rsidR="003E6C97" w:rsidRDefault="003E6C97" w:rsidP="003E6C97"/>
    <w:p w14:paraId="18B1F6E4" w14:textId="77777777" w:rsidR="003E6C97" w:rsidRDefault="003E6C97" w:rsidP="003E6C97"/>
    <w:p w14:paraId="414B83EC" w14:textId="77777777" w:rsidR="003E6C97" w:rsidRDefault="003E6C97" w:rsidP="003E6C97"/>
    <w:p w14:paraId="6292C8F0" w14:textId="77777777" w:rsidR="003E6C97" w:rsidRDefault="003E6C97" w:rsidP="003E6C97"/>
    <w:p w14:paraId="386E73EB" w14:textId="77777777" w:rsidR="003E6C97" w:rsidRDefault="003E6C97" w:rsidP="003E6C97"/>
    <w:p w14:paraId="44A4E1CE" w14:textId="77777777" w:rsidR="003E6C97" w:rsidRDefault="003E6C97" w:rsidP="003E6C97"/>
    <w:p w14:paraId="7851723A" w14:textId="77777777" w:rsidR="003E6C97" w:rsidRDefault="003E6C97" w:rsidP="003E6C97"/>
    <w:p w14:paraId="50A32674" w14:textId="77777777" w:rsidR="003E6C97" w:rsidRPr="003E6C97" w:rsidRDefault="003E6C97" w:rsidP="003E6C97"/>
    <w:p w14:paraId="544A630C" w14:textId="2E9D5314" w:rsidR="00225621" w:rsidRPr="001C03D9" w:rsidRDefault="00225621" w:rsidP="00225621">
      <w:pPr>
        <w:pStyle w:val="Ttulo2"/>
        <w:jc w:val="center"/>
        <w:rPr>
          <w:rFonts w:asciiTheme="minorHAnsi" w:hAnsiTheme="minorHAnsi" w:cstheme="minorHAnsi"/>
          <w:color w:val="auto"/>
          <w:sz w:val="24"/>
          <w:szCs w:val="24"/>
        </w:rPr>
      </w:pPr>
      <w:r w:rsidRPr="001C03D9">
        <w:rPr>
          <w:rFonts w:asciiTheme="minorHAnsi" w:hAnsiTheme="minorHAnsi" w:cstheme="minorHAnsi"/>
          <w:color w:val="auto"/>
          <w:sz w:val="24"/>
          <w:szCs w:val="24"/>
        </w:rPr>
        <w:lastRenderedPageBreak/>
        <w:t>Datos registrados de los ríos tributarios de la cuenca del Lago de Amatitlán</w:t>
      </w:r>
      <w:bookmarkEnd w:id="3"/>
    </w:p>
    <w:p w14:paraId="6DF108E2" w14:textId="4485D29B" w:rsidR="00225621" w:rsidRDefault="00225621" w:rsidP="00730D5C">
      <w:pPr>
        <w:spacing w:after="0" w:line="23" w:lineRule="atLeast"/>
        <w:mirrorIndents/>
        <w:jc w:val="both"/>
        <w:rPr>
          <w:rFonts w:cstheme="minorHAnsi"/>
          <w:b/>
          <w:sz w:val="20"/>
          <w:szCs w:val="20"/>
        </w:rPr>
      </w:pPr>
    </w:p>
    <w:p w14:paraId="71D6367E" w14:textId="7126A007"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3E6C97">
        <w:rPr>
          <w:rFonts w:cstheme="minorHAnsi"/>
          <w:b/>
          <w:sz w:val="20"/>
          <w:szCs w:val="20"/>
        </w:rPr>
        <w:t>mayo</w:t>
      </w:r>
      <w:r w:rsidR="000F723F" w:rsidRPr="000316B5">
        <w:rPr>
          <w:rFonts w:cstheme="minorHAnsi"/>
          <w:b/>
          <w:sz w:val="20"/>
          <w:szCs w:val="20"/>
        </w:rPr>
        <w:t xml:space="preserve"> </w:t>
      </w:r>
      <w:r w:rsidR="00623CE5">
        <w:rPr>
          <w:rFonts w:cstheme="minorHAnsi"/>
          <w:b/>
          <w:sz w:val="20"/>
          <w:szCs w:val="20"/>
        </w:rPr>
        <w:t>2023</w:t>
      </w:r>
      <w:r w:rsidR="00B9017B" w:rsidRPr="000316B5">
        <w:rPr>
          <w:rFonts w:cstheme="minorHAnsi"/>
          <w:b/>
          <w:sz w:val="20"/>
          <w:szCs w:val="20"/>
        </w:rPr>
        <w:t>.</w:t>
      </w:r>
    </w:p>
    <w:p w14:paraId="5B39F279" w14:textId="02F5A6F0"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79"/>
        <w:gridCol w:w="507"/>
        <w:gridCol w:w="1375"/>
        <w:gridCol w:w="714"/>
        <w:gridCol w:w="710"/>
        <w:gridCol w:w="667"/>
        <w:gridCol w:w="876"/>
        <w:gridCol w:w="956"/>
        <w:gridCol w:w="659"/>
        <w:gridCol w:w="590"/>
        <w:gridCol w:w="609"/>
        <w:gridCol w:w="752"/>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4"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DB3E67" w:rsidRPr="009613F0" w14:paraId="50C886D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33E807E2" w:rsidR="00DB3E67" w:rsidRPr="00AE0336" w:rsidRDefault="00DB3E67" w:rsidP="00DB3E67">
            <w:pPr>
              <w:spacing w:after="0" w:line="240" w:lineRule="auto"/>
              <w:jc w:val="center"/>
              <w:rPr>
                <w:sz w:val="14"/>
                <w:szCs w:val="14"/>
              </w:rPr>
            </w:pPr>
            <w:r w:rsidRPr="00DB3E67">
              <w:rPr>
                <w:sz w:val="14"/>
                <w:szCs w:val="14"/>
              </w:rPr>
              <w:t>8/05/2023</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67832784" w:rsidR="00DB3E67" w:rsidRPr="00AE0336" w:rsidRDefault="00DB3E67" w:rsidP="00DB3E67">
            <w:pPr>
              <w:spacing w:after="0" w:line="240" w:lineRule="auto"/>
              <w:jc w:val="center"/>
              <w:rPr>
                <w:sz w:val="14"/>
                <w:szCs w:val="14"/>
              </w:rPr>
            </w:pPr>
            <w:r w:rsidRPr="00DB3E67">
              <w:rPr>
                <w:sz w:val="14"/>
                <w:szCs w:val="14"/>
              </w:rPr>
              <w:t>11:17</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748B18C6" w:rsidR="00DB3E67" w:rsidRPr="001B751E" w:rsidRDefault="00DB3E67" w:rsidP="00DB3E67">
            <w:pPr>
              <w:spacing w:after="0" w:line="240" w:lineRule="auto"/>
              <w:jc w:val="center"/>
              <w:rPr>
                <w:sz w:val="14"/>
                <w:szCs w:val="14"/>
              </w:rPr>
            </w:pPr>
            <w:r w:rsidRPr="004C00C7">
              <w:rPr>
                <w:sz w:val="14"/>
                <w:szCs w:val="14"/>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7EB7BD58" w:rsidR="00DB3E67" w:rsidRPr="00AE0336" w:rsidRDefault="00DB3E67" w:rsidP="00DB3E67">
            <w:pPr>
              <w:spacing w:after="0" w:line="240" w:lineRule="auto"/>
              <w:jc w:val="center"/>
              <w:rPr>
                <w:sz w:val="14"/>
                <w:szCs w:val="14"/>
              </w:rPr>
            </w:pPr>
            <w:r w:rsidRPr="008C21B0">
              <w:rPr>
                <w:sz w:val="14"/>
                <w:szCs w:val="14"/>
              </w:rPr>
              <w:t>1,217</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59310488" w:rsidR="00DB3E67" w:rsidRPr="00AE0336" w:rsidRDefault="00DB3E67" w:rsidP="00DB3E67">
            <w:pPr>
              <w:spacing w:after="0" w:line="240" w:lineRule="auto"/>
              <w:jc w:val="center"/>
              <w:rPr>
                <w:sz w:val="14"/>
                <w:szCs w:val="14"/>
              </w:rPr>
            </w:pPr>
            <w:r w:rsidRPr="00DB3E67">
              <w:rPr>
                <w:sz w:val="14"/>
                <w:szCs w:val="14"/>
              </w:rPr>
              <w:t>2,039.00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4887AA60" w:rsidR="00DB3E67" w:rsidRPr="00AE0336" w:rsidRDefault="00DB3E67" w:rsidP="00DB3E67">
            <w:pPr>
              <w:spacing w:after="0" w:line="240" w:lineRule="auto"/>
              <w:jc w:val="center"/>
              <w:rPr>
                <w:sz w:val="14"/>
                <w:szCs w:val="14"/>
              </w:rPr>
            </w:pPr>
            <w:r w:rsidRPr="00DB3E67">
              <w:rPr>
                <w:sz w:val="14"/>
                <w:szCs w:val="14"/>
              </w:rPr>
              <w:t>7.88</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179FFDF8" w:rsidR="00DB3E67" w:rsidRPr="00AE0336" w:rsidRDefault="00DB3E67" w:rsidP="00DB3E67">
            <w:pPr>
              <w:spacing w:after="0" w:line="240" w:lineRule="auto"/>
              <w:jc w:val="center"/>
              <w:rPr>
                <w:sz w:val="14"/>
                <w:szCs w:val="14"/>
              </w:rPr>
            </w:pPr>
            <w:r w:rsidRPr="00DB3E67">
              <w:rPr>
                <w:sz w:val="14"/>
                <w:szCs w:val="14"/>
              </w:rPr>
              <w:t>24.90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6FDEC571" w:rsidR="00DB3E67" w:rsidRPr="00AE0336" w:rsidRDefault="00DB3E67" w:rsidP="00DB3E67">
            <w:pPr>
              <w:spacing w:after="0" w:line="240" w:lineRule="auto"/>
              <w:jc w:val="center"/>
              <w:rPr>
                <w:sz w:val="14"/>
                <w:szCs w:val="14"/>
              </w:rPr>
            </w:pPr>
            <w:r w:rsidRPr="00DB3E67">
              <w:rPr>
                <w:sz w:val="14"/>
                <w:szCs w:val="14"/>
              </w:rPr>
              <w:t>663</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504982A6" w:rsidR="00DB3E67" w:rsidRPr="00AE0336" w:rsidRDefault="00DB3E67" w:rsidP="00DB3E67">
            <w:pPr>
              <w:spacing w:after="0" w:line="240" w:lineRule="auto"/>
              <w:jc w:val="center"/>
              <w:rPr>
                <w:sz w:val="14"/>
                <w:szCs w:val="14"/>
              </w:rPr>
            </w:pPr>
            <w:r w:rsidRPr="00DB3E67">
              <w:rPr>
                <w:sz w:val="14"/>
                <w:szCs w:val="14"/>
              </w:rPr>
              <w:t>0.39</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2F260B39" w:rsidR="00DB3E67" w:rsidRPr="00AE0336" w:rsidRDefault="00DB3E67" w:rsidP="00DB3E67">
            <w:pPr>
              <w:spacing w:after="0" w:line="240" w:lineRule="auto"/>
              <w:jc w:val="center"/>
              <w:rPr>
                <w:sz w:val="14"/>
                <w:szCs w:val="14"/>
              </w:rPr>
            </w:pPr>
            <w:r w:rsidRPr="00DB3E67">
              <w:rPr>
                <w:sz w:val="14"/>
                <w:szCs w:val="14"/>
              </w:rPr>
              <w:t>331.5</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61895947" w:rsidR="00DB3E67" w:rsidRPr="00AE0336" w:rsidRDefault="00DB3E67" w:rsidP="00DB3E67">
            <w:pPr>
              <w:spacing w:after="0" w:line="240" w:lineRule="auto"/>
              <w:jc w:val="center"/>
              <w:rPr>
                <w:sz w:val="14"/>
                <w:szCs w:val="14"/>
              </w:rPr>
            </w:pPr>
            <w:r w:rsidRPr="00DB3E67">
              <w:rPr>
                <w:sz w:val="14"/>
                <w:szCs w:val="14"/>
              </w:rPr>
              <w:t>3.29</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6D32F53F" w:rsidR="00DB3E67" w:rsidRPr="00AE0336" w:rsidRDefault="00DB3E67" w:rsidP="00DB3E67">
            <w:pPr>
              <w:spacing w:after="0" w:line="240" w:lineRule="auto"/>
              <w:jc w:val="center"/>
              <w:rPr>
                <w:sz w:val="14"/>
                <w:szCs w:val="14"/>
              </w:rPr>
            </w:pPr>
            <w:r w:rsidRPr="00DB3E67">
              <w:rPr>
                <w:sz w:val="14"/>
                <w:szCs w:val="14"/>
              </w:rPr>
              <w:t>39.60</w:t>
            </w:r>
          </w:p>
        </w:tc>
      </w:tr>
      <w:tr w:rsidR="00DB3E67" w:rsidRPr="009613F0" w14:paraId="1DF04AD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2D8FD88F" w:rsidR="00DB3E67" w:rsidRPr="00AE0336" w:rsidRDefault="00DB3E67" w:rsidP="00DB3E67">
            <w:pPr>
              <w:spacing w:after="0" w:line="240" w:lineRule="auto"/>
              <w:jc w:val="center"/>
              <w:rPr>
                <w:sz w:val="14"/>
                <w:szCs w:val="14"/>
              </w:rPr>
            </w:pPr>
            <w:r w:rsidRPr="00DB3E67">
              <w:rPr>
                <w:sz w:val="14"/>
                <w:szCs w:val="14"/>
              </w:rPr>
              <w:t>8/05/2023</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0273A51E" w:rsidR="00DB3E67" w:rsidRPr="00AE0336" w:rsidRDefault="00DB3E67" w:rsidP="00DB3E67">
            <w:pPr>
              <w:spacing w:after="0" w:line="240" w:lineRule="auto"/>
              <w:jc w:val="center"/>
              <w:rPr>
                <w:sz w:val="14"/>
                <w:szCs w:val="14"/>
              </w:rPr>
            </w:pPr>
            <w:r w:rsidRPr="00DB3E67">
              <w:rPr>
                <w:sz w:val="14"/>
                <w:szCs w:val="14"/>
              </w:rPr>
              <w:t>12:09</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65E3624F" w:rsidR="00DB3E67" w:rsidRPr="001B751E" w:rsidRDefault="00DB3E67" w:rsidP="00DB3E67">
            <w:pPr>
              <w:spacing w:after="0" w:line="240" w:lineRule="auto"/>
              <w:jc w:val="center"/>
              <w:rPr>
                <w:sz w:val="14"/>
                <w:szCs w:val="14"/>
              </w:rPr>
            </w:pPr>
            <w:r w:rsidRPr="004C00C7">
              <w:rPr>
                <w:sz w:val="14"/>
                <w:szCs w:val="14"/>
              </w:rPr>
              <w:t>Río Pampumay</w:t>
            </w:r>
          </w:p>
        </w:tc>
        <w:tc>
          <w:tcPr>
            <w:tcW w:w="380" w:type="pct"/>
            <w:tcBorders>
              <w:top w:val="nil"/>
              <w:left w:val="nil"/>
              <w:bottom w:val="single" w:sz="4" w:space="0" w:color="auto"/>
              <w:right w:val="single" w:sz="4" w:space="0" w:color="auto"/>
            </w:tcBorders>
            <w:shd w:val="clear" w:color="000000" w:fill="FFFFFF"/>
            <w:noWrap/>
            <w:vAlign w:val="center"/>
          </w:tcPr>
          <w:p w14:paraId="0C9B5668" w14:textId="69E7D0A1" w:rsidR="00DB3E67" w:rsidRPr="00AE0336" w:rsidRDefault="00DB3E67" w:rsidP="00DB3E67">
            <w:pPr>
              <w:spacing w:after="0" w:line="240" w:lineRule="auto"/>
              <w:jc w:val="center"/>
              <w:rPr>
                <w:sz w:val="14"/>
                <w:szCs w:val="14"/>
              </w:rPr>
            </w:pPr>
            <w:r w:rsidRPr="008C21B0">
              <w:rPr>
                <w:sz w:val="14"/>
                <w:szCs w:val="14"/>
              </w:rPr>
              <w:t>1,199</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56F766C6" w:rsidR="00DB3E67" w:rsidRPr="00AE0336" w:rsidRDefault="00DB3E67" w:rsidP="00DB3E67">
            <w:pPr>
              <w:spacing w:after="0" w:line="240" w:lineRule="auto"/>
              <w:jc w:val="center"/>
              <w:rPr>
                <w:sz w:val="14"/>
                <w:szCs w:val="14"/>
              </w:rPr>
            </w:pPr>
            <w:r w:rsidRPr="00DB3E67">
              <w:rPr>
                <w:sz w:val="14"/>
                <w:szCs w:val="14"/>
              </w:rPr>
              <w:t>0.03</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6C2EA18E" w:rsidR="00DB3E67" w:rsidRPr="00AE0336" w:rsidRDefault="00DB3E67" w:rsidP="00DB3E67">
            <w:pPr>
              <w:spacing w:after="0" w:line="240" w:lineRule="auto"/>
              <w:jc w:val="center"/>
              <w:rPr>
                <w:sz w:val="14"/>
                <w:szCs w:val="14"/>
              </w:rPr>
            </w:pPr>
            <w:r w:rsidRPr="00DB3E67">
              <w:rPr>
                <w:sz w:val="14"/>
                <w:szCs w:val="14"/>
              </w:rPr>
              <w:t>7.99</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53F8A671" w:rsidR="00DB3E67" w:rsidRPr="00AE0336" w:rsidRDefault="00DB3E67" w:rsidP="00DB3E67">
            <w:pPr>
              <w:spacing w:after="0" w:line="240" w:lineRule="auto"/>
              <w:jc w:val="center"/>
              <w:rPr>
                <w:sz w:val="14"/>
                <w:szCs w:val="14"/>
              </w:rPr>
            </w:pPr>
            <w:r w:rsidRPr="00DB3E67">
              <w:rPr>
                <w:sz w:val="14"/>
                <w:szCs w:val="14"/>
              </w:rPr>
              <w:t>20.00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05161F96" w:rsidR="00DB3E67" w:rsidRPr="00AE0336" w:rsidRDefault="00DB3E67" w:rsidP="00DB3E67">
            <w:pPr>
              <w:spacing w:after="0" w:line="240" w:lineRule="auto"/>
              <w:jc w:val="center"/>
              <w:rPr>
                <w:sz w:val="14"/>
                <w:szCs w:val="14"/>
              </w:rPr>
            </w:pPr>
            <w:r w:rsidRPr="00DB3E67">
              <w:rPr>
                <w:sz w:val="14"/>
                <w:szCs w:val="14"/>
              </w:rPr>
              <w:t>196</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3CC66B80" w:rsidR="00DB3E67" w:rsidRPr="00AE0336" w:rsidRDefault="00DB3E67" w:rsidP="00DB3E67">
            <w:pPr>
              <w:spacing w:after="0" w:line="240" w:lineRule="auto"/>
              <w:jc w:val="center"/>
              <w:rPr>
                <w:sz w:val="14"/>
                <w:szCs w:val="14"/>
              </w:rPr>
            </w:pPr>
            <w:r w:rsidRPr="00DB3E67">
              <w:rPr>
                <w:sz w:val="14"/>
                <w:szCs w:val="14"/>
              </w:rPr>
              <w:t>0.10</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2316D535" w:rsidR="00DB3E67" w:rsidRPr="00AE0336" w:rsidRDefault="00DB3E67" w:rsidP="00DB3E67">
            <w:pPr>
              <w:spacing w:after="0" w:line="240" w:lineRule="auto"/>
              <w:jc w:val="center"/>
              <w:rPr>
                <w:sz w:val="14"/>
                <w:szCs w:val="14"/>
              </w:rPr>
            </w:pPr>
            <w:r w:rsidRPr="00DB3E67">
              <w:rPr>
                <w:sz w:val="14"/>
                <w:szCs w:val="14"/>
              </w:rPr>
              <w:t>97.85</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3DFE2593" w:rsidR="00DB3E67" w:rsidRPr="00AE0336" w:rsidRDefault="00DB3E67" w:rsidP="00DB3E67">
            <w:pPr>
              <w:spacing w:after="0" w:line="240" w:lineRule="auto"/>
              <w:jc w:val="center"/>
              <w:rPr>
                <w:sz w:val="14"/>
                <w:szCs w:val="14"/>
              </w:rPr>
            </w:pPr>
            <w:r w:rsidRPr="00DB3E67">
              <w:rPr>
                <w:sz w:val="14"/>
                <w:szCs w:val="14"/>
              </w:rPr>
              <w:t>5.34</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59F451A4" w:rsidR="00DB3E67" w:rsidRPr="00AE0336" w:rsidRDefault="00DB3E67" w:rsidP="00DB3E67">
            <w:pPr>
              <w:spacing w:after="0" w:line="240" w:lineRule="auto"/>
              <w:jc w:val="center"/>
              <w:rPr>
                <w:sz w:val="14"/>
                <w:szCs w:val="14"/>
              </w:rPr>
            </w:pPr>
            <w:r w:rsidRPr="00DB3E67">
              <w:rPr>
                <w:sz w:val="14"/>
                <w:szCs w:val="14"/>
              </w:rPr>
              <w:t>75.30</w:t>
            </w:r>
          </w:p>
        </w:tc>
      </w:tr>
      <w:tr w:rsidR="00DB3E67" w:rsidRPr="009613F0" w14:paraId="692C0FA1"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29922819" w:rsidR="00DB3E67" w:rsidRPr="00AE0336" w:rsidRDefault="00DB3E67" w:rsidP="00DB3E67">
            <w:pPr>
              <w:spacing w:after="0" w:line="240" w:lineRule="auto"/>
              <w:jc w:val="center"/>
              <w:rPr>
                <w:sz w:val="14"/>
                <w:szCs w:val="14"/>
              </w:rPr>
            </w:pPr>
            <w:r w:rsidRPr="00DB3E67">
              <w:rPr>
                <w:sz w:val="14"/>
                <w:szCs w:val="14"/>
              </w:rPr>
              <w:t>9/05/2023</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67190366" w:rsidR="00DB3E67" w:rsidRPr="00AE0336" w:rsidRDefault="00DB3E67" w:rsidP="00DB3E67">
            <w:pPr>
              <w:spacing w:after="0" w:line="240" w:lineRule="auto"/>
              <w:jc w:val="center"/>
              <w:rPr>
                <w:sz w:val="14"/>
                <w:szCs w:val="14"/>
              </w:rPr>
            </w:pPr>
            <w:r w:rsidRPr="00DB3E67">
              <w:rPr>
                <w:sz w:val="14"/>
                <w:szCs w:val="14"/>
              </w:rPr>
              <w:t>10:20</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1B887162" w:rsidR="00DB3E67" w:rsidRPr="001B751E" w:rsidRDefault="00DB3E67" w:rsidP="00DB3E67">
            <w:pPr>
              <w:spacing w:after="0" w:line="240" w:lineRule="auto"/>
              <w:jc w:val="center"/>
              <w:rPr>
                <w:sz w:val="14"/>
                <w:szCs w:val="14"/>
              </w:rPr>
            </w:pPr>
            <w:r w:rsidRPr="004C00C7">
              <w:rPr>
                <w:sz w:val="14"/>
                <w:szCs w:val="14"/>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7D3B8D79" w:rsidR="00DB3E67" w:rsidRPr="00AE0336" w:rsidRDefault="00DB3E67" w:rsidP="00DB3E67">
            <w:pPr>
              <w:spacing w:after="0" w:line="240" w:lineRule="auto"/>
              <w:jc w:val="center"/>
              <w:rPr>
                <w:sz w:val="14"/>
                <w:szCs w:val="14"/>
              </w:rPr>
            </w:pPr>
            <w:r w:rsidRPr="008C21B0">
              <w:rPr>
                <w:sz w:val="14"/>
                <w:szCs w:val="14"/>
              </w:rPr>
              <w:t>1,978</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0CECE73C" w:rsidR="00DB3E67" w:rsidRPr="00AE0336" w:rsidRDefault="00DB3E67" w:rsidP="00DB3E67">
            <w:pPr>
              <w:spacing w:after="0" w:line="240" w:lineRule="auto"/>
              <w:jc w:val="center"/>
              <w:rPr>
                <w:sz w:val="14"/>
                <w:szCs w:val="14"/>
              </w:rPr>
            </w:pPr>
            <w:r w:rsidRPr="00DB3E67">
              <w:rPr>
                <w:sz w:val="14"/>
                <w:szCs w:val="14"/>
              </w:rPr>
              <w:t>126.40</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776F966D" w:rsidR="00DB3E67" w:rsidRPr="00AE0336" w:rsidRDefault="00DB3E67" w:rsidP="00DB3E67">
            <w:pPr>
              <w:spacing w:after="0" w:line="240" w:lineRule="auto"/>
              <w:jc w:val="center"/>
              <w:rPr>
                <w:sz w:val="14"/>
                <w:szCs w:val="14"/>
              </w:rPr>
            </w:pPr>
            <w:r w:rsidRPr="00DB3E67">
              <w:rPr>
                <w:sz w:val="14"/>
                <w:szCs w:val="14"/>
              </w:rPr>
              <w:t>7.79</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0EEAC531" w:rsidR="00DB3E67" w:rsidRPr="00AE0336" w:rsidRDefault="00DB3E67" w:rsidP="00DB3E67">
            <w:pPr>
              <w:spacing w:after="0" w:line="240" w:lineRule="auto"/>
              <w:jc w:val="center"/>
              <w:rPr>
                <w:sz w:val="14"/>
                <w:szCs w:val="14"/>
              </w:rPr>
            </w:pPr>
            <w:r w:rsidRPr="00DB3E67">
              <w:rPr>
                <w:sz w:val="14"/>
                <w:szCs w:val="14"/>
              </w:rPr>
              <w:t>19.10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5F9BAA5D" w:rsidR="00DB3E67" w:rsidRPr="00AE0336" w:rsidRDefault="00DB3E67" w:rsidP="00DB3E67">
            <w:pPr>
              <w:spacing w:after="0" w:line="240" w:lineRule="auto"/>
              <w:jc w:val="center"/>
              <w:rPr>
                <w:sz w:val="14"/>
                <w:szCs w:val="14"/>
              </w:rPr>
            </w:pPr>
            <w:r w:rsidRPr="00DB3E67">
              <w:rPr>
                <w:sz w:val="14"/>
                <w:szCs w:val="14"/>
              </w:rPr>
              <w:t>533</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71E38926" w:rsidR="00DB3E67" w:rsidRPr="00AE0336" w:rsidRDefault="00DB3E67" w:rsidP="00DB3E67">
            <w:pPr>
              <w:spacing w:after="0" w:line="240" w:lineRule="auto"/>
              <w:jc w:val="center"/>
              <w:rPr>
                <w:sz w:val="14"/>
                <w:szCs w:val="14"/>
              </w:rPr>
            </w:pPr>
            <w:r w:rsidRPr="00DB3E67">
              <w:rPr>
                <w:sz w:val="14"/>
                <w:szCs w:val="14"/>
              </w:rPr>
              <w:t>0.29</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41116F11" w:rsidR="00DB3E67" w:rsidRPr="00AE0336" w:rsidRDefault="00DB3E67" w:rsidP="00DB3E67">
            <w:pPr>
              <w:spacing w:after="0" w:line="240" w:lineRule="auto"/>
              <w:jc w:val="center"/>
              <w:rPr>
                <w:sz w:val="14"/>
                <w:szCs w:val="14"/>
              </w:rPr>
            </w:pPr>
            <w:r w:rsidRPr="00DB3E67">
              <w:rPr>
                <w:sz w:val="14"/>
                <w:szCs w:val="14"/>
              </w:rPr>
              <w:t>266.5</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54DEA72E" w:rsidR="00DB3E67" w:rsidRPr="00AE0336" w:rsidRDefault="00DB3E67" w:rsidP="00DB3E67">
            <w:pPr>
              <w:spacing w:after="0" w:line="240" w:lineRule="auto"/>
              <w:jc w:val="center"/>
              <w:rPr>
                <w:sz w:val="14"/>
                <w:szCs w:val="14"/>
              </w:rPr>
            </w:pPr>
            <w:r w:rsidRPr="00DB3E67">
              <w:rPr>
                <w:sz w:val="14"/>
                <w:szCs w:val="14"/>
              </w:rPr>
              <w:t>3.57</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7CC07EE7" w:rsidR="00DB3E67" w:rsidRPr="00AE0336" w:rsidRDefault="00DB3E67" w:rsidP="00DB3E67">
            <w:pPr>
              <w:spacing w:after="0" w:line="240" w:lineRule="auto"/>
              <w:jc w:val="center"/>
              <w:rPr>
                <w:sz w:val="14"/>
                <w:szCs w:val="14"/>
              </w:rPr>
            </w:pPr>
            <w:r w:rsidRPr="00DB3E67">
              <w:rPr>
                <w:sz w:val="14"/>
                <w:szCs w:val="14"/>
              </w:rPr>
              <w:t>49.40</w:t>
            </w:r>
          </w:p>
        </w:tc>
      </w:tr>
      <w:tr w:rsidR="00DB3E67" w:rsidRPr="009613F0" w14:paraId="0495F22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45A4595D" w:rsidR="00DB3E67" w:rsidRPr="00AE0336" w:rsidRDefault="00DB3E67" w:rsidP="00DB3E67">
            <w:pPr>
              <w:spacing w:after="0" w:line="240" w:lineRule="auto"/>
              <w:jc w:val="center"/>
              <w:rPr>
                <w:sz w:val="14"/>
                <w:szCs w:val="14"/>
              </w:rPr>
            </w:pPr>
            <w:r w:rsidRPr="00DB3E67">
              <w:rPr>
                <w:sz w:val="14"/>
                <w:szCs w:val="14"/>
              </w:rPr>
              <w:t>9/05/2023</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4D05218C" w:rsidR="00DB3E67" w:rsidRPr="00AE0336" w:rsidRDefault="00DB3E67" w:rsidP="00DB3E67">
            <w:pPr>
              <w:spacing w:after="0" w:line="240" w:lineRule="auto"/>
              <w:jc w:val="center"/>
              <w:rPr>
                <w:sz w:val="14"/>
                <w:szCs w:val="14"/>
              </w:rPr>
            </w:pPr>
            <w:r w:rsidRPr="00DB3E67">
              <w:rPr>
                <w:sz w:val="14"/>
                <w:szCs w:val="14"/>
              </w:rPr>
              <w:t>12:15</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2F3F4A0C" w:rsidR="00DB3E67" w:rsidRPr="001B751E" w:rsidRDefault="00DB3E67" w:rsidP="00DB3E67">
            <w:pPr>
              <w:spacing w:after="0" w:line="240" w:lineRule="auto"/>
              <w:jc w:val="center"/>
              <w:rPr>
                <w:sz w:val="14"/>
                <w:szCs w:val="14"/>
              </w:rPr>
            </w:pPr>
            <w:r w:rsidRPr="004C00C7">
              <w:rPr>
                <w:sz w:val="14"/>
                <w:szCs w:val="14"/>
              </w:rPr>
              <w:t xml:space="preserve">Río </w:t>
            </w:r>
            <w:proofErr w:type="spellStart"/>
            <w:r w:rsidRPr="004C00C7">
              <w:rPr>
                <w:sz w:val="14"/>
                <w:szCs w:val="14"/>
              </w:rPr>
              <w:t>Pansalic</w:t>
            </w:r>
            <w:proofErr w:type="spellEnd"/>
            <w:r w:rsidRPr="004C00C7">
              <w:rPr>
                <w:sz w:val="14"/>
                <w:szCs w:val="14"/>
              </w:rPr>
              <w:t>/</w:t>
            </w:r>
            <w:proofErr w:type="spellStart"/>
            <w:r w:rsidRPr="004C00C7">
              <w:rPr>
                <w:sz w:val="14"/>
                <w:szCs w:val="14"/>
              </w:rPr>
              <w:t>Panchiguajá</w:t>
            </w:r>
            <w:proofErr w:type="spellEnd"/>
          </w:p>
        </w:tc>
        <w:tc>
          <w:tcPr>
            <w:tcW w:w="380" w:type="pct"/>
            <w:tcBorders>
              <w:top w:val="nil"/>
              <w:left w:val="nil"/>
              <w:bottom w:val="single" w:sz="4" w:space="0" w:color="auto"/>
              <w:right w:val="single" w:sz="4" w:space="0" w:color="auto"/>
            </w:tcBorders>
            <w:shd w:val="clear" w:color="000000" w:fill="FFFFFF"/>
            <w:noWrap/>
            <w:vAlign w:val="center"/>
          </w:tcPr>
          <w:p w14:paraId="76A6943B" w14:textId="70AF44C1" w:rsidR="00DB3E67" w:rsidRPr="00AE0336" w:rsidRDefault="00DB3E67" w:rsidP="00DB3E67">
            <w:pPr>
              <w:spacing w:after="0" w:line="240" w:lineRule="auto"/>
              <w:jc w:val="center"/>
              <w:rPr>
                <w:sz w:val="14"/>
                <w:szCs w:val="14"/>
              </w:rPr>
            </w:pPr>
            <w:r w:rsidRPr="008C21B0">
              <w:rPr>
                <w:sz w:val="14"/>
                <w:szCs w:val="14"/>
              </w:rPr>
              <w:t>1,398</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7FD15308" w:rsidR="00DB3E67" w:rsidRPr="00AE0336" w:rsidRDefault="00DB3E67" w:rsidP="00DB3E67">
            <w:pPr>
              <w:spacing w:after="0" w:line="240" w:lineRule="auto"/>
              <w:jc w:val="center"/>
              <w:rPr>
                <w:sz w:val="14"/>
                <w:szCs w:val="14"/>
              </w:rPr>
            </w:pPr>
            <w:r w:rsidRPr="00DB3E67">
              <w:rPr>
                <w:sz w:val="14"/>
                <w:szCs w:val="14"/>
              </w:rPr>
              <w:t>303.30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1C6B687F" w:rsidR="00DB3E67" w:rsidRPr="00AE0336" w:rsidRDefault="00DB3E67" w:rsidP="00DB3E67">
            <w:pPr>
              <w:spacing w:after="0" w:line="240" w:lineRule="auto"/>
              <w:jc w:val="center"/>
              <w:rPr>
                <w:sz w:val="14"/>
                <w:szCs w:val="14"/>
              </w:rPr>
            </w:pPr>
            <w:r w:rsidRPr="00DB3E67">
              <w:rPr>
                <w:sz w:val="14"/>
                <w:szCs w:val="14"/>
              </w:rPr>
              <w:t>7.81</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5F949D16" w:rsidR="00DB3E67" w:rsidRPr="00AE0336" w:rsidRDefault="00DB3E67" w:rsidP="00DB3E67">
            <w:pPr>
              <w:spacing w:after="0" w:line="240" w:lineRule="auto"/>
              <w:jc w:val="center"/>
              <w:rPr>
                <w:sz w:val="14"/>
                <w:szCs w:val="14"/>
              </w:rPr>
            </w:pPr>
            <w:r w:rsidRPr="00DB3E67">
              <w:rPr>
                <w:sz w:val="14"/>
                <w:szCs w:val="14"/>
              </w:rPr>
              <w:t>27.30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635B43BC" w:rsidR="00DB3E67" w:rsidRPr="00AE0336" w:rsidRDefault="00DB3E67" w:rsidP="00DB3E67">
            <w:pPr>
              <w:spacing w:after="0" w:line="240" w:lineRule="auto"/>
              <w:jc w:val="center"/>
              <w:rPr>
                <w:sz w:val="14"/>
                <w:szCs w:val="14"/>
              </w:rPr>
            </w:pPr>
            <w:r w:rsidRPr="00DB3E67">
              <w:rPr>
                <w:sz w:val="14"/>
                <w:szCs w:val="14"/>
              </w:rPr>
              <w:t>1,001</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3F426EF8" w:rsidR="00DB3E67" w:rsidRPr="00AE0336" w:rsidRDefault="00DB3E67" w:rsidP="00DB3E67">
            <w:pPr>
              <w:spacing w:after="0" w:line="240" w:lineRule="auto"/>
              <w:jc w:val="center"/>
              <w:rPr>
                <w:sz w:val="14"/>
                <w:szCs w:val="14"/>
              </w:rPr>
            </w:pPr>
            <w:r w:rsidRPr="00DB3E67">
              <w:rPr>
                <w:sz w:val="14"/>
                <w:szCs w:val="14"/>
              </w:rPr>
              <w:t>0.46</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72A7FA9B" w:rsidR="00DB3E67" w:rsidRPr="00AE0336" w:rsidRDefault="00DB3E67" w:rsidP="00DB3E67">
            <w:pPr>
              <w:spacing w:after="0" w:line="240" w:lineRule="auto"/>
              <w:jc w:val="center"/>
              <w:rPr>
                <w:sz w:val="14"/>
                <w:szCs w:val="14"/>
              </w:rPr>
            </w:pPr>
            <w:r w:rsidRPr="00DB3E67">
              <w:rPr>
                <w:sz w:val="14"/>
                <w:szCs w:val="14"/>
              </w:rPr>
              <w:t>500.5</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3145F655" w:rsidR="00DB3E67" w:rsidRPr="00AE0336" w:rsidRDefault="00DB3E67" w:rsidP="00DB3E67">
            <w:pPr>
              <w:spacing w:after="0" w:line="240" w:lineRule="auto"/>
              <w:jc w:val="center"/>
              <w:rPr>
                <w:sz w:val="14"/>
                <w:szCs w:val="14"/>
              </w:rPr>
            </w:pPr>
            <w:r w:rsidRPr="00DB3E67">
              <w:rPr>
                <w:sz w:val="14"/>
                <w:szCs w:val="14"/>
              </w:rPr>
              <w:t>0.76</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6407F59D" w:rsidR="00DB3E67" w:rsidRPr="00AE0336" w:rsidRDefault="00DB3E67" w:rsidP="00DB3E67">
            <w:pPr>
              <w:spacing w:after="0" w:line="240" w:lineRule="auto"/>
              <w:jc w:val="center"/>
              <w:rPr>
                <w:sz w:val="14"/>
                <w:szCs w:val="14"/>
              </w:rPr>
            </w:pPr>
            <w:r w:rsidRPr="00DB3E67">
              <w:rPr>
                <w:sz w:val="14"/>
                <w:szCs w:val="14"/>
              </w:rPr>
              <w:t>10.90</w:t>
            </w:r>
          </w:p>
        </w:tc>
      </w:tr>
      <w:tr w:rsidR="00DB3E67" w:rsidRPr="009613F0" w14:paraId="039E02A9"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58E4CCC0" w:rsidR="00DB3E67" w:rsidRPr="00AE0336" w:rsidRDefault="00DB3E67" w:rsidP="00DB3E67">
            <w:pPr>
              <w:spacing w:after="0" w:line="240" w:lineRule="auto"/>
              <w:jc w:val="center"/>
              <w:rPr>
                <w:sz w:val="14"/>
                <w:szCs w:val="14"/>
              </w:rPr>
            </w:pPr>
            <w:r w:rsidRPr="00DB3E67">
              <w:rPr>
                <w:sz w:val="14"/>
                <w:szCs w:val="14"/>
              </w:rPr>
              <w:t>10/05/2023</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5C8FDA3C" w:rsidR="00DB3E67" w:rsidRPr="00AE0336" w:rsidRDefault="00DB3E67" w:rsidP="00DB3E67">
            <w:pPr>
              <w:spacing w:after="0" w:line="240" w:lineRule="auto"/>
              <w:jc w:val="center"/>
              <w:rPr>
                <w:sz w:val="14"/>
                <w:szCs w:val="14"/>
              </w:rPr>
            </w:pPr>
            <w:r w:rsidRPr="00DB3E67">
              <w:rPr>
                <w:sz w:val="14"/>
                <w:szCs w:val="14"/>
              </w:rPr>
              <w:t>10:22</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24387FE2" w:rsidR="00DB3E67" w:rsidRPr="009F5754" w:rsidRDefault="00DB3E67" w:rsidP="00DB3E67">
            <w:pPr>
              <w:spacing w:after="0" w:line="240" w:lineRule="auto"/>
              <w:jc w:val="center"/>
              <w:rPr>
                <w:sz w:val="14"/>
                <w:szCs w:val="14"/>
              </w:rPr>
            </w:pPr>
            <w:r w:rsidRPr="004C00C7">
              <w:rPr>
                <w:sz w:val="14"/>
                <w:szCs w:val="14"/>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0EED8C3D" w:rsidR="00DB3E67" w:rsidRPr="00AE0336" w:rsidRDefault="00DB3E67" w:rsidP="00DB3E67">
            <w:pPr>
              <w:spacing w:after="0" w:line="240" w:lineRule="auto"/>
              <w:jc w:val="center"/>
              <w:rPr>
                <w:sz w:val="14"/>
                <w:szCs w:val="14"/>
              </w:rPr>
            </w:pPr>
            <w:r w:rsidRPr="008C21B0">
              <w:rPr>
                <w:sz w:val="14"/>
                <w:szCs w:val="14"/>
              </w:rPr>
              <w:t>1,230</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206686F7" w:rsidR="00DB3E67" w:rsidRPr="00AE0336" w:rsidRDefault="00DB3E67" w:rsidP="00DB3E67">
            <w:pPr>
              <w:spacing w:after="0" w:line="240" w:lineRule="auto"/>
              <w:jc w:val="center"/>
              <w:rPr>
                <w:sz w:val="14"/>
                <w:szCs w:val="14"/>
              </w:rPr>
            </w:pPr>
            <w:r w:rsidRPr="00DB3E67">
              <w:rPr>
                <w:sz w:val="14"/>
                <w:szCs w:val="14"/>
              </w:rPr>
              <w:t>653.30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18548009" w:rsidR="00DB3E67" w:rsidRPr="00AE0336" w:rsidRDefault="00DB3E67" w:rsidP="00DB3E67">
            <w:pPr>
              <w:spacing w:after="0" w:line="240" w:lineRule="auto"/>
              <w:jc w:val="center"/>
              <w:rPr>
                <w:sz w:val="14"/>
                <w:szCs w:val="14"/>
              </w:rPr>
            </w:pPr>
            <w:r w:rsidRPr="00DB3E67">
              <w:rPr>
                <w:sz w:val="14"/>
                <w:szCs w:val="14"/>
              </w:rPr>
              <w:t>7.80</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7CC085A0" w:rsidR="00DB3E67" w:rsidRPr="00AE0336" w:rsidRDefault="00DB3E67" w:rsidP="00DB3E67">
            <w:pPr>
              <w:spacing w:after="0" w:line="240" w:lineRule="auto"/>
              <w:jc w:val="center"/>
              <w:rPr>
                <w:sz w:val="14"/>
                <w:szCs w:val="14"/>
              </w:rPr>
            </w:pPr>
            <w:r w:rsidRPr="00DB3E67">
              <w:rPr>
                <w:sz w:val="14"/>
                <w:szCs w:val="14"/>
              </w:rPr>
              <w:t>26.30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00D33959" w:rsidR="00DB3E67" w:rsidRPr="00AE0336" w:rsidRDefault="00DB3E67" w:rsidP="00DB3E67">
            <w:pPr>
              <w:spacing w:after="0" w:line="240" w:lineRule="auto"/>
              <w:jc w:val="center"/>
              <w:rPr>
                <w:sz w:val="14"/>
                <w:szCs w:val="14"/>
              </w:rPr>
            </w:pPr>
            <w:r w:rsidRPr="00DB3E67">
              <w:rPr>
                <w:sz w:val="14"/>
                <w:szCs w:val="14"/>
              </w:rPr>
              <w:t>1,054</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424BC64D" w:rsidR="00DB3E67" w:rsidRPr="00AE0336" w:rsidRDefault="00DB3E67" w:rsidP="00DB3E67">
            <w:pPr>
              <w:spacing w:after="0" w:line="240" w:lineRule="auto"/>
              <w:jc w:val="center"/>
              <w:rPr>
                <w:sz w:val="14"/>
                <w:szCs w:val="14"/>
              </w:rPr>
            </w:pPr>
            <w:r w:rsidRPr="00DB3E67">
              <w:rPr>
                <w:sz w:val="14"/>
                <w:szCs w:val="14"/>
              </w:rPr>
              <w:t>0.50</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70034FF0" w:rsidR="00DB3E67" w:rsidRPr="00AE0336" w:rsidRDefault="00DB3E67" w:rsidP="00DB3E67">
            <w:pPr>
              <w:spacing w:after="0" w:line="240" w:lineRule="auto"/>
              <w:jc w:val="center"/>
              <w:rPr>
                <w:sz w:val="14"/>
                <w:szCs w:val="14"/>
              </w:rPr>
            </w:pPr>
            <w:r w:rsidRPr="00DB3E67">
              <w:rPr>
                <w:sz w:val="14"/>
                <w:szCs w:val="14"/>
              </w:rPr>
              <w:t>527</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4A1E98EE" w:rsidR="00DB3E67" w:rsidRPr="00AE0336" w:rsidRDefault="00DB3E67" w:rsidP="00DB3E67">
            <w:pPr>
              <w:spacing w:after="0" w:line="240" w:lineRule="auto"/>
              <w:jc w:val="center"/>
              <w:rPr>
                <w:sz w:val="14"/>
                <w:szCs w:val="14"/>
              </w:rPr>
            </w:pPr>
            <w:r w:rsidRPr="00DB3E67">
              <w:rPr>
                <w:sz w:val="14"/>
                <w:szCs w:val="14"/>
              </w:rPr>
              <w:t>0.44</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12DDCE49" w:rsidR="00DB3E67" w:rsidRPr="00AE0336" w:rsidRDefault="00DB3E67" w:rsidP="00DB3E67">
            <w:pPr>
              <w:spacing w:after="0" w:line="240" w:lineRule="auto"/>
              <w:jc w:val="center"/>
              <w:rPr>
                <w:sz w:val="14"/>
                <w:szCs w:val="14"/>
              </w:rPr>
            </w:pPr>
            <w:r w:rsidRPr="00DB3E67">
              <w:rPr>
                <w:sz w:val="14"/>
                <w:szCs w:val="14"/>
              </w:rPr>
              <w:t>6.60</w:t>
            </w:r>
          </w:p>
        </w:tc>
      </w:tr>
      <w:tr w:rsidR="00DB3E67" w:rsidRPr="009613F0" w14:paraId="4B114C6E"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15B40CA3" w:rsidR="00DB3E67" w:rsidRPr="00AE0336" w:rsidRDefault="00DB3E67" w:rsidP="00DB3E67">
            <w:pPr>
              <w:spacing w:after="0" w:line="240" w:lineRule="auto"/>
              <w:jc w:val="center"/>
              <w:rPr>
                <w:sz w:val="14"/>
                <w:szCs w:val="14"/>
              </w:rPr>
            </w:pPr>
            <w:r w:rsidRPr="00DB3E67">
              <w:rPr>
                <w:sz w:val="14"/>
                <w:szCs w:val="14"/>
              </w:rPr>
              <w:t>10/05/2023</w:t>
            </w:r>
          </w:p>
        </w:tc>
        <w:tc>
          <w:tcPr>
            <w:tcW w:w="270" w:type="pct"/>
            <w:tcBorders>
              <w:top w:val="nil"/>
              <w:left w:val="nil"/>
              <w:bottom w:val="nil"/>
              <w:right w:val="nil"/>
            </w:tcBorders>
            <w:shd w:val="clear" w:color="000000" w:fill="FFFFFF"/>
            <w:noWrap/>
            <w:vAlign w:val="center"/>
          </w:tcPr>
          <w:p w14:paraId="18216B8F" w14:textId="37557EB7" w:rsidR="00DB3E67" w:rsidRPr="00AE0336" w:rsidRDefault="00DB3E67" w:rsidP="00DB3E67">
            <w:pPr>
              <w:spacing w:after="0" w:line="240" w:lineRule="auto"/>
              <w:jc w:val="center"/>
              <w:rPr>
                <w:sz w:val="14"/>
                <w:szCs w:val="14"/>
              </w:rPr>
            </w:pPr>
            <w:r w:rsidRPr="00DB3E67">
              <w:rPr>
                <w:sz w:val="14"/>
                <w:szCs w:val="14"/>
              </w:rPr>
              <w:t>11:20</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4DE8A9F6" w:rsidR="00DB3E67" w:rsidRPr="009F5754" w:rsidRDefault="00DB3E67" w:rsidP="00DB3E67">
            <w:pPr>
              <w:spacing w:after="0" w:line="240" w:lineRule="auto"/>
              <w:jc w:val="center"/>
              <w:rPr>
                <w:sz w:val="14"/>
                <w:szCs w:val="14"/>
              </w:rPr>
            </w:pPr>
            <w:r w:rsidRPr="004C00C7">
              <w:rPr>
                <w:sz w:val="14"/>
                <w:szCs w:val="14"/>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4A29B7D5" w:rsidR="00DB3E67" w:rsidRPr="00AE0336" w:rsidRDefault="00DB3E67" w:rsidP="00DB3E67">
            <w:pPr>
              <w:spacing w:after="0" w:line="240" w:lineRule="auto"/>
              <w:jc w:val="center"/>
              <w:rPr>
                <w:sz w:val="14"/>
                <w:szCs w:val="14"/>
              </w:rPr>
            </w:pPr>
            <w:r w:rsidRPr="008C21B0">
              <w:rPr>
                <w:sz w:val="14"/>
                <w:szCs w:val="14"/>
              </w:rPr>
              <w:t>1,234</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623F889B" w:rsidR="00DB3E67" w:rsidRPr="00AE0336" w:rsidRDefault="00DB3E67" w:rsidP="00DB3E67">
            <w:pPr>
              <w:spacing w:after="0" w:line="240" w:lineRule="auto"/>
              <w:jc w:val="center"/>
              <w:rPr>
                <w:sz w:val="14"/>
                <w:szCs w:val="14"/>
              </w:rPr>
            </w:pPr>
            <w:r w:rsidRPr="00DB3E67">
              <w:rPr>
                <w:sz w:val="14"/>
                <w:szCs w:val="14"/>
              </w:rPr>
              <w:t>732.10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3A688417" w:rsidR="00DB3E67" w:rsidRPr="00AE0336" w:rsidRDefault="00DB3E67" w:rsidP="00DB3E67">
            <w:pPr>
              <w:spacing w:after="0" w:line="240" w:lineRule="auto"/>
              <w:jc w:val="center"/>
              <w:rPr>
                <w:sz w:val="14"/>
                <w:szCs w:val="14"/>
              </w:rPr>
            </w:pPr>
            <w:r w:rsidRPr="00DB3E67">
              <w:rPr>
                <w:sz w:val="14"/>
                <w:szCs w:val="14"/>
              </w:rPr>
              <w:t>7.89</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56A041C4" w:rsidR="00DB3E67" w:rsidRPr="00AE0336" w:rsidRDefault="00DB3E67" w:rsidP="00DB3E67">
            <w:pPr>
              <w:spacing w:after="0" w:line="240" w:lineRule="auto"/>
              <w:jc w:val="center"/>
              <w:rPr>
                <w:sz w:val="14"/>
                <w:szCs w:val="14"/>
              </w:rPr>
            </w:pPr>
            <w:r w:rsidRPr="00DB3E67">
              <w:rPr>
                <w:sz w:val="14"/>
                <w:szCs w:val="14"/>
              </w:rPr>
              <w:t>28.70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5D07ED1E" w:rsidR="00DB3E67" w:rsidRPr="00AE0336" w:rsidRDefault="00DB3E67" w:rsidP="00DB3E67">
            <w:pPr>
              <w:spacing w:after="0" w:line="240" w:lineRule="auto"/>
              <w:jc w:val="center"/>
              <w:rPr>
                <w:sz w:val="14"/>
                <w:szCs w:val="14"/>
              </w:rPr>
            </w:pPr>
            <w:r w:rsidRPr="00DB3E67">
              <w:rPr>
                <w:sz w:val="14"/>
                <w:szCs w:val="14"/>
              </w:rPr>
              <w:t>886</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14208DD7" w:rsidR="00DB3E67" w:rsidRPr="00AE0336" w:rsidRDefault="00DB3E67" w:rsidP="00DB3E67">
            <w:pPr>
              <w:spacing w:after="0" w:line="240" w:lineRule="auto"/>
              <w:jc w:val="center"/>
              <w:rPr>
                <w:sz w:val="14"/>
                <w:szCs w:val="14"/>
              </w:rPr>
            </w:pPr>
            <w:r w:rsidRPr="00DB3E67">
              <w:rPr>
                <w:sz w:val="14"/>
                <w:szCs w:val="14"/>
              </w:rPr>
              <w:t>0.39</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3FEE20D6" w:rsidR="00DB3E67" w:rsidRPr="00AE0336" w:rsidRDefault="00DB3E67" w:rsidP="00DB3E67">
            <w:pPr>
              <w:spacing w:after="0" w:line="240" w:lineRule="auto"/>
              <w:jc w:val="center"/>
              <w:rPr>
                <w:sz w:val="14"/>
                <w:szCs w:val="14"/>
              </w:rPr>
            </w:pPr>
            <w:r w:rsidRPr="00DB3E67">
              <w:rPr>
                <w:sz w:val="14"/>
                <w:szCs w:val="14"/>
              </w:rPr>
              <w:t>443</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2D6E8045" w:rsidR="00DB3E67" w:rsidRPr="00AE0336" w:rsidRDefault="00DB3E67" w:rsidP="00DB3E67">
            <w:pPr>
              <w:spacing w:after="0" w:line="240" w:lineRule="auto"/>
              <w:jc w:val="center"/>
              <w:rPr>
                <w:sz w:val="14"/>
                <w:szCs w:val="14"/>
              </w:rPr>
            </w:pPr>
            <w:r w:rsidRPr="00DB3E67">
              <w:rPr>
                <w:sz w:val="14"/>
                <w:szCs w:val="14"/>
              </w:rPr>
              <w:t>0.24</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033B9855" w:rsidR="00DB3E67" w:rsidRPr="00AE0336" w:rsidRDefault="00DB3E67" w:rsidP="00DB3E67">
            <w:pPr>
              <w:spacing w:after="0" w:line="240" w:lineRule="auto"/>
              <w:jc w:val="center"/>
              <w:rPr>
                <w:sz w:val="14"/>
                <w:szCs w:val="14"/>
              </w:rPr>
            </w:pPr>
            <w:r w:rsidRPr="00DB3E67">
              <w:rPr>
                <w:sz w:val="14"/>
                <w:szCs w:val="14"/>
              </w:rPr>
              <w:t>3.70</w:t>
            </w:r>
          </w:p>
        </w:tc>
      </w:tr>
      <w:tr w:rsidR="00DB3E67" w:rsidRPr="009613F0" w14:paraId="066FC754"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65EB007B" w:rsidR="00DB3E67" w:rsidRPr="00AE0336" w:rsidRDefault="00DB3E67" w:rsidP="00DB3E67">
            <w:pPr>
              <w:spacing w:after="0" w:line="240" w:lineRule="auto"/>
              <w:jc w:val="center"/>
              <w:rPr>
                <w:sz w:val="14"/>
                <w:szCs w:val="14"/>
              </w:rPr>
            </w:pPr>
            <w:r w:rsidRPr="00DB3E67">
              <w:rPr>
                <w:sz w:val="14"/>
                <w:szCs w:val="14"/>
              </w:rPr>
              <w:t>10/05/2023</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037E4BE6" w:rsidR="00DB3E67" w:rsidRPr="00AE0336" w:rsidRDefault="00DB3E67" w:rsidP="00DB3E67">
            <w:pPr>
              <w:spacing w:after="0" w:line="240" w:lineRule="auto"/>
              <w:jc w:val="center"/>
              <w:rPr>
                <w:sz w:val="14"/>
                <w:szCs w:val="14"/>
              </w:rPr>
            </w:pPr>
            <w:r w:rsidRPr="00DB3E67">
              <w:rPr>
                <w:sz w:val="14"/>
                <w:szCs w:val="14"/>
              </w:rPr>
              <w:t>12:20</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63C01A6F" w:rsidR="00DB3E67" w:rsidRPr="009F5754" w:rsidRDefault="00DB3E67" w:rsidP="00DB3E67">
            <w:pPr>
              <w:spacing w:after="0" w:line="240" w:lineRule="auto"/>
              <w:jc w:val="center"/>
              <w:rPr>
                <w:sz w:val="14"/>
                <w:szCs w:val="14"/>
              </w:rPr>
            </w:pPr>
            <w:r w:rsidRPr="004C00C7">
              <w:rPr>
                <w:sz w:val="14"/>
                <w:szCs w:val="14"/>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3D7E3EA5" w:rsidR="00DB3E67" w:rsidRPr="00AE0336" w:rsidRDefault="00DB3E67" w:rsidP="00DB3E67">
            <w:pPr>
              <w:spacing w:after="0" w:line="240" w:lineRule="auto"/>
              <w:jc w:val="center"/>
              <w:rPr>
                <w:sz w:val="14"/>
                <w:szCs w:val="14"/>
              </w:rPr>
            </w:pPr>
            <w:r w:rsidRPr="008C21B0">
              <w:rPr>
                <w:sz w:val="14"/>
                <w:szCs w:val="14"/>
              </w:rPr>
              <w:t>1,335</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204FB060" w:rsidR="00DB3E67" w:rsidRPr="00AE0336" w:rsidRDefault="00DB3E67" w:rsidP="00DB3E67">
            <w:pPr>
              <w:spacing w:after="0" w:line="240" w:lineRule="auto"/>
              <w:jc w:val="center"/>
              <w:rPr>
                <w:sz w:val="14"/>
                <w:szCs w:val="14"/>
              </w:rPr>
            </w:pPr>
            <w:r w:rsidRPr="00DB3E67">
              <w:rPr>
                <w:sz w:val="14"/>
                <w:szCs w:val="14"/>
              </w:rPr>
              <w:t>148.20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2C2E0EE5" w:rsidR="00DB3E67" w:rsidRPr="00AE0336" w:rsidRDefault="00DB3E67" w:rsidP="00DB3E67">
            <w:pPr>
              <w:spacing w:after="0" w:line="240" w:lineRule="auto"/>
              <w:jc w:val="center"/>
              <w:rPr>
                <w:sz w:val="14"/>
                <w:szCs w:val="14"/>
              </w:rPr>
            </w:pPr>
            <w:r w:rsidRPr="00DB3E67">
              <w:rPr>
                <w:sz w:val="14"/>
                <w:szCs w:val="14"/>
              </w:rPr>
              <w:t>7.86</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7DFE44A0" w:rsidR="00DB3E67" w:rsidRPr="00AE0336" w:rsidRDefault="00DB3E67" w:rsidP="00DB3E67">
            <w:pPr>
              <w:spacing w:after="0" w:line="240" w:lineRule="auto"/>
              <w:jc w:val="center"/>
              <w:rPr>
                <w:sz w:val="14"/>
                <w:szCs w:val="14"/>
              </w:rPr>
            </w:pPr>
            <w:r w:rsidRPr="00DB3E67">
              <w:rPr>
                <w:sz w:val="14"/>
                <w:szCs w:val="14"/>
              </w:rPr>
              <w:t>28.00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1E9B9B5F" w:rsidR="00DB3E67" w:rsidRPr="00AE0336" w:rsidRDefault="00DB3E67" w:rsidP="00DB3E67">
            <w:pPr>
              <w:spacing w:after="0" w:line="240" w:lineRule="auto"/>
              <w:jc w:val="center"/>
              <w:rPr>
                <w:sz w:val="14"/>
                <w:szCs w:val="14"/>
              </w:rPr>
            </w:pPr>
            <w:r w:rsidRPr="00DB3E67">
              <w:rPr>
                <w:sz w:val="14"/>
                <w:szCs w:val="14"/>
              </w:rPr>
              <w:t>978</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52A45F0E" w:rsidR="00DB3E67" w:rsidRPr="00AE0336" w:rsidRDefault="00DB3E67" w:rsidP="00DB3E67">
            <w:pPr>
              <w:spacing w:after="0" w:line="240" w:lineRule="auto"/>
              <w:jc w:val="center"/>
              <w:rPr>
                <w:sz w:val="14"/>
                <w:szCs w:val="14"/>
              </w:rPr>
            </w:pPr>
            <w:r w:rsidRPr="00DB3E67">
              <w:rPr>
                <w:sz w:val="14"/>
                <w:szCs w:val="14"/>
              </w:rPr>
              <w:t>0.45</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06DF8A3C" w:rsidR="00DB3E67" w:rsidRPr="00AE0336" w:rsidRDefault="00DB3E67" w:rsidP="00DB3E67">
            <w:pPr>
              <w:spacing w:after="0" w:line="240" w:lineRule="auto"/>
              <w:jc w:val="center"/>
              <w:rPr>
                <w:sz w:val="14"/>
                <w:szCs w:val="14"/>
              </w:rPr>
            </w:pPr>
            <w:r w:rsidRPr="00DB3E67">
              <w:rPr>
                <w:sz w:val="14"/>
                <w:szCs w:val="14"/>
              </w:rPr>
              <w:t>489</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48C6D3B9" w:rsidR="00DB3E67" w:rsidRPr="00AE0336" w:rsidRDefault="00DB3E67" w:rsidP="00DB3E67">
            <w:pPr>
              <w:spacing w:after="0" w:line="240" w:lineRule="auto"/>
              <w:jc w:val="center"/>
              <w:rPr>
                <w:sz w:val="14"/>
                <w:szCs w:val="14"/>
              </w:rPr>
            </w:pPr>
            <w:r w:rsidRPr="00DB3E67">
              <w:rPr>
                <w:sz w:val="14"/>
                <w:szCs w:val="14"/>
              </w:rPr>
              <w:t>0.17</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0EB53554" w:rsidR="00DB3E67" w:rsidRPr="00AE0336" w:rsidRDefault="00DB3E67" w:rsidP="00DB3E67">
            <w:pPr>
              <w:spacing w:after="0" w:line="240" w:lineRule="auto"/>
              <w:jc w:val="center"/>
              <w:rPr>
                <w:sz w:val="14"/>
                <w:szCs w:val="14"/>
              </w:rPr>
            </w:pPr>
            <w:r w:rsidRPr="00DB3E67">
              <w:rPr>
                <w:sz w:val="14"/>
                <w:szCs w:val="14"/>
              </w:rPr>
              <w:t>2.60</w:t>
            </w:r>
          </w:p>
        </w:tc>
      </w:tr>
    </w:tbl>
    <w:p w14:paraId="095E00AB" w14:textId="044372C5"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5" w:name="_Hlk65425897"/>
    </w:p>
    <w:p w14:paraId="2059C4D0" w14:textId="1D6BB844"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3E6C97">
        <w:rPr>
          <w:rFonts w:cstheme="minorHAnsi"/>
          <w:b/>
          <w:sz w:val="20"/>
          <w:szCs w:val="20"/>
        </w:rPr>
        <w:t>mayo</w:t>
      </w:r>
      <w:r w:rsidRPr="005752B9">
        <w:rPr>
          <w:rFonts w:cstheme="minorHAnsi"/>
          <w:b/>
          <w:sz w:val="20"/>
          <w:szCs w:val="20"/>
        </w:rPr>
        <w:t xml:space="preserve"> </w:t>
      </w:r>
      <w:r w:rsidR="00623CE5">
        <w:rPr>
          <w:rFonts w:cstheme="minorHAnsi"/>
          <w:b/>
          <w:sz w:val="20"/>
          <w:szCs w:val="20"/>
        </w:rPr>
        <w:t>2023</w:t>
      </w:r>
      <w:r w:rsidRPr="00B9017B">
        <w:rPr>
          <w:rFonts w:cstheme="minorHAnsi"/>
          <w:bCs/>
          <w:sz w:val="20"/>
          <w:szCs w:val="20"/>
        </w:rPr>
        <w:t>.</w:t>
      </w:r>
    </w:p>
    <w:bookmarkEnd w:id="4"/>
    <w:bookmarkEnd w:id="5"/>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11"/>
        <w:gridCol w:w="929"/>
        <w:gridCol w:w="969"/>
        <w:gridCol w:w="551"/>
        <w:gridCol w:w="522"/>
        <w:gridCol w:w="778"/>
        <w:gridCol w:w="772"/>
        <w:gridCol w:w="1056"/>
        <w:gridCol w:w="1033"/>
        <w:gridCol w:w="1014"/>
        <w:gridCol w:w="859"/>
      </w:tblGrid>
      <w:tr w:rsidR="00901A02" w:rsidRPr="00C831B2" w14:paraId="00746564" w14:textId="77777777" w:rsidTr="008C21B0">
        <w:trPr>
          <w:trHeight w:val="300"/>
        </w:trPr>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6" w:name="_Hlk65426192"/>
            <w:r w:rsidRPr="00901A02">
              <w:rPr>
                <w:rFonts w:cstheme="minorHAnsi"/>
                <w:b/>
                <w:bCs/>
                <w:sz w:val="14"/>
                <w:szCs w:val="14"/>
                <w:lang w:eastAsia="es-GT"/>
              </w:rPr>
              <w:t>Sitio</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6"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8"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DB3E67" w:rsidRPr="00C831B2" w14:paraId="080CE014" w14:textId="77777777" w:rsidTr="00935147">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0C6270B1" w14:textId="323DE2F2" w:rsidR="00DB3E67" w:rsidRPr="0043063A" w:rsidRDefault="00DB3E67" w:rsidP="00DB3E67">
            <w:pPr>
              <w:spacing w:after="0" w:line="240" w:lineRule="auto"/>
              <w:jc w:val="center"/>
              <w:rPr>
                <w:sz w:val="14"/>
                <w:szCs w:val="14"/>
              </w:rPr>
            </w:pPr>
            <w:r w:rsidRPr="004C00C7">
              <w:rPr>
                <w:sz w:val="14"/>
                <w:szCs w:val="14"/>
              </w:rPr>
              <w:t>Río Villalobos</w:t>
            </w:r>
          </w:p>
        </w:tc>
        <w:tc>
          <w:tcPr>
            <w:tcW w:w="494" w:type="pct"/>
            <w:tcBorders>
              <w:top w:val="nil"/>
              <w:left w:val="nil"/>
              <w:bottom w:val="single" w:sz="4" w:space="0" w:color="auto"/>
              <w:right w:val="single" w:sz="4" w:space="0" w:color="auto"/>
            </w:tcBorders>
            <w:shd w:val="clear" w:color="auto" w:fill="auto"/>
            <w:vAlign w:val="center"/>
          </w:tcPr>
          <w:p w14:paraId="3789F518" w14:textId="4FFD266A" w:rsidR="00DB3E67" w:rsidRPr="00AE0336" w:rsidRDefault="00DB3E67" w:rsidP="00DB3E67">
            <w:pPr>
              <w:spacing w:after="0" w:line="240" w:lineRule="auto"/>
              <w:jc w:val="center"/>
              <w:rPr>
                <w:sz w:val="14"/>
                <w:szCs w:val="14"/>
              </w:rPr>
            </w:pPr>
            <w:r w:rsidRPr="00DB3E67">
              <w:rPr>
                <w:sz w:val="14"/>
                <w:szCs w:val="14"/>
              </w:rPr>
              <w:t>1,448</w:t>
            </w:r>
          </w:p>
        </w:tc>
        <w:tc>
          <w:tcPr>
            <w:tcW w:w="516" w:type="pct"/>
            <w:tcBorders>
              <w:top w:val="nil"/>
              <w:left w:val="nil"/>
              <w:bottom w:val="single" w:sz="4" w:space="0" w:color="auto"/>
              <w:right w:val="single" w:sz="4" w:space="0" w:color="auto"/>
            </w:tcBorders>
            <w:shd w:val="clear" w:color="auto" w:fill="auto"/>
            <w:vAlign w:val="center"/>
          </w:tcPr>
          <w:p w14:paraId="428C60F0" w14:textId="3DB79822" w:rsidR="00DB3E67" w:rsidRPr="00AE0336" w:rsidRDefault="00DB3E67" w:rsidP="00DB3E67">
            <w:pPr>
              <w:spacing w:after="0" w:line="240" w:lineRule="auto"/>
              <w:jc w:val="center"/>
              <w:rPr>
                <w:sz w:val="14"/>
                <w:szCs w:val="14"/>
              </w:rPr>
            </w:pPr>
            <w:r w:rsidRPr="00DB3E67">
              <w:rPr>
                <w:sz w:val="14"/>
                <w:szCs w:val="14"/>
              </w:rPr>
              <w:t>80</w:t>
            </w:r>
          </w:p>
        </w:tc>
        <w:tc>
          <w:tcPr>
            <w:tcW w:w="293" w:type="pct"/>
            <w:tcBorders>
              <w:top w:val="nil"/>
              <w:left w:val="nil"/>
              <w:bottom w:val="single" w:sz="4" w:space="0" w:color="auto"/>
              <w:right w:val="single" w:sz="4" w:space="0" w:color="auto"/>
            </w:tcBorders>
            <w:shd w:val="clear" w:color="auto" w:fill="auto"/>
            <w:vAlign w:val="center"/>
          </w:tcPr>
          <w:p w14:paraId="1E6FB6CC" w14:textId="47543235" w:rsidR="00DB3E67" w:rsidRPr="00AE0336" w:rsidRDefault="00DB3E67" w:rsidP="00DB3E67">
            <w:pPr>
              <w:spacing w:after="0" w:line="240" w:lineRule="auto"/>
              <w:jc w:val="center"/>
              <w:rPr>
                <w:sz w:val="14"/>
                <w:szCs w:val="14"/>
              </w:rPr>
            </w:pPr>
            <w:r w:rsidRPr="00DB3E67">
              <w:rPr>
                <w:sz w:val="14"/>
                <w:szCs w:val="14"/>
              </w:rPr>
              <w:t>145</w:t>
            </w:r>
          </w:p>
        </w:tc>
        <w:tc>
          <w:tcPr>
            <w:tcW w:w="278" w:type="pct"/>
            <w:tcBorders>
              <w:top w:val="nil"/>
              <w:left w:val="nil"/>
              <w:bottom w:val="single" w:sz="4" w:space="0" w:color="auto"/>
              <w:right w:val="single" w:sz="4" w:space="0" w:color="auto"/>
            </w:tcBorders>
            <w:shd w:val="clear" w:color="auto" w:fill="auto"/>
            <w:vAlign w:val="center"/>
          </w:tcPr>
          <w:p w14:paraId="3EC48142" w14:textId="0416FDA4" w:rsidR="00DB3E67" w:rsidRPr="00AE0336" w:rsidRDefault="00DB3E67" w:rsidP="00DB3E67">
            <w:pPr>
              <w:spacing w:after="0" w:line="240" w:lineRule="auto"/>
              <w:jc w:val="center"/>
              <w:rPr>
                <w:sz w:val="14"/>
                <w:szCs w:val="14"/>
              </w:rPr>
            </w:pPr>
            <w:r w:rsidRPr="00DB3E67">
              <w:rPr>
                <w:sz w:val="14"/>
                <w:szCs w:val="14"/>
              </w:rPr>
              <w:t>175</w:t>
            </w:r>
          </w:p>
        </w:tc>
        <w:tc>
          <w:tcPr>
            <w:tcW w:w="414" w:type="pct"/>
            <w:tcBorders>
              <w:top w:val="nil"/>
              <w:left w:val="nil"/>
              <w:bottom w:val="single" w:sz="4" w:space="0" w:color="auto"/>
              <w:right w:val="single" w:sz="4" w:space="0" w:color="auto"/>
            </w:tcBorders>
            <w:shd w:val="clear" w:color="auto" w:fill="auto"/>
            <w:vAlign w:val="center"/>
          </w:tcPr>
          <w:p w14:paraId="139F8FF4" w14:textId="010D1CA7" w:rsidR="00DB3E67" w:rsidRPr="00AE0336" w:rsidRDefault="00DB3E67" w:rsidP="00DB3E67">
            <w:pPr>
              <w:spacing w:after="0" w:line="240" w:lineRule="auto"/>
              <w:jc w:val="center"/>
              <w:rPr>
                <w:sz w:val="14"/>
                <w:szCs w:val="14"/>
              </w:rPr>
            </w:pPr>
            <w:r w:rsidRPr="00DB3E67">
              <w:rPr>
                <w:sz w:val="14"/>
                <w:szCs w:val="14"/>
              </w:rPr>
              <w:t>4.2136</w:t>
            </w:r>
          </w:p>
        </w:tc>
        <w:tc>
          <w:tcPr>
            <w:tcW w:w="411" w:type="pct"/>
            <w:tcBorders>
              <w:top w:val="nil"/>
              <w:left w:val="nil"/>
              <w:bottom w:val="single" w:sz="4" w:space="0" w:color="auto"/>
              <w:right w:val="single" w:sz="4" w:space="0" w:color="auto"/>
            </w:tcBorders>
            <w:shd w:val="clear" w:color="auto" w:fill="auto"/>
            <w:vAlign w:val="center"/>
          </w:tcPr>
          <w:p w14:paraId="6B624859" w14:textId="6F10DC40" w:rsidR="00DB3E67" w:rsidRPr="00AE0336" w:rsidRDefault="00DB3E67" w:rsidP="00DB3E67">
            <w:pPr>
              <w:spacing w:after="0" w:line="240" w:lineRule="auto"/>
              <w:jc w:val="center"/>
              <w:rPr>
                <w:sz w:val="14"/>
                <w:szCs w:val="14"/>
              </w:rPr>
            </w:pPr>
            <w:r w:rsidRPr="00DB3E67">
              <w:rPr>
                <w:sz w:val="14"/>
                <w:szCs w:val="14"/>
              </w:rPr>
              <w:t>2.4053</w:t>
            </w:r>
          </w:p>
        </w:tc>
        <w:tc>
          <w:tcPr>
            <w:tcW w:w="562" w:type="pct"/>
            <w:tcBorders>
              <w:top w:val="nil"/>
              <w:left w:val="nil"/>
              <w:bottom w:val="single" w:sz="4" w:space="0" w:color="auto"/>
              <w:right w:val="single" w:sz="4" w:space="0" w:color="auto"/>
            </w:tcBorders>
            <w:shd w:val="clear" w:color="auto" w:fill="auto"/>
            <w:vAlign w:val="center"/>
          </w:tcPr>
          <w:p w14:paraId="347E6DD4" w14:textId="74DE7C2F" w:rsidR="00DB3E67" w:rsidRPr="00AE0336" w:rsidRDefault="00DB3E67" w:rsidP="00DB3E67">
            <w:pPr>
              <w:spacing w:after="0" w:line="240" w:lineRule="auto"/>
              <w:jc w:val="center"/>
              <w:rPr>
                <w:sz w:val="14"/>
                <w:szCs w:val="14"/>
              </w:rPr>
            </w:pPr>
            <w:r w:rsidRPr="00DB3E67">
              <w:rPr>
                <w:sz w:val="14"/>
                <w:szCs w:val="14"/>
              </w:rPr>
              <w:t>24.1329</w:t>
            </w:r>
          </w:p>
        </w:tc>
        <w:tc>
          <w:tcPr>
            <w:tcW w:w="550" w:type="pct"/>
            <w:tcBorders>
              <w:top w:val="nil"/>
              <w:left w:val="nil"/>
              <w:bottom w:val="single" w:sz="4" w:space="0" w:color="auto"/>
              <w:right w:val="single" w:sz="4" w:space="0" w:color="auto"/>
            </w:tcBorders>
            <w:shd w:val="clear" w:color="auto" w:fill="auto"/>
            <w:vAlign w:val="bottom"/>
          </w:tcPr>
          <w:p w14:paraId="71481C47" w14:textId="164F02E6" w:rsidR="00DB3E67" w:rsidRPr="00AE0336" w:rsidRDefault="00DB3E67" w:rsidP="00DB3E67">
            <w:pPr>
              <w:spacing w:after="0" w:line="240" w:lineRule="auto"/>
              <w:jc w:val="center"/>
              <w:rPr>
                <w:sz w:val="14"/>
                <w:szCs w:val="14"/>
              </w:rPr>
            </w:pPr>
            <w:r w:rsidRPr="00DB3E67">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7671CDD2" w14:textId="702EF3B7" w:rsidR="00DB3E67" w:rsidRPr="00AE0336" w:rsidRDefault="00DB3E67" w:rsidP="00DB3E67">
            <w:pPr>
              <w:spacing w:after="0" w:line="240" w:lineRule="auto"/>
              <w:jc w:val="center"/>
              <w:rPr>
                <w:sz w:val="14"/>
                <w:szCs w:val="14"/>
              </w:rPr>
            </w:pPr>
            <w:r w:rsidRPr="00DB3E67">
              <w:rPr>
                <w:sz w:val="14"/>
                <w:szCs w:val="14"/>
              </w:rPr>
              <w:t>0.0041</w:t>
            </w:r>
          </w:p>
        </w:tc>
        <w:tc>
          <w:tcPr>
            <w:tcW w:w="457" w:type="pct"/>
            <w:tcBorders>
              <w:top w:val="nil"/>
              <w:left w:val="nil"/>
              <w:bottom w:val="single" w:sz="4" w:space="0" w:color="auto"/>
              <w:right w:val="single" w:sz="4" w:space="0" w:color="auto"/>
            </w:tcBorders>
            <w:shd w:val="clear" w:color="auto" w:fill="auto"/>
            <w:vAlign w:val="center"/>
          </w:tcPr>
          <w:p w14:paraId="06F1DF36" w14:textId="54489C3B" w:rsidR="00DB3E67" w:rsidRPr="00AE0336" w:rsidRDefault="00DB3E67" w:rsidP="00DB3E67">
            <w:pPr>
              <w:spacing w:after="0" w:line="240" w:lineRule="auto"/>
              <w:jc w:val="center"/>
              <w:rPr>
                <w:sz w:val="14"/>
                <w:szCs w:val="14"/>
              </w:rPr>
            </w:pPr>
            <w:r w:rsidRPr="00DB3E67">
              <w:rPr>
                <w:sz w:val="14"/>
                <w:szCs w:val="14"/>
              </w:rPr>
              <w:t>35.3724</w:t>
            </w:r>
          </w:p>
        </w:tc>
      </w:tr>
      <w:tr w:rsidR="00DB3E67" w:rsidRPr="00C831B2" w14:paraId="6EA51785" w14:textId="77777777" w:rsidTr="008C21B0">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70FD215A" w14:textId="06B4394E" w:rsidR="00DB3E67" w:rsidRPr="0043063A" w:rsidRDefault="00DB3E67" w:rsidP="00DB3E67">
            <w:pPr>
              <w:spacing w:after="0" w:line="240" w:lineRule="auto"/>
              <w:jc w:val="center"/>
              <w:rPr>
                <w:sz w:val="14"/>
                <w:szCs w:val="14"/>
              </w:rPr>
            </w:pPr>
            <w:r w:rsidRPr="004C00C7">
              <w:rPr>
                <w:sz w:val="14"/>
                <w:szCs w:val="14"/>
              </w:rPr>
              <w:t>Río Pampumay</w:t>
            </w:r>
          </w:p>
        </w:tc>
        <w:tc>
          <w:tcPr>
            <w:tcW w:w="494" w:type="pct"/>
            <w:tcBorders>
              <w:top w:val="nil"/>
              <w:left w:val="nil"/>
              <w:bottom w:val="single" w:sz="4" w:space="0" w:color="auto"/>
              <w:right w:val="single" w:sz="4" w:space="0" w:color="auto"/>
            </w:tcBorders>
            <w:shd w:val="clear" w:color="auto" w:fill="auto"/>
            <w:vAlign w:val="center"/>
          </w:tcPr>
          <w:p w14:paraId="39F55B7A" w14:textId="009E5AE1" w:rsidR="00DB3E67" w:rsidRPr="00AE0336" w:rsidRDefault="00DB3E67" w:rsidP="00DB3E67">
            <w:pPr>
              <w:spacing w:after="0" w:line="240" w:lineRule="auto"/>
              <w:jc w:val="center"/>
              <w:rPr>
                <w:sz w:val="14"/>
                <w:szCs w:val="14"/>
              </w:rPr>
            </w:pPr>
            <w:r w:rsidRPr="00DB3E67">
              <w:rPr>
                <w:sz w:val="14"/>
                <w:szCs w:val="14"/>
              </w:rPr>
              <w:t>79</w:t>
            </w:r>
          </w:p>
        </w:tc>
        <w:tc>
          <w:tcPr>
            <w:tcW w:w="516" w:type="pct"/>
            <w:tcBorders>
              <w:top w:val="nil"/>
              <w:left w:val="nil"/>
              <w:bottom w:val="single" w:sz="4" w:space="0" w:color="auto"/>
              <w:right w:val="single" w:sz="4" w:space="0" w:color="auto"/>
            </w:tcBorders>
            <w:shd w:val="clear" w:color="auto" w:fill="auto"/>
            <w:vAlign w:val="center"/>
          </w:tcPr>
          <w:p w14:paraId="14C332D0" w14:textId="56111C3D" w:rsidR="00DB3E67" w:rsidRPr="00AE0336" w:rsidRDefault="00DB3E67" w:rsidP="00DB3E67">
            <w:pPr>
              <w:spacing w:after="0" w:line="240" w:lineRule="auto"/>
              <w:jc w:val="center"/>
              <w:rPr>
                <w:sz w:val="14"/>
                <w:szCs w:val="14"/>
              </w:rPr>
            </w:pPr>
            <w:r w:rsidRPr="00DB3E67">
              <w:rPr>
                <w:sz w:val="14"/>
                <w:szCs w:val="14"/>
              </w:rPr>
              <w:t>31</w:t>
            </w:r>
          </w:p>
        </w:tc>
        <w:tc>
          <w:tcPr>
            <w:tcW w:w="293" w:type="pct"/>
            <w:tcBorders>
              <w:top w:val="nil"/>
              <w:left w:val="nil"/>
              <w:bottom w:val="single" w:sz="4" w:space="0" w:color="auto"/>
              <w:right w:val="single" w:sz="4" w:space="0" w:color="auto"/>
            </w:tcBorders>
            <w:shd w:val="clear" w:color="auto" w:fill="auto"/>
            <w:vAlign w:val="center"/>
          </w:tcPr>
          <w:p w14:paraId="1F8100B9" w14:textId="69753A55" w:rsidR="00DB3E67" w:rsidRPr="00AE0336" w:rsidRDefault="00DB3E67" w:rsidP="00DB3E67">
            <w:pPr>
              <w:spacing w:after="0" w:line="240" w:lineRule="auto"/>
              <w:jc w:val="center"/>
              <w:rPr>
                <w:sz w:val="14"/>
                <w:szCs w:val="14"/>
              </w:rPr>
            </w:pPr>
            <w:r w:rsidRPr="00DB3E67">
              <w:rPr>
                <w:sz w:val="14"/>
                <w:szCs w:val="14"/>
              </w:rPr>
              <w:t>4</w:t>
            </w:r>
          </w:p>
        </w:tc>
        <w:tc>
          <w:tcPr>
            <w:tcW w:w="278" w:type="pct"/>
            <w:tcBorders>
              <w:top w:val="nil"/>
              <w:left w:val="nil"/>
              <w:bottom w:val="single" w:sz="4" w:space="0" w:color="auto"/>
              <w:right w:val="single" w:sz="4" w:space="0" w:color="auto"/>
            </w:tcBorders>
            <w:shd w:val="clear" w:color="auto" w:fill="auto"/>
            <w:vAlign w:val="center"/>
          </w:tcPr>
          <w:p w14:paraId="330584A9" w14:textId="514BC2F1" w:rsidR="00DB3E67" w:rsidRPr="00AE0336" w:rsidRDefault="00DB3E67" w:rsidP="00DB3E67">
            <w:pPr>
              <w:spacing w:after="0" w:line="240" w:lineRule="auto"/>
              <w:jc w:val="center"/>
              <w:rPr>
                <w:sz w:val="14"/>
                <w:szCs w:val="14"/>
              </w:rPr>
            </w:pPr>
            <w:r w:rsidRPr="00DB3E67">
              <w:rPr>
                <w:sz w:val="14"/>
                <w:szCs w:val="14"/>
              </w:rPr>
              <w:t>6</w:t>
            </w:r>
          </w:p>
        </w:tc>
        <w:tc>
          <w:tcPr>
            <w:tcW w:w="414" w:type="pct"/>
            <w:tcBorders>
              <w:top w:val="nil"/>
              <w:left w:val="nil"/>
              <w:bottom w:val="single" w:sz="4" w:space="0" w:color="auto"/>
              <w:right w:val="single" w:sz="4" w:space="0" w:color="auto"/>
            </w:tcBorders>
            <w:shd w:val="clear" w:color="auto" w:fill="auto"/>
            <w:vAlign w:val="center"/>
          </w:tcPr>
          <w:p w14:paraId="75BF1DDC" w14:textId="62827F40" w:rsidR="00DB3E67" w:rsidRPr="00AE0336" w:rsidRDefault="00DB3E67" w:rsidP="00DB3E67">
            <w:pPr>
              <w:spacing w:after="0" w:line="240" w:lineRule="auto"/>
              <w:jc w:val="center"/>
              <w:rPr>
                <w:sz w:val="14"/>
                <w:szCs w:val="14"/>
              </w:rPr>
            </w:pPr>
            <w:r w:rsidRPr="00DB3E67">
              <w:rPr>
                <w:sz w:val="14"/>
                <w:szCs w:val="14"/>
              </w:rPr>
              <w:t>0.1435</w:t>
            </w:r>
          </w:p>
        </w:tc>
        <w:tc>
          <w:tcPr>
            <w:tcW w:w="411" w:type="pct"/>
            <w:tcBorders>
              <w:top w:val="nil"/>
              <w:left w:val="nil"/>
              <w:bottom w:val="single" w:sz="4" w:space="0" w:color="auto"/>
              <w:right w:val="single" w:sz="4" w:space="0" w:color="auto"/>
            </w:tcBorders>
            <w:shd w:val="clear" w:color="auto" w:fill="auto"/>
            <w:vAlign w:val="center"/>
          </w:tcPr>
          <w:p w14:paraId="3FE9724A" w14:textId="4358A313" w:rsidR="00DB3E67" w:rsidRPr="00AE0336" w:rsidRDefault="00DB3E67" w:rsidP="00DB3E67">
            <w:pPr>
              <w:spacing w:after="0" w:line="240" w:lineRule="auto"/>
              <w:jc w:val="center"/>
              <w:rPr>
                <w:sz w:val="14"/>
                <w:szCs w:val="14"/>
              </w:rPr>
            </w:pPr>
            <w:r w:rsidRPr="00DB3E67">
              <w:rPr>
                <w:sz w:val="14"/>
                <w:szCs w:val="14"/>
              </w:rPr>
              <w:t>0.1254</w:t>
            </w:r>
          </w:p>
        </w:tc>
        <w:tc>
          <w:tcPr>
            <w:tcW w:w="562" w:type="pct"/>
            <w:tcBorders>
              <w:top w:val="nil"/>
              <w:left w:val="nil"/>
              <w:bottom w:val="single" w:sz="4" w:space="0" w:color="auto"/>
              <w:right w:val="single" w:sz="4" w:space="0" w:color="auto"/>
            </w:tcBorders>
            <w:shd w:val="clear" w:color="auto" w:fill="auto"/>
            <w:vAlign w:val="center"/>
          </w:tcPr>
          <w:p w14:paraId="79D253FA" w14:textId="3A74EE2A" w:rsidR="00DB3E67" w:rsidRPr="00AE0336" w:rsidRDefault="00DB3E67" w:rsidP="00DB3E67">
            <w:pPr>
              <w:spacing w:after="0" w:line="240" w:lineRule="auto"/>
              <w:jc w:val="center"/>
              <w:rPr>
                <w:sz w:val="14"/>
                <w:szCs w:val="14"/>
              </w:rPr>
            </w:pPr>
            <w:r w:rsidRPr="00DB3E67">
              <w:rPr>
                <w:sz w:val="14"/>
                <w:szCs w:val="14"/>
              </w:rPr>
              <w:t>0.0379</w:t>
            </w:r>
          </w:p>
        </w:tc>
        <w:tc>
          <w:tcPr>
            <w:tcW w:w="550" w:type="pct"/>
            <w:tcBorders>
              <w:top w:val="nil"/>
              <w:left w:val="nil"/>
              <w:bottom w:val="single" w:sz="4" w:space="0" w:color="auto"/>
              <w:right w:val="single" w:sz="4" w:space="0" w:color="auto"/>
            </w:tcBorders>
            <w:shd w:val="clear" w:color="auto" w:fill="auto"/>
            <w:vAlign w:val="center"/>
          </w:tcPr>
          <w:p w14:paraId="14EC8885" w14:textId="32E18811" w:rsidR="00DB3E67" w:rsidRPr="00AE0336" w:rsidRDefault="00DB3E67" w:rsidP="00DB3E67">
            <w:pPr>
              <w:spacing w:after="0" w:line="240" w:lineRule="auto"/>
              <w:jc w:val="center"/>
              <w:rPr>
                <w:sz w:val="14"/>
                <w:szCs w:val="14"/>
              </w:rPr>
            </w:pPr>
            <w:r w:rsidRPr="00DB3E67">
              <w:rPr>
                <w:sz w:val="14"/>
                <w:szCs w:val="14"/>
              </w:rPr>
              <w:t>0.9585</w:t>
            </w:r>
          </w:p>
        </w:tc>
        <w:tc>
          <w:tcPr>
            <w:tcW w:w="540" w:type="pct"/>
            <w:tcBorders>
              <w:top w:val="nil"/>
              <w:left w:val="nil"/>
              <w:bottom w:val="single" w:sz="4" w:space="0" w:color="auto"/>
              <w:right w:val="single" w:sz="4" w:space="0" w:color="auto"/>
            </w:tcBorders>
            <w:shd w:val="clear" w:color="auto" w:fill="auto"/>
            <w:vAlign w:val="center"/>
          </w:tcPr>
          <w:p w14:paraId="513E22F8" w14:textId="112DC09B" w:rsidR="00DB3E67" w:rsidRPr="00AE0336" w:rsidRDefault="00DB3E67" w:rsidP="00DB3E67">
            <w:pPr>
              <w:spacing w:after="0" w:line="240" w:lineRule="auto"/>
              <w:jc w:val="center"/>
              <w:rPr>
                <w:sz w:val="14"/>
                <w:szCs w:val="14"/>
              </w:rPr>
            </w:pPr>
            <w:r w:rsidRPr="00DB3E67">
              <w:rPr>
                <w:sz w:val="14"/>
                <w:szCs w:val="14"/>
              </w:rPr>
              <w:t>0.0039</w:t>
            </w:r>
          </w:p>
        </w:tc>
        <w:tc>
          <w:tcPr>
            <w:tcW w:w="457" w:type="pct"/>
            <w:tcBorders>
              <w:top w:val="nil"/>
              <w:left w:val="nil"/>
              <w:bottom w:val="single" w:sz="4" w:space="0" w:color="auto"/>
              <w:right w:val="single" w:sz="4" w:space="0" w:color="auto"/>
            </w:tcBorders>
            <w:shd w:val="clear" w:color="auto" w:fill="auto"/>
            <w:vAlign w:val="center"/>
          </w:tcPr>
          <w:p w14:paraId="57D056F7" w14:textId="2342B847" w:rsidR="00DB3E67" w:rsidRPr="00AE0336" w:rsidRDefault="00DB3E67" w:rsidP="00DB3E67">
            <w:pPr>
              <w:spacing w:after="0" w:line="240" w:lineRule="auto"/>
              <w:jc w:val="center"/>
              <w:rPr>
                <w:sz w:val="14"/>
                <w:szCs w:val="14"/>
              </w:rPr>
            </w:pPr>
            <w:r w:rsidRPr="00DB3E67">
              <w:rPr>
                <w:sz w:val="14"/>
                <w:szCs w:val="14"/>
              </w:rPr>
              <w:t>1.4711</w:t>
            </w:r>
          </w:p>
        </w:tc>
      </w:tr>
      <w:tr w:rsidR="00DB3E67" w:rsidRPr="00C831B2" w14:paraId="046AC43D" w14:textId="77777777" w:rsidTr="008C21B0">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4E8448B2" w14:textId="6CB6D98E" w:rsidR="00DB3E67" w:rsidRPr="0043063A" w:rsidRDefault="00DB3E67" w:rsidP="00DB3E67">
            <w:pPr>
              <w:spacing w:after="0" w:line="240" w:lineRule="auto"/>
              <w:jc w:val="center"/>
              <w:rPr>
                <w:sz w:val="14"/>
                <w:szCs w:val="14"/>
              </w:rPr>
            </w:pPr>
            <w:r w:rsidRPr="004C00C7">
              <w:rPr>
                <w:sz w:val="14"/>
                <w:szCs w:val="14"/>
              </w:rPr>
              <w:t>Rio San Lucas</w:t>
            </w:r>
          </w:p>
        </w:tc>
        <w:tc>
          <w:tcPr>
            <w:tcW w:w="494" w:type="pct"/>
            <w:tcBorders>
              <w:top w:val="nil"/>
              <w:left w:val="nil"/>
              <w:bottom w:val="single" w:sz="4" w:space="0" w:color="auto"/>
              <w:right w:val="single" w:sz="4" w:space="0" w:color="auto"/>
            </w:tcBorders>
            <w:shd w:val="clear" w:color="auto" w:fill="auto"/>
            <w:vAlign w:val="center"/>
          </w:tcPr>
          <w:p w14:paraId="43E5A669" w14:textId="51A43796" w:rsidR="00DB3E67" w:rsidRPr="00AE0336" w:rsidRDefault="00DB3E67" w:rsidP="00DB3E67">
            <w:pPr>
              <w:spacing w:after="0" w:line="240" w:lineRule="auto"/>
              <w:jc w:val="center"/>
              <w:rPr>
                <w:sz w:val="14"/>
                <w:szCs w:val="14"/>
              </w:rPr>
            </w:pPr>
            <w:r w:rsidRPr="00DB3E67">
              <w:rPr>
                <w:sz w:val="14"/>
                <w:szCs w:val="14"/>
              </w:rPr>
              <w:t>304</w:t>
            </w:r>
          </w:p>
        </w:tc>
        <w:tc>
          <w:tcPr>
            <w:tcW w:w="516" w:type="pct"/>
            <w:tcBorders>
              <w:top w:val="nil"/>
              <w:left w:val="nil"/>
              <w:bottom w:val="single" w:sz="4" w:space="0" w:color="auto"/>
              <w:right w:val="single" w:sz="4" w:space="0" w:color="auto"/>
            </w:tcBorders>
            <w:shd w:val="clear" w:color="auto" w:fill="auto"/>
            <w:vAlign w:val="center"/>
          </w:tcPr>
          <w:p w14:paraId="5C2DEA80" w14:textId="23F54D63" w:rsidR="00DB3E67" w:rsidRPr="00AE0336" w:rsidRDefault="00DB3E67" w:rsidP="00DB3E67">
            <w:pPr>
              <w:spacing w:after="0" w:line="240" w:lineRule="auto"/>
              <w:jc w:val="center"/>
              <w:rPr>
                <w:sz w:val="14"/>
                <w:szCs w:val="14"/>
              </w:rPr>
            </w:pPr>
            <w:r w:rsidRPr="00DB3E67">
              <w:rPr>
                <w:sz w:val="14"/>
                <w:szCs w:val="14"/>
              </w:rPr>
              <w:t>48</w:t>
            </w:r>
          </w:p>
        </w:tc>
        <w:tc>
          <w:tcPr>
            <w:tcW w:w="293" w:type="pct"/>
            <w:tcBorders>
              <w:top w:val="nil"/>
              <w:left w:val="nil"/>
              <w:bottom w:val="single" w:sz="4" w:space="0" w:color="auto"/>
              <w:right w:val="single" w:sz="4" w:space="0" w:color="auto"/>
            </w:tcBorders>
            <w:shd w:val="clear" w:color="auto" w:fill="auto"/>
            <w:vAlign w:val="center"/>
          </w:tcPr>
          <w:p w14:paraId="688A20F7" w14:textId="14A684EB" w:rsidR="00DB3E67" w:rsidRPr="00AE0336" w:rsidRDefault="00DB3E67" w:rsidP="00DB3E67">
            <w:pPr>
              <w:spacing w:after="0" w:line="240" w:lineRule="auto"/>
              <w:jc w:val="center"/>
              <w:rPr>
                <w:sz w:val="14"/>
                <w:szCs w:val="14"/>
              </w:rPr>
            </w:pPr>
            <w:r w:rsidRPr="00DB3E67">
              <w:rPr>
                <w:sz w:val="14"/>
                <w:szCs w:val="14"/>
              </w:rPr>
              <w:t>55</w:t>
            </w:r>
          </w:p>
        </w:tc>
        <w:tc>
          <w:tcPr>
            <w:tcW w:w="278" w:type="pct"/>
            <w:tcBorders>
              <w:top w:val="nil"/>
              <w:left w:val="nil"/>
              <w:bottom w:val="single" w:sz="4" w:space="0" w:color="auto"/>
              <w:right w:val="single" w:sz="4" w:space="0" w:color="auto"/>
            </w:tcBorders>
            <w:shd w:val="clear" w:color="auto" w:fill="auto"/>
            <w:vAlign w:val="center"/>
          </w:tcPr>
          <w:p w14:paraId="161F9639" w14:textId="5345D674" w:rsidR="00DB3E67" w:rsidRPr="00AE0336" w:rsidRDefault="00DB3E67" w:rsidP="00DB3E67">
            <w:pPr>
              <w:spacing w:after="0" w:line="240" w:lineRule="auto"/>
              <w:jc w:val="center"/>
              <w:rPr>
                <w:sz w:val="14"/>
                <w:szCs w:val="14"/>
              </w:rPr>
            </w:pPr>
            <w:r w:rsidRPr="00DB3E67">
              <w:rPr>
                <w:sz w:val="14"/>
                <w:szCs w:val="14"/>
              </w:rPr>
              <w:t>132</w:t>
            </w:r>
          </w:p>
        </w:tc>
        <w:tc>
          <w:tcPr>
            <w:tcW w:w="414" w:type="pct"/>
            <w:tcBorders>
              <w:top w:val="nil"/>
              <w:left w:val="nil"/>
              <w:bottom w:val="single" w:sz="4" w:space="0" w:color="auto"/>
              <w:right w:val="single" w:sz="4" w:space="0" w:color="auto"/>
            </w:tcBorders>
            <w:shd w:val="clear" w:color="auto" w:fill="auto"/>
            <w:vAlign w:val="center"/>
          </w:tcPr>
          <w:p w14:paraId="54D2D129" w14:textId="39410AFD" w:rsidR="00DB3E67" w:rsidRPr="00AE0336" w:rsidRDefault="00DB3E67" w:rsidP="00DB3E67">
            <w:pPr>
              <w:spacing w:after="0" w:line="240" w:lineRule="auto"/>
              <w:jc w:val="center"/>
              <w:rPr>
                <w:sz w:val="14"/>
                <w:szCs w:val="14"/>
              </w:rPr>
            </w:pPr>
            <w:r w:rsidRPr="00DB3E67">
              <w:rPr>
                <w:sz w:val="14"/>
                <w:szCs w:val="14"/>
              </w:rPr>
              <w:t>2.8630</w:t>
            </w:r>
          </w:p>
        </w:tc>
        <w:tc>
          <w:tcPr>
            <w:tcW w:w="411" w:type="pct"/>
            <w:tcBorders>
              <w:top w:val="nil"/>
              <w:left w:val="nil"/>
              <w:bottom w:val="single" w:sz="4" w:space="0" w:color="auto"/>
              <w:right w:val="single" w:sz="4" w:space="0" w:color="auto"/>
            </w:tcBorders>
            <w:shd w:val="clear" w:color="auto" w:fill="auto"/>
            <w:vAlign w:val="center"/>
          </w:tcPr>
          <w:p w14:paraId="36AF0489" w14:textId="0F4F6680" w:rsidR="00DB3E67" w:rsidRPr="00AE0336" w:rsidRDefault="00DB3E67" w:rsidP="00DB3E67">
            <w:pPr>
              <w:spacing w:after="0" w:line="240" w:lineRule="auto"/>
              <w:jc w:val="center"/>
              <w:rPr>
                <w:sz w:val="14"/>
                <w:szCs w:val="14"/>
              </w:rPr>
            </w:pPr>
            <w:r w:rsidRPr="00DB3E67">
              <w:rPr>
                <w:sz w:val="14"/>
                <w:szCs w:val="14"/>
              </w:rPr>
              <w:t>1.4218</w:t>
            </w:r>
          </w:p>
        </w:tc>
        <w:tc>
          <w:tcPr>
            <w:tcW w:w="562" w:type="pct"/>
            <w:tcBorders>
              <w:top w:val="nil"/>
              <w:left w:val="nil"/>
              <w:bottom w:val="single" w:sz="4" w:space="0" w:color="auto"/>
              <w:right w:val="single" w:sz="4" w:space="0" w:color="auto"/>
            </w:tcBorders>
            <w:shd w:val="clear" w:color="auto" w:fill="auto"/>
            <w:vAlign w:val="center"/>
          </w:tcPr>
          <w:p w14:paraId="734DD229" w14:textId="741C0720" w:rsidR="00DB3E67" w:rsidRPr="00AE0336" w:rsidRDefault="00DB3E67" w:rsidP="00DB3E67">
            <w:pPr>
              <w:spacing w:after="0" w:line="240" w:lineRule="auto"/>
              <w:jc w:val="center"/>
              <w:rPr>
                <w:sz w:val="14"/>
                <w:szCs w:val="14"/>
              </w:rPr>
            </w:pPr>
            <w:r w:rsidRPr="00DB3E67">
              <w:rPr>
                <w:sz w:val="14"/>
                <w:szCs w:val="14"/>
              </w:rPr>
              <w:t>15.5520</w:t>
            </w:r>
          </w:p>
        </w:tc>
        <w:tc>
          <w:tcPr>
            <w:tcW w:w="550" w:type="pct"/>
            <w:tcBorders>
              <w:top w:val="nil"/>
              <w:left w:val="nil"/>
              <w:bottom w:val="single" w:sz="4" w:space="0" w:color="auto"/>
              <w:right w:val="single" w:sz="4" w:space="0" w:color="auto"/>
            </w:tcBorders>
            <w:shd w:val="clear" w:color="auto" w:fill="auto"/>
            <w:vAlign w:val="center"/>
          </w:tcPr>
          <w:p w14:paraId="0B84594C" w14:textId="724A5387" w:rsidR="00DB3E67" w:rsidRPr="00AE0336" w:rsidRDefault="00DB3E67" w:rsidP="00DB3E67">
            <w:pPr>
              <w:spacing w:after="0" w:line="240" w:lineRule="auto"/>
              <w:jc w:val="center"/>
              <w:rPr>
                <w:sz w:val="14"/>
                <w:szCs w:val="14"/>
              </w:rPr>
            </w:pPr>
            <w:r w:rsidRPr="00DB3E67">
              <w:rPr>
                <w:sz w:val="14"/>
                <w:szCs w:val="14"/>
              </w:rPr>
              <w:t>1.1336</w:t>
            </w:r>
          </w:p>
        </w:tc>
        <w:tc>
          <w:tcPr>
            <w:tcW w:w="540" w:type="pct"/>
            <w:tcBorders>
              <w:top w:val="nil"/>
              <w:left w:val="nil"/>
              <w:bottom w:val="single" w:sz="4" w:space="0" w:color="auto"/>
              <w:right w:val="single" w:sz="4" w:space="0" w:color="auto"/>
            </w:tcBorders>
            <w:shd w:val="clear" w:color="auto" w:fill="auto"/>
            <w:vAlign w:val="center"/>
          </w:tcPr>
          <w:p w14:paraId="6F626963" w14:textId="28735A74" w:rsidR="00DB3E67" w:rsidRPr="00AE0336" w:rsidRDefault="00DB3E67" w:rsidP="00DB3E67">
            <w:pPr>
              <w:spacing w:after="0" w:line="240" w:lineRule="auto"/>
              <w:jc w:val="center"/>
              <w:rPr>
                <w:sz w:val="14"/>
                <w:szCs w:val="14"/>
              </w:rPr>
            </w:pPr>
            <w:r w:rsidRPr="00DB3E67">
              <w:rPr>
                <w:sz w:val="14"/>
                <w:szCs w:val="14"/>
              </w:rPr>
              <w:t>0.0814</w:t>
            </w:r>
          </w:p>
        </w:tc>
        <w:tc>
          <w:tcPr>
            <w:tcW w:w="457" w:type="pct"/>
            <w:tcBorders>
              <w:top w:val="nil"/>
              <w:left w:val="nil"/>
              <w:bottom w:val="single" w:sz="4" w:space="0" w:color="auto"/>
              <w:right w:val="single" w:sz="4" w:space="0" w:color="auto"/>
            </w:tcBorders>
            <w:shd w:val="clear" w:color="auto" w:fill="auto"/>
            <w:vAlign w:val="center"/>
          </w:tcPr>
          <w:p w14:paraId="2D71DE52" w14:textId="6C61EA15" w:rsidR="00DB3E67" w:rsidRPr="00AE0336" w:rsidRDefault="00DB3E67" w:rsidP="00DB3E67">
            <w:pPr>
              <w:spacing w:after="0" w:line="240" w:lineRule="auto"/>
              <w:jc w:val="center"/>
              <w:rPr>
                <w:sz w:val="14"/>
                <w:szCs w:val="14"/>
              </w:rPr>
            </w:pPr>
            <w:r w:rsidRPr="00DB3E67">
              <w:rPr>
                <w:sz w:val="14"/>
                <w:szCs w:val="14"/>
              </w:rPr>
              <w:t>25.8331</w:t>
            </w:r>
          </w:p>
        </w:tc>
      </w:tr>
      <w:tr w:rsidR="00DB3E67" w:rsidRPr="00C831B2" w14:paraId="494299DA" w14:textId="77777777" w:rsidTr="00935147">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0EF7007A" w14:textId="4DEE4321" w:rsidR="00DB3E67" w:rsidRPr="0043063A" w:rsidRDefault="00DB3E67" w:rsidP="00DB3E67">
            <w:pPr>
              <w:spacing w:after="0" w:line="240" w:lineRule="auto"/>
              <w:jc w:val="center"/>
              <w:rPr>
                <w:sz w:val="14"/>
                <w:szCs w:val="14"/>
              </w:rPr>
            </w:pPr>
            <w:r w:rsidRPr="004C00C7">
              <w:rPr>
                <w:sz w:val="14"/>
                <w:szCs w:val="14"/>
              </w:rPr>
              <w:t xml:space="preserve">Río </w:t>
            </w:r>
            <w:proofErr w:type="spellStart"/>
            <w:r w:rsidRPr="004C00C7">
              <w:rPr>
                <w:sz w:val="14"/>
                <w:szCs w:val="14"/>
              </w:rPr>
              <w:t>Pansalic</w:t>
            </w:r>
            <w:proofErr w:type="spellEnd"/>
            <w:r w:rsidRPr="004C00C7">
              <w:rPr>
                <w:sz w:val="14"/>
                <w:szCs w:val="14"/>
              </w:rPr>
              <w:t>/</w:t>
            </w:r>
            <w:proofErr w:type="spellStart"/>
            <w:r w:rsidRPr="004C00C7">
              <w:rPr>
                <w:sz w:val="14"/>
                <w:szCs w:val="14"/>
              </w:rPr>
              <w:t>Panchiguajá</w:t>
            </w:r>
            <w:proofErr w:type="spellEnd"/>
          </w:p>
        </w:tc>
        <w:tc>
          <w:tcPr>
            <w:tcW w:w="494" w:type="pct"/>
            <w:tcBorders>
              <w:top w:val="nil"/>
              <w:left w:val="nil"/>
              <w:bottom w:val="single" w:sz="4" w:space="0" w:color="auto"/>
              <w:right w:val="single" w:sz="4" w:space="0" w:color="auto"/>
            </w:tcBorders>
            <w:shd w:val="clear" w:color="auto" w:fill="auto"/>
            <w:vAlign w:val="center"/>
          </w:tcPr>
          <w:p w14:paraId="34D9F128" w14:textId="035E0E96" w:rsidR="00DB3E67" w:rsidRPr="00AE0336" w:rsidRDefault="00DB3E67" w:rsidP="00DB3E67">
            <w:pPr>
              <w:spacing w:after="0" w:line="240" w:lineRule="auto"/>
              <w:jc w:val="center"/>
              <w:rPr>
                <w:sz w:val="14"/>
                <w:szCs w:val="14"/>
              </w:rPr>
            </w:pPr>
            <w:r w:rsidRPr="00DB3E67">
              <w:rPr>
                <w:sz w:val="14"/>
                <w:szCs w:val="14"/>
              </w:rPr>
              <w:t>940</w:t>
            </w:r>
          </w:p>
        </w:tc>
        <w:tc>
          <w:tcPr>
            <w:tcW w:w="516" w:type="pct"/>
            <w:tcBorders>
              <w:top w:val="nil"/>
              <w:left w:val="nil"/>
              <w:bottom w:val="single" w:sz="4" w:space="0" w:color="auto"/>
              <w:right w:val="single" w:sz="4" w:space="0" w:color="auto"/>
            </w:tcBorders>
            <w:shd w:val="clear" w:color="auto" w:fill="auto"/>
            <w:vAlign w:val="center"/>
          </w:tcPr>
          <w:p w14:paraId="28056526" w14:textId="4A6233C8" w:rsidR="00DB3E67" w:rsidRPr="00AE0336" w:rsidRDefault="00DB3E67" w:rsidP="00DB3E67">
            <w:pPr>
              <w:spacing w:after="0" w:line="240" w:lineRule="auto"/>
              <w:jc w:val="center"/>
              <w:rPr>
                <w:sz w:val="14"/>
                <w:szCs w:val="14"/>
              </w:rPr>
            </w:pPr>
            <w:r w:rsidRPr="00DB3E67">
              <w:rPr>
                <w:sz w:val="14"/>
                <w:szCs w:val="14"/>
              </w:rPr>
              <w:t>154</w:t>
            </w:r>
          </w:p>
        </w:tc>
        <w:tc>
          <w:tcPr>
            <w:tcW w:w="293" w:type="pct"/>
            <w:tcBorders>
              <w:top w:val="nil"/>
              <w:left w:val="nil"/>
              <w:bottom w:val="single" w:sz="4" w:space="0" w:color="auto"/>
              <w:right w:val="single" w:sz="4" w:space="0" w:color="auto"/>
            </w:tcBorders>
            <w:shd w:val="clear" w:color="auto" w:fill="auto"/>
            <w:vAlign w:val="center"/>
          </w:tcPr>
          <w:p w14:paraId="72061F92" w14:textId="34696EB3" w:rsidR="00DB3E67" w:rsidRPr="00AE0336" w:rsidRDefault="00DB3E67" w:rsidP="00DB3E67">
            <w:pPr>
              <w:spacing w:after="0" w:line="240" w:lineRule="auto"/>
              <w:jc w:val="center"/>
              <w:rPr>
                <w:sz w:val="14"/>
                <w:szCs w:val="14"/>
              </w:rPr>
            </w:pPr>
            <w:r w:rsidRPr="00DB3E67">
              <w:rPr>
                <w:sz w:val="14"/>
                <w:szCs w:val="14"/>
              </w:rPr>
              <w:t>150</w:t>
            </w:r>
          </w:p>
        </w:tc>
        <w:tc>
          <w:tcPr>
            <w:tcW w:w="278" w:type="pct"/>
            <w:tcBorders>
              <w:top w:val="nil"/>
              <w:left w:val="nil"/>
              <w:bottom w:val="single" w:sz="4" w:space="0" w:color="auto"/>
              <w:right w:val="single" w:sz="4" w:space="0" w:color="auto"/>
            </w:tcBorders>
            <w:shd w:val="clear" w:color="auto" w:fill="auto"/>
            <w:vAlign w:val="center"/>
          </w:tcPr>
          <w:p w14:paraId="6FF609CA" w14:textId="4BC8AA35" w:rsidR="00DB3E67" w:rsidRPr="00AE0336" w:rsidRDefault="00DB3E67" w:rsidP="00DB3E67">
            <w:pPr>
              <w:spacing w:after="0" w:line="240" w:lineRule="auto"/>
              <w:jc w:val="center"/>
              <w:rPr>
                <w:sz w:val="14"/>
                <w:szCs w:val="14"/>
              </w:rPr>
            </w:pPr>
            <w:r w:rsidRPr="00DB3E67">
              <w:rPr>
                <w:sz w:val="14"/>
                <w:szCs w:val="14"/>
              </w:rPr>
              <w:t>246</w:t>
            </w:r>
          </w:p>
        </w:tc>
        <w:tc>
          <w:tcPr>
            <w:tcW w:w="414" w:type="pct"/>
            <w:tcBorders>
              <w:top w:val="nil"/>
              <w:left w:val="nil"/>
              <w:bottom w:val="single" w:sz="4" w:space="0" w:color="auto"/>
              <w:right w:val="single" w:sz="4" w:space="0" w:color="auto"/>
            </w:tcBorders>
            <w:shd w:val="clear" w:color="auto" w:fill="auto"/>
            <w:vAlign w:val="center"/>
          </w:tcPr>
          <w:p w14:paraId="4CE27DFF" w14:textId="6C36A3A5" w:rsidR="00DB3E67" w:rsidRPr="00AE0336" w:rsidRDefault="00DB3E67" w:rsidP="00DB3E67">
            <w:pPr>
              <w:spacing w:after="0" w:line="240" w:lineRule="auto"/>
              <w:jc w:val="center"/>
              <w:rPr>
                <w:sz w:val="14"/>
                <w:szCs w:val="14"/>
              </w:rPr>
            </w:pPr>
            <w:r w:rsidRPr="00DB3E67">
              <w:rPr>
                <w:sz w:val="14"/>
                <w:szCs w:val="14"/>
              </w:rPr>
              <w:t>4.6634</w:t>
            </w:r>
          </w:p>
        </w:tc>
        <w:tc>
          <w:tcPr>
            <w:tcW w:w="411" w:type="pct"/>
            <w:tcBorders>
              <w:top w:val="nil"/>
              <w:left w:val="nil"/>
              <w:bottom w:val="single" w:sz="4" w:space="0" w:color="auto"/>
              <w:right w:val="single" w:sz="4" w:space="0" w:color="auto"/>
            </w:tcBorders>
            <w:shd w:val="clear" w:color="auto" w:fill="auto"/>
            <w:vAlign w:val="center"/>
          </w:tcPr>
          <w:p w14:paraId="280883F8" w14:textId="0730DC78" w:rsidR="00DB3E67" w:rsidRPr="00AE0336" w:rsidRDefault="00DB3E67" w:rsidP="00DB3E67">
            <w:pPr>
              <w:spacing w:after="0" w:line="240" w:lineRule="auto"/>
              <w:jc w:val="center"/>
              <w:rPr>
                <w:sz w:val="14"/>
                <w:szCs w:val="14"/>
              </w:rPr>
            </w:pPr>
            <w:r w:rsidRPr="00DB3E67">
              <w:rPr>
                <w:sz w:val="14"/>
                <w:szCs w:val="14"/>
              </w:rPr>
              <w:t>2.7925</w:t>
            </w:r>
          </w:p>
        </w:tc>
        <w:tc>
          <w:tcPr>
            <w:tcW w:w="562" w:type="pct"/>
            <w:tcBorders>
              <w:top w:val="nil"/>
              <w:left w:val="nil"/>
              <w:bottom w:val="single" w:sz="4" w:space="0" w:color="auto"/>
              <w:right w:val="single" w:sz="4" w:space="0" w:color="auto"/>
            </w:tcBorders>
            <w:shd w:val="clear" w:color="auto" w:fill="auto"/>
            <w:vAlign w:val="center"/>
          </w:tcPr>
          <w:p w14:paraId="69BB7CE2" w14:textId="78868DE1" w:rsidR="00DB3E67" w:rsidRPr="00AE0336" w:rsidRDefault="00DB3E67" w:rsidP="00DB3E67">
            <w:pPr>
              <w:spacing w:after="0" w:line="240" w:lineRule="auto"/>
              <w:jc w:val="center"/>
              <w:rPr>
                <w:sz w:val="14"/>
                <w:szCs w:val="14"/>
              </w:rPr>
            </w:pPr>
            <w:r w:rsidRPr="00DB3E67">
              <w:rPr>
                <w:sz w:val="14"/>
                <w:szCs w:val="14"/>
              </w:rPr>
              <w:t>23.6490</w:t>
            </w:r>
          </w:p>
        </w:tc>
        <w:tc>
          <w:tcPr>
            <w:tcW w:w="550" w:type="pct"/>
            <w:tcBorders>
              <w:top w:val="nil"/>
              <w:left w:val="nil"/>
              <w:bottom w:val="single" w:sz="4" w:space="0" w:color="auto"/>
              <w:right w:val="single" w:sz="4" w:space="0" w:color="auto"/>
            </w:tcBorders>
            <w:shd w:val="clear" w:color="auto" w:fill="auto"/>
            <w:vAlign w:val="bottom"/>
          </w:tcPr>
          <w:p w14:paraId="58B2E85B" w14:textId="5CFDE9F9" w:rsidR="00DB3E67" w:rsidRPr="00AE0336" w:rsidRDefault="00DB3E67" w:rsidP="00DB3E67">
            <w:pPr>
              <w:spacing w:after="0" w:line="240" w:lineRule="auto"/>
              <w:jc w:val="center"/>
              <w:rPr>
                <w:sz w:val="14"/>
                <w:szCs w:val="14"/>
              </w:rPr>
            </w:pPr>
            <w:r w:rsidRPr="00DB3E67">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6288C75E" w14:textId="1405CB67" w:rsidR="00DB3E67" w:rsidRPr="00AE0336" w:rsidRDefault="00DB3E67" w:rsidP="00DB3E67">
            <w:pPr>
              <w:spacing w:after="0" w:line="240" w:lineRule="auto"/>
              <w:jc w:val="center"/>
              <w:rPr>
                <w:sz w:val="14"/>
                <w:szCs w:val="14"/>
              </w:rPr>
            </w:pPr>
            <w:r w:rsidRPr="00DB3E67">
              <w:rPr>
                <w:sz w:val="14"/>
                <w:szCs w:val="14"/>
              </w:rPr>
              <w:t>0.0027</w:t>
            </w:r>
          </w:p>
        </w:tc>
        <w:tc>
          <w:tcPr>
            <w:tcW w:w="457" w:type="pct"/>
            <w:tcBorders>
              <w:top w:val="nil"/>
              <w:left w:val="nil"/>
              <w:bottom w:val="single" w:sz="4" w:space="0" w:color="auto"/>
              <w:right w:val="single" w:sz="4" w:space="0" w:color="auto"/>
            </w:tcBorders>
            <w:shd w:val="clear" w:color="auto" w:fill="auto"/>
            <w:vAlign w:val="center"/>
          </w:tcPr>
          <w:p w14:paraId="345558F6" w14:textId="3D58EF02" w:rsidR="00DB3E67" w:rsidRPr="00AE0336" w:rsidRDefault="00DB3E67" w:rsidP="00DB3E67">
            <w:pPr>
              <w:spacing w:after="0" w:line="240" w:lineRule="auto"/>
              <w:jc w:val="center"/>
              <w:rPr>
                <w:sz w:val="14"/>
                <w:szCs w:val="14"/>
              </w:rPr>
            </w:pPr>
            <w:r w:rsidRPr="00DB3E67">
              <w:rPr>
                <w:sz w:val="14"/>
                <w:szCs w:val="14"/>
              </w:rPr>
              <w:t>34.4621</w:t>
            </w:r>
          </w:p>
        </w:tc>
      </w:tr>
      <w:tr w:rsidR="00DB3E67" w:rsidRPr="00C831B2" w14:paraId="6E9E6945" w14:textId="77777777" w:rsidTr="00935147">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1B151AC9" w14:textId="2A490570" w:rsidR="00DB3E67" w:rsidRPr="0043063A" w:rsidRDefault="00DB3E67" w:rsidP="00DB3E67">
            <w:pPr>
              <w:spacing w:after="0" w:line="240" w:lineRule="auto"/>
              <w:jc w:val="center"/>
              <w:rPr>
                <w:sz w:val="14"/>
                <w:szCs w:val="14"/>
              </w:rPr>
            </w:pPr>
            <w:r w:rsidRPr="004C00C7">
              <w:rPr>
                <w:sz w:val="14"/>
                <w:szCs w:val="14"/>
              </w:rPr>
              <w:t>Río Frutal Zacatal</w:t>
            </w:r>
          </w:p>
        </w:tc>
        <w:tc>
          <w:tcPr>
            <w:tcW w:w="494" w:type="pct"/>
            <w:tcBorders>
              <w:top w:val="nil"/>
              <w:left w:val="nil"/>
              <w:bottom w:val="single" w:sz="4" w:space="0" w:color="auto"/>
              <w:right w:val="single" w:sz="4" w:space="0" w:color="auto"/>
            </w:tcBorders>
            <w:shd w:val="clear" w:color="auto" w:fill="auto"/>
            <w:vAlign w:val="center"/>
          </w:tcPr>
          <w:p w14:paraId="13B15BA7" w14:textId="17D5E93C" w:rsidR="00DB3E67" w:rsidRPr="00AE0336" w:rsidRDefault="00DB3E67" w:rsidP="00DB3E67">
            <w:pPr>
              <w:spacing w:after="0" w:line="240" w:lineRule="auto"/>
              <w:jc w:val="center"/>
              <w:rPr>
                <w:sz w:val="14"/>
                <w:szCs w:val="14"/>
              </w:rPr>
            </w:pPr>
            <w:r w:rsidRPr="00DB3E67">
              <w:rPr>
                <w:sz w:val="14"/>
                <w:szCs w:val="14"/>
              </w:rPr>
              <w:t>1,040</w:t>
            </w:r>
          </w:p>
        </w:tc>
        <w:tc>
          <w:tcPr>
            <w:tcW w:w="516" w:type="pct"/>
            <w:tcBorders>
              <w:top w:val="nil"/>
              <w:left w:val="nil"/>
              <w:bottom w:val="single" w:sz="4" w:space="0" w:color="auto"/>
              <w:right w:val="single" w:sz="4" w:space="0" w:color="auto"/>
            </w:tcBorders>
            <w:shd w:val="clear" w:color="auto" w:fill="auto"/>
            <w:vAlign w:val="center"/>
          </w:tcPr>
          <w:p w14:paraId="1615C5DA" w14:textId="04615D8B" w:rsidR="00DB3E67" w:rsidRPr="00AE0336" w:rsidRDefault="00DB3E67" w:rsidP="00DB3E67">
            <w:pPr>
              <w:spacing w:after="0" w:line="240" w:lineRule="auto"/>
              <w:jc w:val="center"/>
              <w:rPr>
                <w:sz w:val="14"/>
                <w:szCs w:val="14"/>
              </w:rPr>
            </w:pPr>
            <w:r w:rsidRPr="00DB3E67">
              <w:rPr>
                <w:sz w:val="14"/>
                <w:szCs w:val="14"/>
              </w:rPr>
              <w:t>120</w:t>
            </w:r>
          </w:p>
        </w:tc>
        <w:tc>
          <w:tcPr>
            <w:tcW w:w="293" w:type="pct"/>
            <w:tcBorders>
              <w:top w:val="nil"/>
              <w:left w:val="nil"/>
              <w:bottom w:val="single" w:sz="4" w:space="0" w:color="auto"/>
              <w:right w:val="single" w:sz="4" w:space="0" w:color="auto"/>
            </w:tcBorders>
            <w:shd w:val="clear" w:color="auto" w:fill="auto"/>
            <w:vAlign w:val="center"/>
          </w:tcPr>
          <w:p w14:paraId="5C53E7CD" w14:textId="264E608F" w:rsidR="00DB3E67" w:rsidRPr="00AE0336" w:rsidRDefault="00DB3E67" w:rsidP="00DB3E67">
            <w:pPr>
              <w:spacing w:after="0" w:line="240" w:lineRule="auto"/>
              <w:jc w:val="center"/>
              <w:rPr>
                <w:sz w:val="14"/>
                <w:szCs w:val="14"/>
              </w:rPr>
            </w:pPr>
            <w:r w:rsidRPr="00DB3E67">
              <w:rPr>
                <w:sz w:val="14"/>
                <w:szCs w:val="14"/>
              </w:rPr>
              <w:t>140</w:t>
            </w:r>
          </w:p>
        </w:tc>
        <w:tc>
          <w:tcPr>
            <w:tcW w:w="278" w:type="pct"/>
            <w:tcBorders>
              <w:top w:val="nil"/>
              <w:left w:val="nil"/>
              <w:bottom w:val="single" w:sz="4" w:space="0" w:color="auto"/>
              <w:right w:val="single" w:sz="4" w:space="0" w:color="auto"/>
            </w:tcBorders>
            <w:shd w:val="clear" w:color="auto" w:fill="auto"/>
            <w:vAlign w:val="center"/>
          </w:tcPr>
          <w:p w14:paraId="19F098BD" w14:textId="27DB173B" w:rsidR="00DB3E67" w:rsidRPr="00AE0336" w:rsidRDefault="00DB3E67" w:rsidP="00DB3E67">
            <w:pPr>
              <w:spacing w:after="0" w:line="240" w:lineRule="auto"/>
              <w:jc w:val="center"/>
              <w:rPr>
                <w:sz w:val="14"/>
                <w:szCs w:val="14"/>
              </w:rPr>
            </w:pPr>
            <w:r w:rsidRPr="00DB3E67">
              <w:rPr>
                <w:sz w:val="14"/>
                <w:szCs w:val="14"/>
              </w:rPr>
              <w:t>426</w:t>
            </w:r>
          </w:p>
        </w:tc>
        <w:tc>
          <w:tcPr>
            <w:tcW w:w="414" w:type="pct"/>
            <w:tcBorders>
              <w:top w:val="nil"/>
              <w:left w:val="nil"/>
              <w:bottom w:val="single" w:sz="4" w:space="0" w:color="auto"/>
              <w:right w:val="single" w:sz="4" w:space="0" w:color="auto"/>
            </w:tcBorders>
            <w:shd w:val="clear" w:color="auto" w:fill="auto"/>
            <w:vAlign w:val="center"/>
          </w:tcPr>
          <w:p w14:paraId="3E204867" w14:textId="1B16FEA3" w:rsidR="00DB3E67" w:rsidRPr="00AE0336" w:rsidRDefault="00DB3E67" w:rsidP="00DB3E67">
            <w:pPr>
              <w:spacing w:after="0" w:line="240" w:lineRule="auto"/>
              <w:jc w:val="center"/>
              <w:rPr>
                <w:sz w:val="14"/>
                <w:szCs w:val="14"/>
              </w:rPr>
            </w:pPr>
            <w:r w:rsidRPr="00DB3E67">
              <w:rPr>
                <w:sz w:val="14"/>
                <w:szCs w:val="14"/>
              </w:rPr>
              <w:t>4.6565</w:t>
            </w:r>
          </w:p>
        </w:tc>
        <w:tc>
          <w:tcPr>
            <w:tcW w:w="411" w:type="pct"/>
            <w:tcBorders>
              <w:top w:val="nil"/>
              <w:left w:val="nil"/>
              <w:bottom w:val="single" w:sz="4" w:space="0" w:color="auto"/>
              <w:right w:val="single" w:sz="4" w:space="0" w:color="auto"/>
            </w:tcBorders>
            <w:shd w:val="clear" w:color="auto" w:fill="auto"/>
            <w:vAlign w:val="center"/>
          </w:tcPr>
          <w:p w14:paraId="778664AA" w14:textId="5C3382A3" w:rsidR="00DB3E67" w:rsidRPr="00AE0336" w:rsidRDefault="00DB3E67" w:rsidP="00DB3E67">
            <w:pPr>
              <w:spacing w:after="0" w:line="240" w:lineRule="auto"/>
              <w:jc w:val="center"/>
              <w:rPr>
                <w:sz w:val="14"/>
                <w:szCs w:val="14"/>
              </w:rPr>
            </w:pPr>
            <w:r w:rsidRPr="00DB3E67">
              <w:rPr>
                <w:sz w:val="14"/>
                <w:szCs w:val="14"/>
              </w:rPr>
              <w:t>2.7461</w:t>
            </w:r>
          </w:p>
        </w:tc>
        <w:tc>
          <w:tcPr>
            <w:tcW w:w="562" w:type="pct"/>
            <w:tcBorders>
              <w:top w:val="nil"/>
              <w:left w:val="nil"/>
              <w:bottom w:val="single" w:sz="4" w:space="0" w:color="auto"/>
              <w:right w:val="single" w:sz="4" w:space="0" w:color="auto"/>
            </w:tcBorders>
            <w:shd w:val="clear" w:color="auto" w:fill="auto"/>
            <w:vAlign w:val="center"/>
          </w:tcPr>
          <w:p w14:paraId="79D0D85F" w14:textId="3F2795BC" w:rsidR="00DB3E67" w:rsidRPr="00AE0336" w:rsidRDefault="00DB3E67" w:rsidP="00DB3E67">
            <w:pPr>
              <w:spacing w:after="0" w:line="240" w:lineRule="auto"/>
              <w:jc w:val="center"/>
              <w:rPr>
                <w:sz w:val="14"/>
                <w:szCs w:val="14"/>
              </w:rPr>
            </w:pPr>
            <w:r w:rsidRPr="00DB3E67">
              <w:rPr>
                <w:sz w:val="14"/>
                <w:szCs w:val="14"/>
              </w:rPr>
              <w:t>23.1284</w:t>
            </w:r>
          </w:p>
        </w:tc>
        <w:tc>
          <w:tcPr>
            <w:tcW w:w="550" w:type="pct"/>
            <w:tcBorders>
              <w:top w:val="nil"/>
              <w:left w:val="nil"/>
              <w:bottom w:val="single" w:sz="4" w:space="0" w:color="auto"/>
              <w:right w:val="single" w:sz="4" w:space="0" w:color="auto"/>
            </w:tcBorders>
            <w:shd w:val="clear" w:color="auto" w:fill="auto"/>
            <w:vAlign w:val="bottom"/>
          </w:tcPr>
          <w:p w14:paraId="5C09B636" w14:textId="6CA82410" w:rsidR="00DB3E67" w:rsidRPr="00AE0336" w:rsidRDefault="00DB3E67" w:rsidP="00DB3E67">
            <w:pPr>
              <w:spacing w:after="0" w:line="240" w:lineRule="auto"/>
              <w:jc w:val="center"/>
              <w:rPr>
                <w:sz w:val="14"/>
                <w:szCs w:val="14"/>
              </w:rPr>
            </w:pPr>
            <w:r w:rsidRPr="00DB3E67">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7BA01FA3" w14:textId="097C60B1" w:rsidR="00DB3E67" w:rsidRPr="00AE0336" w:rsidRDefault="00DB3E67" w:rsidP="00DB3E67">
            <w:pPr>
              <w:spacing w:after="0" w:line="240" w:lineRule="auto"/>
              <w:jc w:val="center"/>
              <w:rPr>
                <w:sz w:val="14"/>
                <w:szCs w:val="14"/>
              </w:rPr>
            </w:pPr>
            <w:r w:rsidRPr="00DB3E67">
              <w:rPr>
                <w:sz w:val="14"/>
                <w:szCs w:val="14"/>
              </w:rPr>
              <w:t>0.0043</w:t>
            </w:r>
          </w:p>
        </w:tc>
        <w:tc>
          <w:tcPr>
            <w:tcW w:w="457" w:type="pct"/>
            <w:tcBorders>
              <w:top w:val="nil"/>
              <w:left w:val="nil"/>
              <w:bottom w:val="single" w:sz="4" w:space="0" w:color="auto"/>
              <w:right w:val="single" w:sz="4" w:space="0" w:color="auto"/>
            </w:tcBorders>
            <w:shd w:val="clear" w:color="auto" w:fill="auto"/>
            <w:vAlign w:val="center"/>
          </w:tcPr>
          <w:p w14:paraId="48EAB13E" w14:textId="039628EB" w:rsidR="00DB3E67" w:rsidRPr="00AE0336" w:rsidRDefault="00DB3E67" w:rsidP="00DB3E67">
            <w:pPr>
              <w:spacing w:after="0" w:line="240" w:lineRule="auto"/>
              <w:jc w:val="center"/>
              <w:rPr>
                <w:sz w:val="14"/>
                <w:szCs w:val="14"/>
              </w:rPr>
            </w:pPr>
            <w:r w:rsidRPr="00DB3E67">
              <w:rPr>
                <w:sz w:val="14"/>
                <w:szCs w:val="14"/>
              </w:rPr>
              <w:t>40.7798</w:t>
            </w:r>
          </w:p>
        </w:tc>
      </w:tr>
      <w:tr w:rsidR="00DB3E67" w:rsidRPr="00C831B2" w14:paraId="02C90A80" w14:textId="77777777" w:rsidTr="00935147">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4E395C6C" w14:textId="2FE8CB62" w:rsidR="00DB3E67" w:rsidRPr="0043063A" w:rsidRDefault="00DB3E67" w:rsidP="00DB3E67">
            <w:pPr>
              <w:spacing w:after="0" w:line="240" w:lineRule="auto"/>
              <w:jc w:val="center"/>
              <w:rPr>
                <w:sz w:val="14"/>
                <w:szCs w:val="14"/>
              </w:rPr>
            </w:pPr>
            <w:r w:rsidRPr="004C00C7">
              <w:rPr>
                <w:sz w:val="14"/>
                <w:szCs w:val="14"/>
              </w:rPr>
              <w:t>Río Pinula</w:t>
            </w:r>
          </w:p>
        </w:tc>
        <w:tc>
          <w:tcPr>
            <w:tcW w:w="494" w:type="pct"/>
            <w:tcBorders>
              <w:top w:val="nil"/>
              <w:left w:val="nil"/>
              <w:bottom w:val="single" w:sz="4" w:space="0" w:color="auto"/>
              <w:right w:val="single" w:sz="4" w:space="0" w:color="auto"/>
            </w:tcBorders>
            <w:shd w:val="clear" w:color="auto" w:fill="auto"/>
            <w:vAlign w:val="center"/>
          </w:tcPr>
          <w:p w14:paraId="099B8BDB" w14:textId="32AC5ED8" w:rsidR="00DB3E67" w:rsidRPr="00AE0336" w:rsidRDefault="00DB3E67" w:rsidP="00DB3E67">
            <w:pPr>
              <w:spacing w:after="0" w:line="240" w:lineRule="auto"/>
              <w:jc w:val="center"/>
              <w:rPr>
                <w:sz w:val="14"/>
                <w:szCs w:val="14"/>
              </w:rPr>
            </w:pPr>
            <w:r w:rsidRPr="00DB3E67">
              <w:rPr>
                <w:sz w:val="14"/>
                <w:szCs w:val="14"/>
              </w:rPr>
              <w:t>3,210</w:t>
            </w:r>
          </w:p>
        </w:tc>
        <w:tc>
          <w:tcPr>
            <w:tcW w:w="516" w:type="pct"/>
            <w:tcBorders>
              <w:top w:val="nil"/>
              <w:left w:val="nil"/>
              <w:bottom w:val="single" w:sz="4" w:space="0" w:color="auto"/>
              <w:right w:val="single" w:sz="4" w:space="0" w:color="auto"/>
            </w:tcBorders>
            <w:shd w:val="clear" w:color="auto" w:fill="auto"/>
            <w:vAlign w:val="center"/>
          </w:tcPr>
          <w:p w14:paraId="2F510443" w14:textId="19BF4309" w:rsidR="00DB3E67" w:rsidRPr="00AE0336" w:rsidRDefault="00DB3E67" w:rsidP="00DB3E67">
            <w:pPr>
              <w:spacing w:after="0" w:line="240" w:lineRule="auto"/>
              <w:jc w:val="center"/>
              <w:rPr>
                <w:sz w:val="14"/>
                <w:szCs w:val="14"/>
              </w:rPr>
            </w:pPr>
            <w:r w:rsidRPr="00DB3E67">
              <w:rPr>
                <w:sz w:val="14"/>
                <w:szCs w:val="14"/>
              </w:rPr>
              <w:t>94</w:t>
            </w:r>
          </w:p>
        </w:tc>
        <w:tc>
          <w:tcPr>
            <w:tcW w:w="293" w:type="pct"/>
            <w:tcBorders>
              <w:top w:val="nil"/>
              <w:left w:val="nil"/>
              <w:bottom w:val="single" w:sz="4" w:space="0" w:color="auto"/>
              <w:right w:val="single" w:sz="4" w:space="0" w:color="auto"/>
            </w:tcBorders>
            <w:shd w:val="clear" w:color="auto" w:fill="auto"/>
            <w:vAlign w:val="center"/>
          </w:tcPr>
          <w:p w14:paraId="521D3E8D" w14:textId="597B7D72" w:rsidR="00DB3E67" w:rsidRPr="00AE0336" w:rsidRDefault="00DB3E67" w:rsidP="00DB3E67">
            <w:pPr>
              <w:spacing w:after="0" w:line="240" w:lineRule="auto"/>
              <w:jc w:val="center"/>
              <w:rPr>
                <w:sz w:val="14"/>
                <w:szCs w:val="14"/>
              </w:rPr>
            </w:pPr>
            <w:r w:rsidRPr="00DB3E67">
              <w:rPr>
                <w:sz w:val="14"/>
                <w:szCs w:val="14"/>
              </w:rPr>
              <w:t>290</w:t>
            </w:r>
          </w:p>
        </w:tc>
        <w:tc>
          <w:tcPr>
            <w:tcW w:w="278" w:type="pct"/>
            <w:tcBorders>
              <w:top w:val="nil"/>
              <w:left w:val="nil"/>
              <w:bottom w:val="single" w:sz="4" w:space="0" w:color="auto"/>
              <w:right w:val="single" w:sz="4" w:space="0" w:color="auto"/>
            </w:tcBorders>
            <w:shd w:val="clear" w:color="auto" w:fill="auto"/>
            <w:vAlign w:val="center"/>
          </w:tcPr>
          <w:p w14:paraId="46F59A9D" w14:textId="71885BB2" w:rsidR="00DB3E67" w:rsidRPr="00AE0336" w:rsidRDefault="00DB3E67" w:rsidP="00DB3E67">
            <w:pPr>
              <w:spacing w:after="0" w:line="240" w:lineRule="auto"/>
              <w:jc w:val="center"/>
              <w:rPr>
                <w:sz w:val="14"/>
                <w:szCs w:val="14"/>
              </w:rPr>
            </w:pPr>
            <w:r w:rsidRPr="00DB3E67">
              <w:rPr>
                <w:sz w:val="14"/>
                <w:szCs w:val="14"/>
              </w:rPr>
              <w:t>326</w:t>
            </w:r>
          </w:p>
        </w:tc>
        <w:tc>
          <w:tcPr>
            <w:tcW w:w="414" w:type="pct"/>
            <w:tcBorders>
              <w:top w:val="nil"/>
              <w:left w:val="nil"/>
              <w:bottom w:val="single" w:sz="4" w:space="0" w:color="auto"/>
              <w:right w:val="single" w:sz="4" w:space="0" w:color="auto"/>
            </w:tcBorders>
            <w:shd w:val="clear" w:color="auto" w:fill="auto"/>
            <w:vAlign w:val="center"/>
          </w:tcPr>
          <w:p w14:paraId="57394862" w14:textId="1732C157" w:rsidR="00DB3E67" w:rsidRPr="00AE0336" w:rsidRDefault="00DB3E67" w:rsidP="00DB3E67">
            <w:pPr>
              <w:spacing w:after="0" w:line="240" w:lineRule="auto"/>
              <w:jc w:val="center"/>
              <w:rPr>
                <w:sz w:val="14"/>
                <w:szCs w:val="14"/>
              </w:rPr>
            </w:pPr>
            <w:r w:rsidRPr="00DB3E67">
              <w:rPr>
                <w:sz w:val="14"/>
                <w:szCs w:val="14"/>
              </w:rPr>
              <w:t>4.8668</w:t>
            </w:r>
          </w:p>
        </w:tc>
        <w:tc>
          <w:tcPr>
            <w:tcW w:w="411" w:type="pct"/>
            <w:tcBorders>
              <w:top w:val="nil"/>
              <w:left w:val="nil"/>
              <w:bottom w:val="single" w:sz="4" w:space="0" w:color="auto"/>
              <w:right w:val="single" w:sz="4" w:space="0" w:color="auto"/>
            </w:tcBorders>
            <w:shd w:val="clear" w:color="auto" w:fill="auto"/>
            <w:vAlign w:val="center"/>
          </w:tcPr>
          <w:p w14:paraId="4B9ABF27" w14:textId="112FDBE2" w:rsidR="00DB3E67" w:rsidRPr="00AE0336" w:rsidRDefault="00DB3E67" w:rsidP="00DB3E67">
            <w:pPr>
              <w:spacing w:after="0" w:line="240" w:lineRule="auto"/>
              <w:jc w:val="center"/>
              <w:rPr>
                <w:sz w:val="14"/>
                <w:szCs w:val="14"/>
              </w:rPr>
            </w:pPr>
            <w:r w:rsidRPr="00DB3E67">
              <w:rPr>
                <w:sz w:val="14"/>
                <w:szCs w:val="14"/>
              </w:rPr>
              <w:t>2.3571</w:t>
            </w:r>
          </w:p>
        </w:tc>
        <w:tc>
          <w:tcPr>
            <w:tcW w:w="562" w:type="pct"/>
            <w:tcBorders>
              <w:top w:val="nil"/>
              <w:left w:val="nil"/>
              <w:bottom w:val="single" w:sz="4" w:space="0" w:color="auto"/>
              <w:right w:val="single" w:sz="4" w:space="0" w:color="auto"/>
            </w:tcBorders>
            <w:shd w:val="clear" w:color="auto" w:fill="auto"/>
            <w:vAlign w:val="center"/>
          </w:tcPr>
          <w:p w14:paraId="0AA4160F" w14:textId="74132632" w:rsidR="00DB3E67" w:rsidRPr="00AE0336" w:rsidRDefault="00DB3E67" w:rsidP="00DB3E67">
            <w:pPr>
              <w:spacing w:after="0" w:line="240" w:lineRule="auto"/>
              <w:jc w:val="center"/>
              <w:rPr>
                <w:sz w:val="14"/>
                <w:szCs w:val="14"/>
              </w:rPr>
            </w:pPr>
            <w:r w:rsidRPr="00DB3E67">
              <w:rPr>
                <w:sz w:val="14"/>
                <w:szCs w:val="14"/>
              </w:rPr>
              <w:t>22.8497</w:t>
            </w:r>
          </w:p>
        </w:tc>
        <w:tc>
          <w:tcPr>
            <w:tcW w:w="550" w:type="pct"/>
            <w:tcBorders>
              <w:top w:val="nil"/>
              <w:left w:val="nil"/>
              <w:bottom w:val="single" w:sz="4" w:space="0" w:color="auto"/>
              <w:right w:val="single" w:sz="4" w:space="0" w:color="auto"/>
            </w:tcBorders>
            <w:shd w:val="clear" w:color="auto" w:fill="auto"/>
            <w:vAlign w:val="bottom"/>
          </w:tcPr>
          <w:p w14:paraId="53EEFD96" w14:textId="1DAD35BE" w:rsidR="00DB3E67" w:rsidRPr="00AE0336" w:rsidRDefault="00DB3E67" w:rsidP="00DB3E67">
            <w:pPr>
              <w:spacing w:after="0" w:line="240" w:lineRule="auto"/>
              <w:jc w:val="center"/>
              <w:rPr>
                <w:sz w:val="14"/>
                <w:szCs w:val="14"/>
              </w:rPr>
            </w:pPr>
            <w:r w:rsidRPr="00DB3E67">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12834FEB" w14:textId="18F36AF4" w:rsidR="00DB3E67" w:rsidRPr="00AE0336" w:rsidRDefault="00DB3E67" w:rsidP="00DB3E67">
            <w:pPr>
              <w:spacing w:after="0" w:line="240" w:lineRule="auto"/>
              <w:jc w:val="center"/>
              <w:rPr>
                <w:sz w:val="14"/>
                <w:szCs w:val="14"/>
              </w:rPr>
            </w:pPr>
            <w:r w:rsidRPr="00DB3E67">
              <w:rPr>
                <w:sz w:val="14"/>
                <w:szCs w:val="14"/>
              </w:rPr>
              <w:t>0.0041</w:t>
            </w:r>
          </w:p>
        </w:tc>
        <w:tc>
          <w:tcPr>
            <w:tcW w:w="457" w:type="pct"/>
            <w:tcBorders>
              <w:top w:val="nil"/>
              <w:left w:val="nil"/>
              <w:bottom w:val="single" w:sz="4" w:space="0" w:color="auto"/>
              <w:right w:val="single" w:sz="4" w:space="0" w:color="auto"/>
            </w:tcBorders>
            <w:shd w:val="clear" w:color="auto" w:fill="auto"/>
            <w:vAlign w:val="center"/>
          </w:tcPr>
          <w:p w14:paraId="529D977A" w14:textId="4D5ADD92" w:rsidR="00DB3E67" w:rsidRPr="00AE0336" w:rsidRDefault="00DB3E67" w:rsidP="00DB3E67">
            <w:pPr>
              <w:spacing w:after="0" w:line="240" w:lineRule="auto"/>
              <w:jc w:val="center"/>
              <w:rPr>
                <w:sz w:val="14"/>
                <w:szCs w:val="14"/>
              </w:rPr>
            </w:pPr>
            <w:r w:rsidRPr="00DB3E67">
              <w:rPr>
                <w:sz w:val="14"/>
                <w:szCs w:val="14"/>
              </w:rPr>
              <w:t>42.6161</w:t>
            </w:r>
          </w:p>
        </w:tc>
      </w:tr>
      <w:tr w:rsidR="00DB3E67" w:rsidRPr="00C831B2" w14:paraId="53E6ED76" w14:textId="77777777" w:rsidTr="00935147">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75A4888B" w14:textId="7912A021" w:rsidR="00DB3E67" w:rsidRPr="0043063A" w:rsidRDefault="00DB3E67" w:rsidP="00DB3E67">
            <w:pPr>
              <w:spacing w:after="0" w:line="240" w:lineRule="auto"/>
              <w:jc w:val="center"/>
              <w:rPr>
                <w:sz w:val="14"/>
                <w:szCs w:val="14"/>
              </w:rPr>
            </w:pPr>
            <w:r w:rsidRPr="004C00C7">
              <w:rPr>
                <w:sz w:val="14"/>
                <w:szCs w:val="14"/>
              </w:rPr>
              <w:t>Río Platanitos</w:t>
            </w:r>
          </w:p>
        </w:tc>
        <w:tc>
          <w:tcPr>
            <w:tcW w:w="494" w:type="pct"/>
            <w:tcBorders>
              <w:top w:val="nil"/>
              <w:left w:val="nil"/>
              <w:bottom w:val="single" w:sz="4" w:space="0" w:color="auto"/>
              <w:right w:val="single" w:sz="4" w:space="0" w:color="auto"/>
            </w:tcBorders>
            <w:shd w:val="clear" w:color="auto" w:fill="auto"/>
            <w:vAlign w:val="center"/>
          </w:tcPr>
          <w:p w14:paraId="4417379B" w14:textId="31F2F618" w:rsidR="00DB3E67" w:rsidRPr="00AE0336" w:rsidRDefault="00DB3E67" w:rsidP="00DB3E67">
            <w:pPr>
              <w:spacing w:after="0" w:line="240" w:lineRule="auto"/>
              <w:jc w:val="center"/>
              <w:rPr>
                <w:sz w:val="14"/>
                <w:szCs w:val="14"/>
              </w:rPr>
            </w:pPr>
            <w:r w:rsidRPr="00DB3E67">
              <w:rPr>
                <w:sz w:val="14"/>
                <w:szCs w:val="14"/>
              </w:rPr>
              <w:t>3,720</w:t>
            </w:r>
          </w:p>
        </w:tc>
        <w:tc>
          <w:tcPr>
            <w:tcW w:w="516" w:type="pct"/>
            <w:tcBorders>
              <w:top w:val="nil"/>
              <w:left w:val="nil"/>
              <w:bottom w:val="single" w:sz="4" w:space="0" w:color="auto"/>
              <w:right w:val="single" w:sz="4" w:space="0" w:color="auto"/>
            </w:tcBorders>
            <w:shd w:val="clear" w:color="auto" w:fill="auto"/>
            <w:vAlign w:val="center"/>
          </w:tcPr>
          <w:p w14:paraId="49BD107F" w14:textId="50D7B835" w:rsidR="00DB3E67" w:rsidRPr="00AE0336" w:rsidRDefault="00DB3E67" w:rsidP="00DB3E67">
            <w:pPr>
              <w:spacing w:after="0" w:line="240" w:lineRule="auto"/>
              <w:jc w:val="center"/>
              <w:rPr>
                <w:sz w:val="14"/>
                <w:szCs w:val="14"/>
              </w:rPr>
            </w:pPr>
            <w:r w:rsidRPr="00DB3E67">
              <w:rPr>
                <w:sz w:val="14"/>
                <w:szCs w:val="14"/>
              </w:rPr>
              <w:t>145</w:t>
            </w:r>
          </w:p>
        </w:tc>
        <w:tc>
          <w:tcPr>
            <w:tcW w:w="293" w:type="pct"/>
            <w:tcBorders>
              <w:top w:val="nil"/>
              <w:left w:val="nil"/>
              <w:bottom w:val="single" w:sz="4" w:space="0" w:color="auto"/>
              <w:right w:val="single" w:sz="4" w:space="0" w:color="auto"/>
            </w:tcBorders>
            <w:shd w:val="clear" w:color="auto" w:fill="auto"/>
            <w:vAlign w:val="center"/>
          </w:tcPr>
          <w:p w14:paraId="752EB425" w14:textId="7EC299A6" w:rsidR="00DB3E67" w:rsidRPr="00AE0336" w:rsidRDefault="00DB3E67" w:rsidP="00DB3E67">
            <w:pPr>
              <w:spacing w:after="0" w:line="240" w:lineRule="auto"/>
              <w:jc w:val="center"/>
              <w:rPr>
                <w:sz w:val="14"/>
                <w:szCs w:val="14"/>
              </w:rPr>
            </w:pPr>
            <w:r w:rsidRPr="00DB3E67">
              <w:rPr>
                <w:sz w:val="14"/>
                <w:szCs w:val="14"/>
              </w:rPr>
              <w:t>500</w:t>
            </w:r>
          </w:p>
        </w:tc>
        <w:tc>
          <w:tcPr>
            <w:tcW w:w="278" w:type="pct"/>
            <w:tcBorders>
              <w:top w:val="nil"/>
              <w:left w:val="nil"/>
              <w:bottom w:val="single" w:sz="4" w:space="0" w:color="auto"/>
              <w:right w:val="single" w:sz="4" w:space="0" w:color="auto"/>
            </w:tcBorders>
            <w:shd w:val="clear" w:color="auto" w:fill="auto"/>
            <w:vAlign w:val="center"/>
          </w:tcPr>
          <w:p w14:paraId="1BC1F1BF" w14:textId="0A8D71B0" w:rsidR="00DB3E67" w:rsidRPr="00AE0336" w:rsidRDefault="00DB3E67" w:rsidP="00DB3E67">
            <w:pPr>
              <w:spacing w:after="0" w:line="240" w:lineRule="auto"/>
              <w:jc w:val="center"/>
              <w:rPr>
                <w:sz w:val="14"/>
                <w:szCs w:val="14"/>
              </w:rPr>
            </w:pPr>
            <w:r w:rsidRPr="00DB3E67">
              <w:rPr>
                <w:sz w:val="14"/>
                <w:szCs w:val="14"/>
              </w:rPr>
              <w:t>1,023</w:t>
            </w:r>
          </w:p>
        </w:tc>
        <w:tc>
          <w:tcPr>
            <w:tcW w:w="414" w:type="pct"/>
            <w:tcBorders>
              <w:top w:val="nil"/>
              <w:left w:val="nil"/>
              <w:bottom w:val="single" w:sz="4" w:space="0" w:color="auto"/>
              <w:right w:val="single" w:sz="4" w:space="0" w:color="auto"/>
            </w:tcBorders>
            <w:shd w:val="clear" w:color="auto" w:fill="auto"/>
            <w:vAlign w:val="center"/>
          </w:tcPr>
          <w:p w14:paraId="7A63DB10" w14:textId="6F4F347E" w:rsidR="00DB3E67" w:rsidRPr="00AE0336" w:rsidRDefault="00DB3E67" w:rsidP="00DB3E67">
            <w:pPr>
              <w:spacing w:after="0" w:line="240" w:lineRule="auto"/>
              <w:jc w:val="center"/>
              <w:rPr>
                <w:sz w:val="14"/>
                <w:szCs w:val="14"/>
              </w:rPr>
            </w:pPr>
            <w:r w:rsidRPr="00DB3E67">
              <w:rPr>
                <w:sz w:val="14"/>
                <w:szCs w:val="14"/>
              </w:rPr>
              <w:t>8.4475</w:t>
            </w:r>
          </w:p>
        </w:tc>
        <w:tc>
          <w:tcPr>
            <w:tcW w:w="411" w:type="pct"/>
            <w:tcBorders>
              <w:top w:val="nil"/>
              <w:left w:val="nil"/>
              <w:bottom w:val="single" w:sz="4" w:space="0" w:color="auto"/>
              <w:right w:val="single" w:sz="4" w:space="0" w:color="auto"/>
            </w:tcBorders>
            <w:shd w:val="clear" w:color="auto" w:fill="auto"/>
            <w:vAlign w:val="center"/>
          </w:tcPr>
          <w:p w14:paraId="63D7FB3B" w14:textId="4C9DB185" w:rsidR="00DB3E67" w:rsidRPr="00AE0336" w:rsidRDefault="00DB3E67" w:rsidP="00DB3E67">
            <w:pPr>
              <w:spacing w:after="0" w:line="240" w:lineRule="auto"/>
              <w:jc w:val="center"/>
              <w:rPr>
                <w:sz w:val="14"/>
                <w:szCs w:val="14"/>
              </w:rPr>
            </w:pPr>
            <w:r w:rsidRPr="00DB3E67">
              <w:rPr>
                <w:sz w:val="14"/>
                <w:szCs w:val="14"/>
              </w:rPr>
              <w:t>3.3148</w:t>
            </w:r>
          </w:p>
        </w:tc>
        <w:tc>
          <w:tcPr>
            <w:tcW w:w="562" w:type="pct"/>
            <w:tcBorders>
              <w:top w:val="nil"/>
              <w:left w:val="nil"/>
              <w:bottom w:val="single" w:sz="4" w:space="0" w:color="auto"/>
              <w:right w:val="single" w:sz="4" w:space="0" w:color="auto"/>
            </w:tcBorders>
            <w:shd w:val="clear" w:color="auto" w:fill="auto"/>
            <w:vAlign w:val="center"/>
          </w:tcPr>
          <w:p w14:paraId="6FCE018A" w14:textId="58B01CF2" w:rsidR="00DB3E67" w:rsidRPr="00AE0336" w:rsidRDefault="00DB3E67" w:rsidP="00DB3E67">
            <w:pPr>
              <w:spacing w:after="0" w:line="240" w:lineRule="auto"/>
              <w:jc w:val="center"/>
              <w:rPr>
                <w:sz w:val="14"/>
                <w:szCs w:val="14"/>
              </w:rPr>
            </w:pPr>
            <w:r w:rsidRPr="00DB3E67">
              <w:rPr>
                <w:sz w:val="14"/>
                <w:szCs w:val="14"/>
              </w:rPr>
              <w:t>28.1582</w:t>
            </w:r>
          </w:p>
        </w:tc>
        <w:tc>
          <w:tcPr>
            <w:tcW w:w="550" w:type="pct"/>
            <w:tcBorders>
              <w:top w:val="nil"/>
              <w:left w:val="nil"/>
              <w:bottom w:val="single" w:sz="4" w:space="0" w:color="auto"/>
              <w:right w:val="single" w:sz="4" w:space="0" w:color="auto"/>
            </w:tcBorders>
            <w:shd w:val="clear" w:color="auto" w:fill="auto"/>
            <w:vAlign w:val="bottom"/>
          </w:tcPr>
          <w:p w14:paraId="4D1DF5AE" w14:textId="775363C0" w:rsidR="00DB3E67" w:rsidRPr="00AE0336" w:rsidRDefault="00DB3E67" w:rsidP="00DB3E67">
            <w:pPr>
              <w:spacing w:after="0" w:line="240" w:lineRule="auto"/>
              <w:jc w:val="center"/>
              <w:rPr>
                <w:sz w:val="14"/>
                <w:szCs w:val="14"/>
              </w:rPr>
            </w:pPr>
            <w:r w:rsidRPr="00DB3E67">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1166F971" w14:textId="5526B5E8" w:rsidR="00DB3E67" w:rsidRPr="00AE0336" w:rsidRDefault="00DB3E67" w:rsidP="00DB3E67">
            <w:pPr>
              <w:spacing w:after="0" w:line="240" w:lineRule="auto"/>
              <w:jc w:val="center"/>
              <w:rPr>
                <w:sz w:val="14"/>
                <w:szCs w:val="14"/>
              </w:rPr>
            </w:pPr>
            <w:r w:rsidRPr="00DB3E67">
              <w:rPr>
                <w:sz w:val="14"/>
                <w:szCs w:val="14"/>
              </w:rPr>
              <w:t>0.0076</w:t>
            </w:r>
          </w:p>
        </w:tc>
        <w:tc>
          <w:tcPr>
            <w:tcW w:w="457" w:type="pct"/>
            <w:tcBorders>
              <w:top w:val="nil"/>
              <w:left w:val="nil"/>
              <w:bottom w:val="single" w:sz="4" w:space="0" w:color="auto"/>
              <w:right w:val="single" w:sz="4" w:space="0" w:color="auto"/>
            </w:tcBorders>
            <w:shd w:val="clear" w:color="auto" w:fill="auto"/>
            <w:vAlign w:val="center"/>
          </w:tcPr>
          <w:p w14:paraId="367C26BD" w14:textId="491D7A8B" w:rsidR="00DB3E67" w:rsidRPr="00AE0336" w:rsidRDefault="00DB3E67" w:rsidP="00DB3E67">
            <w:pPr>
              <w:spacing w:after="0" w:line="240" w:lineRule="auto"/>
              <w:jc w:val="center"/>
              <w:rPr>
                <w:sz w:val="14"/>
                <w:szCs w:val="14"/>
              </w:rPr>
            </w:pPr>
            <w:r w:rsidRPr="00DB3E67">
              <w:rPr>
                <w:sz w:val="14"/>
                <w:szCs w:val="14"/>
              </w:rPr>
              <w:t>72.7048</w:t>
            </w:r>
          </w:p>
        </w:tc>
      </w:tr>
    </w:tbl>
    <w:p w14:paraId="7468DDF6" w14:textId="0BBA2E19"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bookmarkEnd w:id="6"/>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5BDE2CF5"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lastRenderedPageBreak/>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3E6C97">
        <w:rPr>
          <w:rFonts w:cstheme="minorHAnsi"/>
          <w:b/>
          <w:sz w:val="20"/>
          <w:szCs w:val="20"/>
        </w:rPr>
        <w:t>mayo</w:t>
      </w:r>
      <w:r w:rsidR="00225621" w:rsidRPr="00733731">
        <w:rPr>
          <w:rFonts w:cstheme="minorHAnsi"/>
          <w:b/>
          <w:sz w:val="20"/>
          <w:szCs w:val="20"/>
        </w:rPr>
        <w:t xml:space="preserve"> </w:t>
      </w:r>
      <w:r w:rsidR="00623CE5">
        <w:rPr>
          <w:rFonts w:cstheme="minorHAnsi"/>
          <w:b/>
          <w:sz w:val="20"/>
          <w:szCs w:val="20"/>
        </w:rPr>
        <w:t>2023</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161" w:type="pct"/>
        <w:tblLayout w:type="fixed"/>
        <w:tblCellMar>
          <w:left w:w="70" w:type="dxa"/>
          <w:right w:w="70" w:type="dxa"/>
        </w:tblCellMar>
        <w:tblLook w:val="04A0" w:firstRow="1" w:lastRow="0" w:firstColumn="1" w:lastColumn="0" w:noHBand="0" w:noVBand="1"/>
      </w:tblPr>
      <w:tblGrid>
        <w:gridCol w:w="1527"/>
        <w:gridCol w:w="1612"/>
        <w:gridCol w:w="1814"/>
        <w:gridCol w:w="1111"/>
        <w:gridCol w:w="1090"/>
        <w:gridCol w:w="1425"/>
        <w:gridCol w:w="1117"/>
      </w:tblGrid>
      <w:tr w:rsidR="00FF4D39" w:rsidRPr="00B3564C" w14:paraId="0CEE9A74" w14:textId="77777777" w:rsidTr="00FF4D39">
        <w:trPr>
          <w:trHeight w:val="30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831"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935"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/L)</w:t>
            </w:r>
          </w:p>
        </w:tc>
        <w:tc>
          <w:tcPr>
            <w:tcW w:w="573" w:type="pct"/>
            <w:tcBorders>
              <w:top w:val="single" w:sz="4" w:space="0" w:color="auto"/>
              <w:left w:val="nil"/>
              <w:bottom w:val="single" w:sz="4" w:space="0" w:color="auto"/>
              <w:right w:val="single" w:sz="4" w:space="0" w:color="auto"/>
            </w:tcBorders>
            <w:vAlign w:val="center"/>
          </w:tcPr>
          <w:p w14:paraId="63616042" w14:textId="659C56E4"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5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FB2B0" w14:textId="538AF3AB"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Grasas y Aceites (mg/L)</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Coliformes fecales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E. </w:t>
            </w:r>
            <w:proofErr w:type="spellStart"/>
            <w:r w:rsidRPr="00B3564C">
              <w:rPr>
                <w:rFonts w:cstheme="minorHAnsi"/>
                <w:b/>
                <w:bCs/>
                <w:color w:val="000000"/>
                <w:sz w:val="14"/>
                <w:szCs w:val="14"/>
                <w:lang w:eastAsia="es-GT"/>
              </w:rPr>
              <w:t>coli</w:t>
            </w:r>
            <w:proofErr w:type="spellEnd"/>
            <w:r w:rsidRPr="00B3564C">
              <w:rPr>
                <w:rFonts w:cstheme="minorHAnsi"/>
                <w:b/>
                <w:bCs/>
                <w:color w:val="000000"/>
                <w:sz w:val="14"/>
                <w:szCs w:val="14"/>
                <w:lang w:eastAsia="es-GT"/>
              </w:rPr>
              <w:t xml:space="preserve">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r>
      <w:tr w:rsidR="00DB3E67" w:rsidRPr="00B3564C" w14:paraId="0DE3ED87" w14:textId="77777777" w:rsidTr="00842274">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38A81614" w14:textId="3B4F41E9" w:rsidR="00DB3E67" w:rsidRPr="00B3564C" w:rsidRDefault="00DB3E67" w:rsidP="00DB3E67">
            <w:pPr>
              <w:spacing w:after="0" w:line="240" w:lineRule="auto"/>
              <w:jc w:val="center"/>
              <w:rPr>
                <w:rFonts w:cstheme="minorHAnsi"/>
                <w:color w:val="000000"/>
                <w:sz w:val="14"/>
                <w:szCs w:val="14"/>
                <w:lang w:eastAsia="es-GT"/>
              </w:rPr>
            </w:pPr>
            <w:r w:rsidRPr="009E2DBF">
              <w:rPr>
                <w:sz w:val="14"/>
                <w:szCs w:val="14"/>
              </w:rPr>
              <w:t>Río Villalobos</w:t>
            </w:r>
          </w:p>
        </w:tc>
        <w:tc>
          <w:tcPr>
            <w:tcW w:w="831" w:type="pct"/>
            <w:tcBorders>
              <w:top w:val="nil"/>
              <w:left w:val="nil"/>
              <w:bottom w:val="single" w:sz="4" w:space="0" w:color="auto"/>
              <w:right w:val="single" w:sz="4" w:space="0" w:color="auto"/>
            </w:tcBorders>
            <w:shd w:val="clear" w:color="auto" w:fill="auto"/>
            <w:vAlign w:val="center"/>
          </w:tcPr>
          <w:p w14:paraId="2363D11D" w14:textId="5261AD67" w:rsidR="00DB3E67" w:rsidRPr="003820D5" w:rsidRDefault="00DB3E67" w:rsidP="00DB3E67">
            <w:pPr>
              <w:spacing w:after="0" w:line="240" w:lineRule="auto"/>
              <w:jc w:val="center"/>
              <w:rPr>
                <w:sz w:val="14"/>
                <w:szCs w:val="14"/>
              </w:rPr>
            </w:pPr>
            <w:r w:rsidRPr="00DB3E67">
              <w:rPr>
                <w:sz w:val="14"/>
                <w:szCs w:val="14"/>
              </w:rPr>
              <w:t>262</w:t>
            </w:r>
          </w:p>
        </w:tc>
        <w:tc>
          <w:tcPr>
            <w:tcW w:w="935" w:type="pct"/>
            <w:tcBorders>
              <w:top w:val="nil"/>
              <w:left w:val="nil"/>
              <w:bottom w:val="single" w:sz="4" w:space="0" w:color="auto"/>
              <w:right w:val="single" w:sz="4" w:space="0" w:color="auto"/>
            </w:tcBorders>
            <w:shd w:val="clear" w:color="auto" w:fill="auto"/>
            <w:vAlign w:val="center"/>
          </w:tcPr>
          <w:p w14:paraId="475A02D4" w14:textId="0846366B" w:rsidR="00DB3E67" w:rsidRPr="003820D5" w:rsidRDefault="00DB3E67" w:rsidP="00DB3E67">
            <w:pPr>
              <w:spacing w:after="0" w:line="240" w:lineRule="auto"/>
              <w:jc w:val="center"/>
              <w:rPr>
                <w:sz w:val="14"/>
                <w:szCs w:val="14"/>
              </w:rPr>
            </w:pPr>
            <w:r w:rsidRPr="00DB3E67">
              <w:rPr>
                <w:sz w:val="14"/>
                <w:szCs w:val="14"/>
              </w:rPr>
              <w:t>860</w:t>
            </w:r>
          </w:p>
        </w:tc>
        <w:tc>
          <w:tcPr>
            <w:tcW w:w="573" w:type="pct"/>
            <w:tcBorders>
              <w:top w:val="single" w:sz="4" w:space="0" w:color="auto"/>
              <w:left w:val="nil"/>
              <w:bottom w:val="single" w:sz="4" w:space="0" w:color="auto"/>
              <w:right w:val="single" w:sz="4" w:space="0" w:color="auto"/>
            </w:tcBorders>
            <w:vAlign w:val="center"/>
          </w:tcPr>
          <w:p w14:paraId="61C21F34" w14:textId="08A24CDD" w:rsidR="00DB3E67" w:rsidRPr="00A1545A" w:rsidRDefault="00DB3E67" w:rsidP="00DB3E67">
            <w:pPr>
              <w:spacing w:after="0" w:line="240" w:lineRule="auto"/>
              <w:jc w:val="center"/>
              <w:rPr>
                <w:sz w:val="14"/>
                <w:szCs w:val="14"/>
              </w:rPr>
            </w:pPr>
            <w:r w:rsidRPr="00DB3E67">
              <w:rPr>
                <w:sz w:val="14"/>
                <w:szCs w:val="14"/>
              </w:rPr>
              <w:t>1.5</w:t>
            </w:r>
          </w:p>
        </w:tc>
        <w:tc>
          <w:tcPr>
            <w:tcW w:w="562" w:type="pct"/>
            <w:tcBorders>
              <w:top w:val="nil"/>
              <w:left w:val="single" w:sz="4" w:space="0" w:color="auto"/>
              <w:bottom w:val="single" w:sz="4" w:space="0" w:color="auto"/>
              <w:right w:val="single" w:sz="4" w:space="0" w:color="auto"/>
            </w:tcBorders>
            <w:shd w:val="clear" w:color="auto" w:fill="auto"/>
            <w:vAlign w:val="center"/>
          </w:tcPr>
          <w:p w14:paraId="632B48D1" w14:textId="556B7148" w:rsidR="00DB3E67" w:rsidRPr="003820D5" w:rsidRDefault="00DB3E67" w:rsidP="00DB3E67">
            <w:pPr>
              <w:spacing w:after="0" w:line="240" w:lineRule="auto"/>
              <w:jc w:val="center"/>
              <w:rPr>
                <w:sz w:val="14"/>
                <w:szCs w:val="14"/>
              </w:rPr>
            </w:pPr>
            <w:r w:rsidRPr="00DB3E67">
              <w:rPr>
                <w:sz w:val="14"/>
                <w:szCs w:val="14"/>
              </w:rPr>
              <w:t>200</w:t>
            </w:r>
          </w:p>
        </w:tc>
        <w:tc>
          <w:tcPr>
            <w:tcW w:w="735" w:type="pct"/>
            <w:tcBorders>
              <w:top w:val="nil"/>
              <w:left w:val="nil"/>
              <w:bottom w:val="single" w:sz="4" w:space="0" w:color="auto"/>
              <w:right w:val="single" w:sz="4" w:space="0" w:color="auto"/>
            </w:tcBorders>
            <w:shd w:val="clear" w:color="auto" w:fill="auto"/>
            <w:vAlign w:val="center"/>
          </w:tcPr>
          <w:p w14:paraId="0E9576E9" w14:textId="15E5BD70" w:rsidR="00DB3E67" w:rsidRPr="00AE0336" w:rsidRDefault="00DB3E67" w:rsidP="00DB3E67">
            <w:pPr>
              <w:spacing w:after="0" w:line="240" w:lineRule="auto"/>
              <w:jc w:val="center"/>
              <w:rPr>
                <w:sz w:val="14"/>
                <w:szCs w:val="14"/>
              </w:rPr>
            </w:pPr>
            <w:r w:rsidRPr="00DB3E67">
              <w:rPr>
                <w:sz w:val="14"/>
                <w:szCs w:val="14"/>
              </w:rPr>
              <w:t>18.8</w:t>
            </w:r>
          </w:p>
        </w:tc>
        <w:tc>
          <w:tcPr>
            <w:tcW w:w="576" w:type="pct"/>
            <w:tcBorders>
              <w:top w:val="nil"/>
              <w:left w:val="nil"/>
              <w:bottom w:val="single" w:sz="4" w:space="0" w:color="auto"/>
              <w:right w:val="single" w:sz="4" w:space="0" w:color="auto"/>
            </w:tcBorders>
            <w:shd w:val="clear" w:color="auto" w:fill="auto"/>
            <w:vAlign w:val="center"/>
          </w:tcPr>
          <w:p w14:paraId="16FF7B39" w14:textId="29A122D8" w:rsidR="00DB3E67" w:rsidRPr="00AE0336" w:rsidRDefault="00DB3E67" w:rsidP="00DB3E67">
            <w:pPr>
              <w:spacing w:after="0" w:line="240" w:lineRule="auto"/>
              <w:jc w:val="center"/>
              <w:rPr>
                <w:sz w:val="14"/>
                <w:szCs w:val="14"/>
              </w:rPr>
            </w:pPr>
            <w:r w:rsidRPr="00DB3E67">
              <w:rPr>
                <w:sz w:val="14"/>
                <w:szCs w:val="14"/>
              </w:rPr>
              <w:t>7.70E+06</w:t>
            </w:r>
          </w:p>
        </w:tc>
      </w:tr>
      <w:tr w:rsidR="00DB3E67" w:rsidRPr="00B3564C" w14:paraId="09EB2147" w14:textId="77777777" w:rsidTr="001E3C4F">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7C1C1DC5" w14:textId="242AB658" w:rsidR="00DB3E67" w:rsidRPr="00B3564C" w:rsidRDefault="00DB3E67" w:rsidP="00DB3E67">
            <w:pPr>
              <w:spacing w:after="0" w:line="240" w:lineRule="auto"/>
              <w:jc w:val="center"/>
              <w:rPr>
                <w:rFonts w:cstheme="minorHAnsi"/>
                <w:color w:val="000000"/>
                <w:sz w:val="14"/>
                <w:szCs w:val="14"/>
                <w:lang w:eastAsia="es-GT"/>
              </w:rPr>
            </w:pPr>
            <w:r w:rsidRPr="009E2DBF">
              <w:rPr>
                <w:sz w:val="14"/>
                <w:szCs w:val="14"/>
              </w:rPr>
              <w:t>Río Pampumay</w:t>
            </w:r>
          </w:p>
        </w:tc>
        <w:tc>
          <w:tcPr>
            <w:tcW w:w="831" w:type="pct"/>
            <w:tcBorders>
              <w:top w:val="nil"/>
              <w:left w:val="nil"/>
              <w:bottom w:val="single" w:sz="4" w:space="0" w:color="auto"/>
              <w:right w:val="single" w:sz="4" w:space="0" w:color="auto"/>
            </w:tcBorders>
            <w:shd w:val="clear" w:color="auto" w:fill="auto"/>
            <w:vAlign w:val="center"/>
          </w:tcPr>
          <w:p w14:paraId="5DAF0494" w14:textId="25C271F1" w:rsidR="00DB3E67" w:rsidRPr="003820D5" w:rsidRDefault="00DB3E67" w:rsidP="00DB3E67">
            <w:pPr>
              <w:spacing w:after="0" w:line="240" w:lineRule="auto"/>
              <w:jc w:val="center"/>
              <w:rPr>
                <w:sz w:val="14"/>
                <w:szCs w:val="14"/>
              </w:rPr>
            </w:pPr>
            <w:r w:rsidRPr="00DB3E67">
              <w:rPr>
                <w:sz w:val="14"/>
                <w:szCs w:val="14"/>
              </w:rPr>
              <w:t>10</w:t>
            </w:r>
          </w:p>
        </w:tc>
        <w:tc>
          <w:tcPr>
            <w:tcW w:w="935" w:type="pct"/>
            <w:tcBorders>
              <w:top w:val="nil"/>
              <w:left w:val="nil"/>
              <w:bottom w:val="single" w:sz="4" w:space="0" w:color="auto"/>
              <w:right w:val="single" w:sz="4" w:space="0" w:color="auto"/>
            </w:tcBorders>
            <w:shd w:val="clear" w:color="auto" w:fill="auto"/>
            <w:vAlign w:val="center"/>
          </w:tcPr>
          <w:p w14:paraId="1E4F7EE7" w14:textId="2F99EA3E" w:rsidR="00DB3E67" w:rsidRPr="003820D5" w:rsidRDefault="00DB3E67" w:rsidP="00DB3E67">
            <w:pPr>
              <w:spacing w:after="0" w:line="240" w:lineRule="auto"/>
              <w:jc w:val="center"/>
              <w:rPr>
                <w:sz w:val="14"/>
                <w:szCs w:val="14"/>
              </w:rPr>
            </w:pPr>
            <w:r w:rsidRPr="00DB3E67">
              <w:rPr>
                <w:sz w:val="14"/>
                <w:szCs w:val="14"/>
              </w:rPr>
              <w:t>264</w:t>
            </w:r>
          </w:p>
        </w:tc>
        <w:tc>
          <w:tcPr>
            <w:tcW w:w="573" w:type="pct"/>
            <w:tcBorders>
              <w:top w:val="single" w:sz="4" w:space="0" w:color="auto"/>
              <w:left w:val="nil"/>
              <w:bottom w:val="single" w:sz="4" w:space="0" w:color="auto"/>
              <w:right w:val="single" w:sz="4" w:space="0" w:color="auto"/>
            </w:tcBorders>
            <w:vAlign w:val="bottom"/>
          </w:tcPr>
          <w:p w14:paraId="36EE8FDB" w14:textId="3EBC0F23" w:rsidR="00DB3E67" w:rsidRPr="00A1545A" w:rsidRDefault="00DB3E67" w:rsidP="00DB3E67">
            <w:pPr>
              <w:spacing w:after="0" w:line="240" w:lineRule="auto"/>
              <w:jc w:val="center"/>
              <w:rPr>
                <w:sz w:val="14"/>
                <w:szCs w:val="14"/>
              </w:rPr>
            </w:pPr>
            <w:r w:rsidRPr="00DB3E67">
              <w:rPr>
                <w:sz w:val="14"/>
                <w:szCs w:val="14"/>
              </w:rPr>
              <w:t>˂ 0.1</w:t>
            </w:r>
          </w:p>
        </w:tc>
        <w:tc>
          <w:tcPr>
            <w:tcW w:w="562" w:type="pct"/>
            <w:tcBorders>
              <w:top w:val="nil"/>
              <w:left w:val="single" w:sz="4" w:space="0" w:color="auto"/>
              <w:bottom w:val="single" w:sz="4" w:space="0" w:color="auto"/>
              <w:right w:val="single" w:sz="4" w:space="0" w:color="auto"/>
            </w:tcBorders>
            <w:shd w:val="clear" w:color="auto" w:fill="auto"/>
            <w:vAlign w:val="center"/>
          </w:tcPr>
          <w:p w14:paraId="6AC4354A" w14:textId="4F9D778C" w:rsidR="00DB3E67" w:rsidRPr="003820D5" w:rsidRDefault="00DB3E67" w:rsidP="00DB3E67">
            <w:pPr>
              <w:spacing w:after="0" w:line="240" w:lineRule="auto"/>
              <w:jc w:val="center"/>
              <w:rPr>
                <w:sz w:val="14"/>
                <w:szCs w:val="14"/>
              </w:rPr>
            </w:pPr>
            <w:r w:rsidRPr="00DB3E67">
              <w:rPr>
                <w:sz w:val="14"/>
                <w:szCs w:val="14"/>
              </w:rPr>
              <w:t>6</w:t>
            </w:r>
          </w:p>
        </w:tc>
        <w:tc>
          <w:tcPr>
            <w:tcW w:w="735" w:type="pct"/>
            <w:tcBorders>
              <w:top w:val="nil"/>
              <w:left w:val="nil"/>
              <w:bottom w:val="single" w:sz="4" w:space="0" w:color="auto"/>
              <w:right w:val="single" w:sz="4" w:space="0" w:color="auto"/>
            </w:tcBorders>
            <w:shd w:val="clear" w:color="auto" w:fill="auto"/>
            <w:vAlign w:val="center"/>
          </w:tcPr>
          <w:p w14:paraId="043D3BC4" w14:textId="67001AC9" w:rsidR="00DB3E67" w:rsidRPr="00AE0336" w:rsidRDefault="00DB3E67" w:rsidP="00DB3E67">
            <w:pPr>
              <w:spacing w:after="0" w:line="240" w:lineRule="auto"/>
              <w:jc w:val="center"/>
              <w:rPr>
                <w:sz w:val="14"/>
                <w:szCs w:val="14"/>
              </w:rPr>
            </w:pPr>
            <w:r w:rsidRPr="00DB3E67">
              <w:rPr>
                <w:sz w:val="14"/>
                <w:szCs w:val="14"/>
              </w:rPr>
              <w:t>2.2</w:t>
            </w:r>
          </w:p>
        </w:tc>
        <w:tc>
          <w:tcPr>
            <w:tcW w:w="576" w:type="pct"/>
            <w:tcBorders>
              <w:top w:val="nil"/>
              <w:left w:val="nil"/>
              <w:bottom w:val="single" w:sz="4" w:space="0" w:color="auto"/>
              <w:right w:val="single" w:sz="4" w:space="0" w:color="auto"/>
            </w:tcBorders>
            <w:shd w:val="clear" w:color="auto" w:fill="auto"/>
            <w:vAlign w:val="center"/>
          </w:tcPr>
          <w:p w14:paraId="3C2A86A0" w14:textId="0A108490" w:rsidR="00DB3E67" w:rsidRPr="00AE0336" w:rsidRDefault="00DB3E67" w:rsidP="00DB3E67">
            <w:pPr>
              <w:spacing w:after="0" w:line="240" w:lineRule="auto"/>
              <w:jc w:val="center"/>
              <w:rPr>
                <w:sz w:val="14"/>
                <w:szCs w:val="14"/>
              </w:rPr>
            </w:pPr>
            <w:r w:rsidRPr="00DB3E67">
              <w:rPr>
                <w:sz w:val="14"/>
                <w:szCs w:val="14"/>
              </w:rPr>
              <w:t>1.00E+03</w:t>
            </w:r>
          </w:p>
        </w:tc>
      </w:tr>
      <w:tr w:rsidR="00DB3E67" w:rsidRPr="00B3564C" w14:paraId="5FBA777A" w14:textId="77777777" w:rsidTr="00842274">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1C686162" w14:textId="05BEE5D4" w:rsidR="00DB3E67" w:rsidRPr="00B3564C" w:rsidRDefault="00DB3E67" w:rsidP="00DB3E67">
            <w:pPr>
              <w:spacing w:after="0" w:line="240" w:lineRule="auto"/>
              <w:jc w:val="center"/>
              <w:rPr>
                <w:rFonts w:cstheme="minorHAnsi"/>
                <w:color w:val="000000"/>
                <w:sz w:val="14"/>
                <w:szCs w:val="14"/>
                <w:lang w:eastAsia="es-GT"/>
              </w:rPr>
            </w:pPr>
            <w:r w:rsidRPr="009E2DBF">
              <w:rPr>
                <w:sz w:val="14"/>
                <w:szCs w:val="14"/>
              </w:rPr>
              <w:t>Río Frutal Zacatal</w:t>
            </w:r>
          </w:p>
        </w:tc>
        <w:tc>
          <w:tcPr>
            <w:tcW w:w="831" w:type="pct"/>
            <w:tcBorders>
              <w:top w:val="nil"/>
              <w:left w:val="nil"/>
              <w:bottom w:val="single" w:sz="4" w:space="0" w:color="auto"/>
              <w:right w:val="single" w:sz="4" w:space="0" w:color="auto"/>
            </w:tcBorders>
            <w:shd w:val="clear" w:color="auto" w:fill="auto"/>
            <w:vAlign w:val="center"/>
          </w:tcPr>
          <w:p w14:paraId="6B6CB61B" w14:textId="36BA3F3C" w:rsidR="00DB3E67" w:rsidRPr="003820D5" w:rsidRDefault="00DB3E67" w:rsidP="00DB3E67">
            <w:pPr>
              <w:spacing w:after="0" w:line="240" w:lineRule="auto"/>
              <w:jc w:val="center"/>
              <w:rPr>
                <w:sz w:val="14"/>
                <w:szCs w:val="14"/>
              </w:rPr>
            </w:pPr>
            <w:r w:rsidRPr="00DB3E67">
              <w:rPr>
                <w:sz w:val="14"/>
                <w:szCs w:val="14"/>
              </w:rPr>
              <w:t>57</w:t>
            </w:r>
          </w:p>
        </w:tc>
        <w:tc>
          <w:tcPr>
            <w:tcW w:w="935" w:type="pct"/>
            <w:tcBorders>
              <w:top w:val="nil"/>
              <w:left w:val="nil"/>
              <w:bottom w:val="single" w:sz="4" w:space="0" w:color="auto"/>
              <w:right w:val="single" w:sz="4" w:space="0" w:color="auto"/>
            </w:tcBorders>
            <w:shd w:val="clear" w:color="auto" w:fill="auto"/>
            <w:vAlign w:val="center"/>
          </w:tcPr>
          <w:p w14:paraId="44930AEA" w14:textId="2218C01C" w:rsidR="00DB3E67" w:rsidRPr="003820D5" w:rsidRDefault="00DB3E67" w:rsidP="00DB3E67">
            <w:pPr>
              <w:spacing w:after="0" w:line="240" w:lineRule="auto"/>
              <w:jc w:val="center"/>
              <w:rPr>
                <w:sz w:val="14"/>
                <w:szCs w:val="14"/>
              </w:rPr>
            </w:pPr>
            <w:r w:rsidRPr="00DB3E67">
              <w:rPr>
                <w:sz w:val="14"/>
                <w:szCs w:val="14"/>
              </w:rPr>
              <w:t>450</w:t>
            </w:r>
          </w:p>
        </w:tc>
        <w:tc>
          <w:tcPr>
            <w:tcW w:w="573" w:type="pct"/>
            <w:tcBorders>
              <w:top w:val="single" w:sz="4" w:space="0" w:color="auto"/>
              <w:left w:val="nil"/>
              <w:bottom w:val="single" w:sz="4" w:space="0" w:color="auto"/>
              <w:right w:val="single" w:sz="4" w:space="0" w:color="auto"/>
            </w:tcBorders>
            <w:vAlign w:val="center"/>
          </w:tcPr>
          <w:p w14:paraId="30982787" w14:textId="2A8EA773" w:rsidR="00DB3E67" w:rsidRPr="00A1545A" w:rsidRDefault="00DB3E67" w:rsidP="00DB3E67">
            <w:pPr>
              <w:spacing w:after="0" w:line="240" w:lineRule="auto"/>
              <w:jc w:val="center"/>
              <w:rPr>
                <w:sz w:val="14"/>
                <w:szCs w:val="14"/>
              </w:rPr>
            </w:pPr>
            <w:r w:rsidRPr="00DB3E67">
              <w:rPr>
                <w:sz w:val="14"/>
                <w:szCs w:val="14"/>
              </w:rPr>
              <w:t>0.7</w:t>
            </w:r>
          </w:p>
        </w:tc>
        <w:tc>
          <w:tcPr>
            <w:tcW w:w="562" w:type="pct"/>
            <w:tcBorders>
              <w:top w:val="nil"/>
              <w:left w:val="single" w:sz="4" w:space="0" w:color="auto"/>
              <w:bottom w:val="single" w:sz="4" w:space="0" w:color="auto"/>
              <w:right w:val="single" w:sz="4" w:space="0" w:color="auto"/>
            </w:tcBorders>
            <w:shd w:val="clear" w:color="auto" w:fill="auto"/>
            <w:vAlign w:val="center"/>
          </w:tcPr>
          <w:p w14:paraId="58169C6E" w14:textId="3DBA9FE0" w:rsidR="00DB3E67" w:rsidRPr="003820D5" w:rsidRDefault="00DB3E67" w:rsidP="00DB3E67">
            <w:pPr>
              <w:spacing w:after="0" w:line="240" w:lineRule="auto"/>
              <w:jc w:val="center"/>
              <w:rPr>
                <w:sz w:val="14"/>
                <w:szCs w:val="14"/>
              </w:rPr>
            </w:pPr>
            <w:r w:rsidRPr="00DB3E67">
              <w:rPr>
                <w:sz w:val="14"/>
                <w:szCs w:val="14"/>
              </w:rPr>
              <w:t>34</w:t>
            </w:r>
          </w:p>
        </w:tc>
        <w:tc>
          <w:tcPr>
            <w:tcW w:w="735" w:type="pct"/>
            <w:tcBorders>
              <w:top w:val="nil"/>
              <w:left w:val="nil"/>
              <w:bottom w:val="single" w:sz="4" w:space="0" w:color="auto"/>
              <w:right w:val="single" w:sz="4" w:space="0" w:color="auto"/>
            </w:tcBorders>
            <w:shd w:val="clear" w:color="auto" w:fill="auto"/>
            <w:vAlign w:val="center"/>
          </w:tcPr>
          <w:p w14:paraId="767C179A" w14:textId="3B941796" w:rsidR="00DB3E67" w:rsidRPr="00AE0336" w:rsidRDefault="00DB3E67" w:rsidP="00DB3E67">
            <w:pPr>
              <w:spacing w:after="0" w:line="240" w:lineRule="auto"/>
              <w:jc w:val="center"/>
              <w:rPr>
                <w:sz w:val="14"/>
                <w:szCs w:val="14"/>
              </w:rPr>
            </w:pPr>
            <w:r w:rsidRPr="00DB3E67">
              <w:rPr>
                <w:sz w:val="14"/>
                <w:szCs w:val="14"/>
              </w:rPr>
              <w:t>8.6</w:t>
            </w:r>
          </w:p>
        </w:tc>
        <w:tc>
          <w:tcPr>
            <w:tcW w:w="576" w:type="pct"/>
            <w:tcBorders>
              <w:top w:val="nil"/>
              <w:left w:val="nil"/>
              <w:bottom w:val="single" w:sz="4" w:space="0" w:color="auto"/>
              <w:right w:val="single" w:sz="4" w:space="0" w:color="auto"/>
            </w:tcBorders>
            <w:shd w:val="clear" w:color="auto" w:fill="auto"/>
            <w:vAlign w:val="center"/>
          </w:tcPr>
          <w:p w14:paraId="11A26184" w14:textId="3B59ACB6" w:rsidR="00DB3E67" w:rsidRPr="00AE0336" w:rsidRDefault="00DB3E67" w:rsidP="00DB3E67">
            <w:pPr>
              <w:spacing w:after="0" w:line="240" w:lineRule="auto"/>
              <w:jc w:val="center"/>
              <w:rPr>
                <w:sz w:val="14"/>
                <w:szCs w:val="14"/>
              </w:rPr>
            </w:pPr>
            <w:r w:rsidRPr="00DB3E67">
              <w:rPr>
                <w:sz w:val="14"/>
                <w:szCs w:val="14"/>
              </w:rPr>
              <w:t>1.40E+06</w:t>
            </w:r>
          </w:p>
        </w:tc>
      </w:tr>
      <w:tr w:rsidR="00DB3E67" w:rsidRPr="00B3564C" w14:paraId="35AE78C8" w14:textId="77777777" w:rsidTr="00842274">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F867C55" w14:textId="602FA246" w:rsidR="00DB3E67" w:rsidRPr="00B3564C" w:rsidRDefault="00DB3E67" w:rsidP="00DB3E67">
            <w:pPr>
              <w:spacing w:after="0" w:line="240" w:lineRule="auto"/>
              <w:jc w:val="center"/>
              <w:rPr>
                <w:rFonts w:cstheme="minorHAnsi"/>
                <w:color w:val="000000"/>
                <w:sz w:val="14"/>
                <w:szCs w:val="14"/>
                <w:lang w:eastAsia="es-GT"/>
              </w:rPr>
            </w:pPr>
            <w:r w:rsidRPr="009E2DBF">
              <w:rPr>
                <w:sz w:val="14"/>
                <w:szCs w:val="14"/>
              </w:rPr>
              <w:t>Río Pinula</w:t>
            </w:r>
          </w:p>
        </w:tc>
        <w:tc>
          <w:tcPr>
            <w:tcW w:w="831" w:type="pct"/>
            <w:tcBorders>
              <w:top w:val="nil"/>
              <w:left w:val="nil"/>
              <w:bottom w:val="single" w:sz="4" w:space="0" w:color="auto"/>
              <w:right w:val="single" w:sz="4" w:space="0" w:color="auto"/>
            </w:tcBorders>
            <w:shd w:val="clear" w:color="auto" w:fill="auto"/>
            <w:vAlign w:val="center"/>
          </w:tcPr>
          <w:p w14:paraId="355C89C5" w14:textId="7A438613" w:rsidR="00DB3E67" w:rsidRPr="003820D5" w:rsidRDefault="00DB3E67" w:rsidP="00DB3E67">
            <w:pPr>
              <w:spacing w:after="0" w:line="240" w:lineRule="auto"/>
              <w:jc w:val="center"/>
              <w:rPr>
                <w:sz w:val="14"/>
                <w:szCs w:val="14"/>
              </w:rPr>
            </w:pPr>
            <w:r w:rsidRPr="00DB3E67">
              <w:rPr>
                <w:sz w:val="14"/>
                <w:szCs w:val="14"/>
              </w:rPr>
              <w:t>77</w:t>
            </w:r>
          </w:p>
        </w:tc>
        <w:tc>
          <w:tcPr>
            <w:tcW w:w="935" w:type="pct"/>
            <w:tcBorders>
              <w:top w:val="nil"/>
              <w:left w:val="nil"/>
              <w:bottom w:val="single" w:sz="4" w:space="0" w:color="auto"/>
              <w:right w:val="single" w:sz="4" w:space="0" w:color="auto"/>
            </w:tcBorders>
            <w:shd w:val="clear" w:color="auto" w:fill="auto"/>
            <w:vAlign w:val="center"/>
          </w:tcPr>
          <w:p w14:paraId="3A1E0995" w14:textId="0B7B7D71" w:rsidR="00DB3E67" w:rsidRPr="003820D5" w:rsidRDefault="00DB3E67" w:rsidP="00DB3E67">
            <w:pPr>
              <w:spacing w:after="0" w:line="240" w:lineRule="auto"/>
              <w:jc w:val="center"/>
              <w:rPr>
                <w:sz w:val="14"/>
                <w:szCs w:val="14"/>
              </w:rPr>
            </w:pPr>
            <w:r w:rsidRPr="00DB3E67">
              <w:rPr>
                <w:sz w:val="14"/>
                <w:szCs w:val="14"/>
              </w:rPr>
              <w:t>754</w:t>
            </w:r>
          </w:p>
        </w:tc>
        <w:tc>
          <w:tcPr>
            <w:tcW w:w="573" w:type="pct"/>
            <w:tcBorders>
              <w:top w:val="single" w:sz="4" w:space="0" w:color="auto"/>
              <w:left w:val="nil"/>
              <w:bottom w:val="single" w:sz="4" w:space="0" w:color="auto"/>
              <w:right w:val="single" w:sz="4" w:space="0" w:color="auto"/>
            </w:tcBorders>
            <w:vAlign w:val="center"/>
          </w:tcPr>
          <w:p w14:paraId="6FEEC680" w14:textId="1B881951" w:rsidR="00DB3E67" w:rsidRPr="00A1545A" w:rsidRDefault="00DB3E67" w:rsidP="00DB3E67">
            <w:pPr>
              <w:spacing w:after="0" w:line="240" w:lineRule="auto"/>
              <w:jc w:val="center"/>
              <w:rPr>
                <w:sz w:val="14"/>
                <w:szCs w:val="14"/>
              </w:rPr>
            </w:pPr>
            <w:r w:rsidRPr="00DB3E67">
              <w:rPr>
                <w:sz w:val="14"/>
                <w:szCs w:val="14"/>
              </w:rPr>
              <w:t>1.0</w:t>
            </w:r>
          </w:p>
        </w:tc>
        <w:tc>
          <w:tcPr>
            <w:tcW w:w="562" w:type="pct"/>
            <w:tcBorders>
              <w:top w:val="nil"/>
              <w:left w:val="single" w:sz="4" w:space="0" w:color="auto"/>
              <w:bottom w:val="single" w:sz="4" w:space="0" w:color="auto"/>
              <w:right w:val="single" w:sz="4" w:space="0" w:color="auto"/>
            </w:tcBorders>
            <w:shd w:val="clear" w:color="auto" w:fill="auto"/>
            <w:vAlign w:val="center"/>
          </w:tcPr>
          <w:p w14:paraId="2D6269C1" w14:textId="4F3FF3EB" w:rsidR="00DB3E67" w:rsidRPr="003820D5" w:rsidRDefault="00DB3E67" w:rsidP="00DB3E67">
            <w:pPr>
              <w:spacing w:after="0" w:line="240" w:lineRule="auto"/>
              <w:jc w:val="center"/>
              <w:rPr>
                <w:sz w:val="14"/>
                <w:szCs w:val="14"/>
              </w:rPr>
            </w:pPr>
            <w:r w:rsidRPr="00DB3E67">
              <w:rPr>
                <w:sz w:val="14"/>
                <w:szCs w:val="14"/>
              </w:rPr>
              <w:t>77</w:t>
            </w:r>
          </w:p>
        </w:tc>
        <w:tc>
          <w:tcPr>
            <w:tcW w:w="735" w:type="pct"/>
            <w:tcBorders>
              <w:top w:val="nil"/>
              <w:left w:val="nil"/>
              <w:bottom w:val="single" w:sz="4" w:space="0" w:color="auto"/>
              <w:right w:val="single" w:sz="4" w:space="0" w:color="auto"/>
            </w:tcBorders>
            <w:shd w:val="clear" w:color="auto" w:fill="auto"/>
            <w:vAlign w:val="center"/>
          </w:tcPr>
          <w:p w14:paraId="337FD5AC" w14:textId="637D60C0" w:rsidR="00DB3E67" w:rsidRPr="00AE0336" w:rsidRDefault="00DB3E67" w:rsidP="00DB3E67">
            <w:pPr>
              <w:spacing w:after="0" w:line="240" w:lineRule="auto"/>
              <w:jc w:val="center"/>
              <w:rPr>
                <w:sz w:val="14"/>
                <w:szCs w:val="14"/>
              </w:rPr>
            </w:pPr>
            <w:r w:rsidRPr="00DB3E67">
              <w:rPr>
                <w:sz w:val="14"/>
                <w:szCs w:val="14"/>
              </w:rPr>
              <w:t>15.2</w:t>
            </w:r>
          </w:p>
        </w:tc>
        <w:tc>
          <w:tcPr>
            <w:tcW w:w="576" w:type="pct"/>
            <w:tcBorders>
              <w:top w:val="nil"/>
              <w:left w:val="nil"/>
              <w:bottom w:val="single" w:sz="4" w:space="0" w:color="auto"/>
              <w:right w:val="single" w:sz="4" w:space="0" w:color="auto"/>
            </w:tcBorders>
            <w:shd w:val="clear" w:color="auto" w:fill="auto"/>
            <w:vAlign w:val="center"/>
          </w:tcPr>
          <w:p w14:paraId="4A35090A" w14:textId="5BF5928B" w:rsidR="00DB3E67" w:rsidRPr="00AE0336" w:rsidRDefault="00DB3E67" w:rsidP="00DB3E67">
            <w:pPr>
              <w:spacing w:after="0" w:line="240" w:lineRule="auto"/>
              <w:jc w:val="center"/>
              <w:rPr>
                <w:sz w:val="14"/>
                <w:szCs w:val="14"/>
              </w:rPr>
            </w:pPr>
            <w:r w:rsidRPr="00DB3E67">
              <w:rPr>
                <w:sz w:val="14"/>
                <w:szCs w:val="14"/>
              </w:rPr>
              <w:t>3.20E+06</w:t>
            </w:r>
          </w:p>
        </w:tc>
      </w:tr>
      <w:tr w:rsidR="00DB3E67" w:rsidRPr="00B3564C" w14:paraId="76B705D6" w14:textId="77777777" w:rsidTr="00842274">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15C5F1C" w14:textId="785C2BA6" w:rsidR="00DB3E67" w:rsidRPr="00B3564C" w:rsidRDefault="00DB3E67" w:rsidP="00DB3E67">
            <w:pPr>
              <w:spacing w:after="0" w:line="240" w:lineRule="auto"/>
              <w:jc w:val="center"/>
              <w:rPr>
                <w:rFonts w:cstheme="minorHAnsi"/>
                <w:color w:val="000000"/>
                <w:sz w:val="14"/>
                <w:szCs w:val="14"/>
                <w:lang w:eastAsia="es-GT"/>
              </w:rPr>
            </w:pPr>
            <w:r w:rsidRPr="009E2DBF">
              <w:rPr>
                <w:sz w:val="14"/>
                <w:szCs w:val="14"/>
              </w:rPr>
              <w:t>Río Platanitos</w:t>
            </w:r>
          </w:p>
        </w:tc>
        <w:tc>
          <w:tcPr>
            <w:tcW w:w="831" w:type="pct"/>
            <w:tcBorders>
              <w:top w:val="nil"/>
              <w:left w:val="nil"/>
              <w:bottom w:val="single" w:sz="4" w:space="0" w:color="auto"/>
              <w:right w:val="single" w:sz="4" w:space="0" w:color="auto"/>
            </w:tcBorders>
            <w:shd w:val="clear" w:color="auto" w:fill="auto"/>
            <w:vAlign w:val="center"/>
          </w:tcPr>
          <w:p w14:paraId="4FB96F77" w14:textId="7703D4CE" w:rsidR="00DB3E67" w:rsidRPr="003820D5" w:rsidRDefault="00DB3E67" w:rsidP="00DB3E67">
            <w:pPr>
              <w:spacing w:after="0" w:line="240" w:lineRule="auto"/>
              <w:jc w:val="center"/>
              <w:rPr>
                <w:sz w:val="14"/>
                <w:szCs w:val="14"/>
              </w:rPr>
            </w:pPr>
            <w:r w:rsidRPr="00DB3E67">
              <w:rPr>
                <w:sz w:val="14"/>
                <w:szCs w:val="14"/>
              </w:rPr>
              <w:t>116</w:t>
            </w:r>
          </w:p>
        </w:tc>
        <w:tc>
          <w:tcPr>
            <w:tcW w:w="935" w:type="pct"/>
            <w:tcBorders>
              <w:top w:val="nil"/>
              <w:left w:val="nil"/>
              <w:bottom w:val="single" w:sz="4" w:space="0" w:color="auto"/>
              <w:right w:val="single" w:sz="4" w:space="0" w:color="auto"/>
            </w:tcBorders>
            <w:shd w:val="clear" w:color="auto" w:fill="auto"/>
            <w:vAlign w:val="center"/>
          </w:tcPr>
          <w:p w14:paraId="17F60E36" w14:textId="6907DBC5" w:rsidR="00DB3E67" w:rsidRPr="003820D5" w:rsidRDefault="00DB3E67" w:rsidP="00DB3E67">
            <w:pPr>
              <w:spacing w:after="0" w:line="240" w:lineRule="auto"/>
              <w:jc w:val="center"/>
              <w:rPr>
                <w:sz w:val="14"/>
                <w:szCs w:val="14"/>
              </w:rPr>
            </w:pPr>
            <w:r w:rsidRPr="00DB3E67">
              <w:rPr>
                <w:sz w:val="14"/>
                <w:szCs w:val="14"/>
              </w:rPr>
              <w:t>782</w:t>
            </w:r>
          </w:p>
        </w:tc>
        <w:tc>
          <w:tcPr>
            <w:tcW w:w="573" w:type="pct"/>
            <w:tcBorders>
              <w:top w:val="single" w:sz="4" w:space="0" w:color="auto"/>
              <w:left w:val="nil"/>
              <w:bottom w:val="single" w:sz="4" w:space="0" w:color="auto"/>
              <w:right w:val="single" w:sz="4" w:space="0" w:color="auto"/>
            </w:tcBorders>
            <w:vAlign w:val="center"/>
          </w:tcPr>
          <w:p w14:paraId="2114B9FC" w14:textId="6D86F4FF" w:rsidR="00DB3E67" w:rsidRPr="00A1545A" w:rsidRDefault="00DB3E67" w:rsidP="00DB3E67">
            <w:pPr>
              <w:spacing w:after="0" w:line="240" w:lineRule="auto"/>
              <w:jc w:val="center"/>
              <w:rPr>
                <w:sz w:val="14"/>
                <w:szCs w:val="14"/>
              </w:rPr>
            </w:pPr>
            <w:r w:rsidRPr="00DB3E67">
              <w:rPr>
                <w:sz w:val="14"/>
                <w:szCs w:val="14"/>
              </w:rPr>
              <w:t>1.0</w:t>
            </w:r>
          </w:p>
        </w:tc>
        <w:tc>
          <w:tcPr>
            <w:tcW w:w="562" w:type="pct"/>
            <w:tcBorders>
              <w:top w:val="nil"/>
              <w:left w:val="single" w:sz="4" w:space="0" w:color="auto"/>
              <w:bottom w:val="single" w:sz="4" w:space="0" w:color="auto"/>
              <w:right w:val="single" w:sz="4" w:space="0" w:color="auto"/>
            </w:tcBorders>
            <w:shd w:val="clear" w:color="auto" w:fill="auto"/>
            <w:vAlign w:val="center"/>
          </w:tcPr>
          <w:p w14:paraId="558BF4B9" w14:textId="6D71D212" w:rsidR="00DB3E67" w:rsidRPr="003820D5" w:rsidRDefault="00DB3E67" w:rsidP="00DB3E67">
            <w:pPr>
              <w:spacing w:after="0" w:line="240" w:lineRule="auto"/>
              <w:jc w:val="center"/>
              <w:rPr>
                <w:sz w:val="14"/>
                <w:szCs w:val="14"/>
              </w:rPr>
            </w:pPr>
            <w:r w:rsidRPr="00DB3E67">
              <w:rPr>
                <w:sz w:val="14"/>
                <w:szCs w:val="14"/>
              </w:rPr>
              <w:t>97</w:t>
            </w:r>
          </w:p>
        </w:tc>
        <w:tc>
          <w:tcPr>
            <w:tcW w:w="735" w:type="pct"/>
            <w:tcBorders>
              <w:top w:val="nil"/>
              <w:left w:val="nil"/>
              <w:bottom w:val="single" w:sz="4" w:space="0" w:color="auto"/>
              <w:right w:val="single" w:sz="4" w:space="0" w:color="auto"/>
            </w:tcBorders>
            <w:shd w:val="clear" w:color="auto" w:fill="auto"/>
            <w:vAlign w:val="center"/>
          </w:tcPr>
          <w:p w14:paraId="75384581" w14:textId="4294EB0F" w:rsidR="00DB3E67" w:rsidRPr="00AE0336" w:rsidRDefault="00DB3E67" w:rsidP="00DB3E67">
            <w:pPr>
              <w:spacing w:after="0" w:line="240" w:lineRule="auto"/>
              <w:jc w:val="center"/>
              <w:rPr>
                <w:sz w:val="14"/>
                <w:szCs w:val="14"/>
              </w:rPr>
            </w:pPr>
            <w:r w:rsidRPr="00DB3E67">
              <w:rPr>
                <w:sz w:val="14"/>
                <w:szCs w:val="14"/>
              </w:rPr>
              <w:t>17.8</w:t>
            </w:r>
          </w:p>
        </w:tc>
        <w:tc>
          <w:tcPr>
            <w:tcW w:w="576" w:type="pct"/>
            <w:tcBorders>
              <w:top w:val="nil"/>
              <w:left w:val="nil"/>
              <w:bottom w:val="single" w:sz="4" w:space="0" w:color="auto"/>
              <w:right w:val="single" w:sz="4" w:space="0" w:color="auto"/>
            </w:tcBorders>
            <w:shd w:val="clear" w:color="auto" w:fill="auto"/>
            <w:vAlign w:val="center"/>
          </w:tcPr>
          <w:p w14:paraId="0ACF6013" w14:textId="660A754A" w:rsidR="00DB3E67" w:rsidRPr="00AE0336" w:rsidRDefault="00DB3E67" w:rsidP="00DB3E67">
            <w:pPr>
              <w:spacing w:after="0" w:line="240" w:lineRule="auto"/>
              <w:jc w:val="center"/>
              <w:rPr>
                <w:sz w:val="14"/>
                <w:szCs w:val="14"/>
              </w:rPr>
            </w:pPr>
            <w:r w:rsidRPr="00DB3E67">
              <w:rPr>
                <w:sz w:val="14"/>
                <w:szCs w:val="14"/>
              </w:rPr>
              <w:t>1.20E+07</w:t>
            </w:r>
          </w:p>
        </w:tc>
      </w:tr>
      <w:tr w:rsidR="00DB3E67" w:rsidRPr="00B3564C" w14:paraId="499306F3" w14:textId="77777777" w:rsidTr="00FF4D3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6667DB99" w14:textId="360089D7" w:rsidR="00DB3E67" w:rsidRPr="00B3564C" w:rsidRDefault="00DB3E67" w:rsidP="00DB3E67">
            <w:pPr>
              <w:spacing w:after="0" w:line="240" w:lineRule="auto"/>
              <w:jc w:val="center"/>
              <w:rPr>
                <w:rFonts w:cstheme="minorHAnsi"/>
                <w:color w:val="000000"/>
                <w:sz w:val="14"/>
                <w:szCs w:val="14"/>
                <w:lang w:eastAsia="es-GT"/>
              </w:rPr>
            </w:pPr>
            <w:r w:rsidRPr="009E2DBF">
              <w:rPr>
                <w:sz w:val="14"/>
                <w:szCs w:val="14"/>
              </w:rPr>
              <w:t>Rio San Lucas</w:t>
            </w:r>
          </w:p>
        </w:tc>
        <w:tc>
          <w:tcPr>
            <w:tcW w:w="831" w:type="pct"/>
            <w:tcBorders>
              <w:top w:val="nil"/>
              <w:left w:val="nil"/>
              <w:bottom w:val="single" w:sz="4" w:space="0" w:color="auto"/>
              <w:right w:val="single" w:sz="4" w:space="0" w:color="auto"/>
            </w:tcBorders>
            <w:shd w:val="clear" w:color="auto" w:fill="auto"/>
            <w:vAlign w:val="center"/>
          </w:tcPr>
          <w:p w14:paraId="39607C56" w14:textId="3A4285BA" w:rsidR="00DB3E67" w:rsidRPr="003820D5" w:rsidRDefault="00DB3E67" w:rsidP="00DB3E67">
            <w:pPr>
              <w:spacing w:after="0" w:line="240" w:lineRule="auto"/>
              <w:jc w:val="center"/>
              <w:rPr>
                <w:sz w:val="14"/>
                <w:szCs w:val="14"/>
              </w:rPr>
            </w:pPr>
            <w:r w:rsidRPr="00DB3E67">
              <w:rPr>
                <w:sz w:val="14"/>
                <w:szCs w:val="14"/>
              </w:rPr>
              <w:t>810</w:t>
            </w:r>
          </w:p>
        </w:tc>
        <w:tc>
          <w:tcPr>
            <w:tcW w:w="935" w:type="pct"/>
            <w:tcBorders>
              <w:top w:val="nil"/>
              <w:left w:val="nil"/>
              <w:bottom w:val="single" w:sz="4" w:space="0" w:color="auto"/>
              <w:right w:val="single" w:sz="4" w:space="0" w:color="auto"/>
            </w:tcBorders>
            <w:shd w:val="clear" w:color="auto" w:fill="auto"/>
            <w:vAlign w:val="center"/>
          </w:tcPr>
          <w:p w14:paraId="458EBD78" w14:textId="2511155A" w:rsidR="00DB3E67" w:rsidRPr="003820D5" w:rsidRDefault="00DB3E67" w:rsidP="00DB3E67">
            <w:pPr>
              <w:spacing w:after="0" w:line="240" w:lineRule="auto"/>
              <w:jc w:val="center"/>
              <w:rPr>
                <w:sz w:val="14"/>
                <w:szCs w:val="14"/>
              </w:rPr>
            </w:pPr>
            <w:r w:rsidRPr="00DB3E67">
              <w:rPr>
                <w:sz w:val="14"/>
                <w:szCs w:val="14"/>
              </w:rPr>
              <w:t>1,510</w:t>
            </w:r>
          </w:p>
        </w:tc>
        <w:tc>
          <w:tcPr>
            <w:tcW w:w="573" w:type="pct"/>
            <w:tcBorders>
              <w:top w:val="single" w:sz="4" w:space="0" w:color="auto"/>
              <w:left w:val="nil"/>
              <w:bottom w:val="single" w:sz="4" w:space="0" w:color="auto"/>
              <w:right w:val="single" w:sz="4" w:space="0" w:color="auto"/>
            </w:tcBorders>
            <w:vAlign w:val="center"/>
          </w:tcPr>
          <w:p w14:paraId="49F7F08C" w14:textId="1B6CDCF0" w:rsidR="00DB3E67" w:rsidRPr="00A1545A" w:rsidRDefault="00DB3E67" w:rsidP="00DB3E67">
            <w:pPr>
              <w:spacing w:after="0" w:line="240" w:lineRule="auto"/>
              <w:jc w:val="center"/>
              <w:rPr>
                <w:sz w:val="14"/>
                <w:szCs w:val="14"/>
              </w:rPr>
            </w:pPr>
            <w:r w:rsidRPr="00DB3E67">
              <w:rPr>
                <w:sz w:val="14"/>
                <w:szCs w:val="14"/>
              </w:rPr>
              <w:t>2.5</w:t>
            </w:r>
          </w:p>
        </w:tc>
        <w:tc>
          <w:tcPr>
            <w:tcW w:w="562" w:type="pct"/>
            <w:tcBorders>
              <w:top w:val="nil"/>
              <w:left w:val="single" w:sz="4" w:space="0" w:color="auto"/>
              <w:bottom w:val="single" w:sz="4" w:space="0" w:color="auto"/>
              <w:right w:val="single" w:sz="4" w:space="0" w:color="auto"/>
            </w:tcBorders>
            <w:shd w:val="clear" w:color="auto" w:fill="auto"/>
            <w:vAlign w:val="center"/>
          </w:tcPr>
          <w:p w14:paraId="10077059" w14:textId="3A64A25A" w:rsidR="00DB3E67" w:rsidRPr="003820D5" w:rsidRDefault="00DB3E67" w:rsidP="00DB3E67">
            <w:pPr>
              <w:spacing w:after="0" w:line="240" w:lineRule="auto"/>
              <w:jc w:val="center"/>
              <w:rPr>
                <w:sz w:val="14"/>
                <w:szCs w:val="14"/>
              </w:rPr>
            </w:pPr>
            <w:r w:rsidRPr="00DB3E67">
              <w:rPr>
                <w:sz w:val="14"/>
                <w:szCs w:val="14"/>
              </w:rPr>
              <w:t>567</w:t>
            </w:r>
          </w:p>
        </w:tc>
        <w:tc>
          <w:tcPr>
            <w:tcW w:w="735" w:type="pct"/>
            <w:tcBorders>
              <w:top w:val="nil"/>
              <w:left w:val="nil"/>
              <w:bottom w:val="single" w:sz="4" w:space="0" w:color="auto"/>
              <w:right w:val="single" w:sz="4" w:space="0" w:color="auto"/>
            </w:tcBorders>
            <w:shd w:val="clear" w:color="auto" w:fill="auto"/>
            <w:vAlign w:val="center"/>
          </w:tcPr>
          <w:p w14:paraId="086DD250" w14:textId="41B53541" w:rsidR="00DB3E67" w:rsidRPr="00AE0336" w:rsidRDefault="00DB3E67" w:rsidP="00DB3E67">
            <w:pPr>
              <w:spacing w:after="0" w:line="240" w:lineRule="auto"/>
              <w:jc w:val="center"/>
              <w:rPr>
                <w:sz w:val="14"/>
                <w:szCs w:val="14"/>
              </w:rPr>
            </w:pPr>
            <w:r w:rsidRPr="00DB3E67">
              <w:rPr>
                <w:sz w:val="14"/>
                <w:szCs w:val="14"/>
              </w:rPr>
              <w:t>19.4</w:t>
            </w:r>
          </w:p>
        </w:tc>
        <w:tc>
          <w:tcPr>
            <w:tcW w:w="576" w:type="pct"/>
            <w:tcBorders>
              <w:top w:val="nil"/>
              <w:left w:val="nil"/>
              <w:bottom w:val="single" w:sz="4" w:space="0" w:color="auto"/>
              <w:right w:val="single" w:sz="4" w:space="0" w:color="auto"/>
            </w:tcBorders>
            <w:shd w:val="clear" w:color="auto" w:fill="auto"/>
            <w:vAlign w:val="center"/>
          </w:tcPr>
          <w:p w14:paraId="782A0194" w14:textId="5FC8E14B" w:rsidR="00DB3E67" w:rsidRPr="00AE0336" w:rsidRDefault="00DB3E67" w:rsidP="00DB3E67">
            <w:pPr>
              <w:spacing w:after="0" w:line="240" w:lineRule="auto"/>
              <w:jc w:val="center"/>
              <w:rPr>
                <w:sz w:val="14"/>
                <w:szCs w:val="14"/>
              </w:rPr>
            </w:pPr>
            <w:r w:rsidRPr="00DB3E67">
              <w:rPr>
                <w:sz w:val="14"/>
                <w:szCs w:val="14"/>
              </w:rPr>
              <w:t>1.60E+07</w:t>
            </w:r>
          </w:p>
        </w:tc>
      </w:tr>
      <w:tr w:rsidR="00DB3E67" w:rsidRPr="00B3564C" w14:paraId="16866704" w14:textId="77777777" w:rsidTr="001E3C4F">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287E636F" w14:textId="2BAA217B" w:rsidR="00DB3E67" w:rsidRPr="00B3564C" w:rsidRDefault="00DB3E67" w:rsidP="00DB3E67">
            <w:pPr>
              <w:spacing w:after="0" w:line="240" w:lineRule="auto"/>
              <w:jc w:val="center"/>
              <w:rPr>
                <w:rFonts w:cstheme="minorHAnsi"/>
                <w:color w:val="000000"/>
                <w:sz w:val="14"/>
                <w:szCs w:val="14"/>
                <w:lang w:eastAsia="es-GT"/>
              </w:rPr>
            </w:pPr>
            <w:r w:rsidRPr="009E2DBF">
              <w:rPr>
                <w:sz w:val="14"/>
                <w:szCs w:val="14"/>
              </w:rPr>
              <w:t xml:space="preserve">Río </w:t>
            </w:r>
            <w:proofErr w:type="spellStart"/>
            <w:r w:rsidRPr="009E2DBF">
              <w:rPr>
                <w:sz w:val="14"/>
                <w:szCs w:val="14"/>
              </w:rPr>
              <w:t>Pansalic</w:t>
            </w:r>
            <w:proofErr w:type="spellEnd"/>
            <w:r w:rsidRPr="009E2DBF">
              <w:rPr>
                <w:sz w:val="14"/>
                <w:szCs w:val="14"/>
              </w:rPr>
              <w:t>/</w:t>
            </w:r>
            <w:proofErr w:type="spellStart"/>
            <w:r w:rsidRPr="009E2DBF">
              <w:rPr>
                <w:sz w:val="14"/>
                <w:szCs w:val="14"/>
              </w:rPr>
              <w:t>Panchiguajá</w:t>
            </w:r>
            <w:proofErr w:type="spellEnd"/>
          </w:p>
        </w:tc>
        <w:tc>
          <w:tcPr>
            <w:tcW w:w="831" w:type="pct"/>
            <w:tcBorders>
              <w:top w:val="nil"/>
              <w:left w:val="nil"/>
              <w:bottom w:val="single" w:sz="4" w:space="0" w:color="auto"/>
              <w:right w:val="single" w:sz="4" w:space="0" w:color="auto"/>
            </w:tcBorders>
            <w:shd w:val="clear" w:color="auto" w:fill="auto"/>
            <w:vAlign w:val="center"/>
          </w:tcPr>
          <w:p w14:paraId="13B953EC" w14:textId="3877DC8E" w:rsidR="00DB3E67" w:rsidRPr="003820D5" w:rsidRDefault="00DB3E67" w:rsidP="00DB3E67">
            <w:pPr>
              <w:spacing w:after="0" w:line="240" w:lineRule="auto"/>
              <w:jc w:val="center"/>
              <w:rPr>
                <w:sz w:val="14"/>
                <w:szCs w:val="14"/>
              </w:rPr>
            </w:pPr>
            <w:r w:rsidRPr="00DB3E67">
              <w:rPr>
                <w:sz w:val="14"/>
                <w:szCs w:val="14"/>
              </w:rPr>
              <w:t>520</w:t>
            </w:r>
          </w:p>
        </w:tc>
        <w:tc>
          <w:tcPr>
            <w:tcW w:w="935" w:type="pct"/>
            <w:tcBorders>
              <w:top w:val="nil"/>
              <w:left w:val="nil"/>
              <w:bottom w:val="single" w:sz="4" w:space="0" w:color="auto"/>
              <w:right w:val="single" w:sz="4" w:space="0" w:color="auto"/>
            </w:tcBorders>
            <w:shd w:val="clear" w:color="auto" w:fill="auto"/>
            <w:vAlign w:val="center"/>
          </w:tcPr>
          <w:p w14:paraId="47D539DC" w14:textId="6954F30C" w:rsidR="00DB3E67" w:rsidRPr="003820D5" w:rsidRDefault="00DB3E67" w:rsidP="00DB3E67">
            <w:pPr>
              <w:spacing w:after="0" w:line="240" w:lineRule="auto"/>
              <w:jc w:val="center"/>
              <w:rPr>
                <w:sz w:val="14"/>
                <w:szCs w:val="14"/>
              </w:rPr>
            </w:pPr>
            <w:r w:rsidRPr="00DB3E67">
              <w:rPr>
                <w:sz w:val="14"/>
                <w:szCs w:val="14"/>
              </w:rPr>
              <w:t>1,196</w:t>
            </w:r>
          </w:p>
        </w:tc>
        <w:tc>
          <w:tcPr>
            <w:tcW w:w="573" w:type="pct"/>
            <w:tcBorders>
              <w:top w:val="single" w:sz="4" w:space="0" w:color="auto"/>
              <w:left w:val="nil"/>
              <w:bottom w:val="single" w:sz="4" w:space="0" w:color="auto"/>
              <w:right w:val="single" w:sz="4" w:space="0" w:color="auto"/>
            </w:tcBorders>
            <w:vAlign w:val="center"/>
          </w:tcPr>
          <w:p w14:paraId="29D3CF13" w14:textId="7AFD0DCA" w:rsidR="00DB3E67" w:rsidRPr="00A1545A" w:rsidRDefault="00DB3E67" w:rsidP="00DB3E67">
            <w:pPr>
              <w:spacing w:after="0" w:line="240" w:lineRule="auto"/>
              <w:jc w:val="center"/>
              <w:rPr>
                <w:sz w:val="14"/>
                <w:szCs w:val="14"/>
              </w:rPr>
            </w:pPr>
            <w:r w:rsidRPr="00DB3E67">
              <w:rPr>
                <w:sz w:val="14"/>
                <w:szCs w:val="14"/>
              </w:rPr>
              <w:t>10.0</w:t>
            </w:r>
          </w:p>
        </w:tc>
        <w:tc>
          <w:tcPr>
            <w:tcW w:w="562" w:type="pct"/>
            <w:tcBorders>
              <w:top w:val="nil"/>
              <w:left w:val="single" w:sz="4" w:space="0" w:color="auto"/>
              <w:bottom w:val="single" w:sz="4" w:space="0" w:color="auto"/>
              <w:right w:val="single" w:sz="4" w:space="0" w:color="auto"/>
            </w:tcBorders>
            <w:shd w:val="clear" w:color="auto" w:fill="auto"/>
            <w:vAlign w:val="bottom"/>
          </w:tcPr>
          <w:p w14:paraId="5A197E71" w14:textId="5906F6F1" w:rsidR="00DB3E67" w:rsidRPr="003820D5" w:rsidRDefault="00DB3E67" w:rsidP="00DB3E67">
            <w:pPr>
              <w:spacing w:after="0" w:line="240" w:lineRule="auto"/>
              <w:jc w:val="center"/>
              <w:rPr>
                <w:sz w:val="14"/>
                <w:szCs w:val="14"/>
              </w:rPr>
            </w:pPr>
            <w:r w:rsidRPr="00DB3E67">
              <w:rPr>
                <w:sz w:val="14"/>
                <w:szCs w:val="14"/>
              </w:rPr>
              <w:t>574</w:t>
            </w:r>
          </w:p>
        </w:tc>
        <w:tc>
          <w:tcPr>
            <w:tcW w:w="735" w:type="pct"/>
            <w:tcBorders>
              <w:top w:val="nil"/>
              <w:left w:val="nil"/>
              <w:bottom w:val="single" w:sz="4" w:space="0" w:color="auto"/>
              <w:right w:val="single" w:sz="4" w:space="0" w:color="auto"/>
            </w:tcBorders>
            <w:shd w:val="clear" w:color="auto" w:fill="auto"/>
            <w:vAlign w:val="center"/>
          </w:tcPr>
          <w:p w14:paraId="1F14A6DF" w14:textId="7B3C5F6D" w:rsidR="00DB3E67" w:rsidRPr="00AE0336" w:rsidRDefault="00DB3E67" w:rsidP="00DB3E67">
            <w:pPr>
              <w:spacing w:after="0" w:line="240" w:lineRule="auto"/>
              <w:jc w:val="center"/>
              <w:rPr>
                <w:sz w:val="14"/>
                <w:szCs w:val="14"/>
              </w:rPr>
            </w:pPr>
            <w:r w:rsidRPr="00DB3E67">
              <w:rPr>
                <w:sz w:val="14"/>
                <w:szCs w:val="14"/>
              </w:rPr>
              <w:t>24.2</w:t>
            </w:r>
          </w:p>
        </w:tc>
        <w:tc>
          <w:tcPr>
            <w:tcW w:w="576" w:type="pct"/>
            <w:tcBorders>
              <w:top w:val="nil"/>
              <w:left w:val="nil"/>
              <w:bottom w:val="single" w:sz="4" w:space="0" w:color="auto"/>
              <w:right w:val="single" w:sz="4" w:space="0" w:color="auto"/>
            </w:tcBorders>
            <w:shd w:val="clear" w:color="auto" w:fill="auto"/>
            <w:vAlign w:val="center"/>
          </w:tcPr>
          <w:p w14:paraId="7652691D" w14:textId="5625DDAB" w:rsidR="00DB3E67" w:rsidRPr="00AE0336" w:rsidRDefault="00DB3E67" w:rsidP="00DB3E67">
            <w:pPr>
              <w:spacing w:after="0" w:line="240" w:lineRule="auto"/>
              <w:jc w:val="center"/>
              <w:rPr>
                <w:sz w:val="14"/>
                <w:szCs w:val="14"/>
              </w:rPr>
            </w:pPr>
            <w:r w:rsidRPr="00DB3E67">
              <w:rPr>
                <w:sz w:val="14"/>
                <w:szCs w:val="14"/>
              </w:rPr>
              <w:t>1.70E+07</w:t>
            </w:r>
          </w:p>
        </w:tc>
      </w:tr>
    </w:tbl>
    <w:p w14:paraId="4528C10A" w14:textId="3A8981BA"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623CE5">
        <w:rPr>
          <w:rFonts w:cstheme="minorHAnsi"/>
          <w:b/>
          <w:sz w:val="18"/>
          <w:szCs w:val="18"/>
        </w:rPr>
        <w:t>2023</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7" w:name="_Toc128555618"/>
      <w:r w:rsidRPr="008131AB">
        <w:rPr>
          <w:rFonts w:ascii="Calibri" w:hAnsi="Calibri" w:cs="Calibri"/>
          <w:color w:val="1F497D" w:themeColor="text2"/>
          <w:sz w:val="28"/>
          <w:szCs w:val="28"/>
        </w:rPr>
        <w:lastRenderedPageBreak/>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7"/>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8" w:name="_Toc128555619"/>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8"/>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4201C132"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A847AF">
        <w:rPr>
          <w:rFonts w:cstheme="minorHAnsi"/>
          <w:szCs w:val="20"/>
        </w:rPr>
        <w:t>mayor</w:t>
      </w:r>
      <w:r w:rsidR="00524805">
        <w:rPr>
          <w:rFonts w:cstheme="minorHAnsi"/>
          <w:szCs w:val="20"/>
        </w:rPr>
        <w:t xml:space="preserve"> acidez se detectará en una solución. Mientras más altos sean los valores de pH, </w:t>
      </w:r>
      <w:r w:rsidR="00803D67">
        <w:rPr>
          <w:rFonts w:cstheme="minorHAnsi"/>
          <w:szCs w:val="20"/>
        </w:rPr>
        <w:t>mayo</w:t>
      </w:r>
      <w:r w:rsidR="00524805">
        <w:rPr>
          <w:rFonts w:cstheme="minorHAnsi"/>
          <w:szCs w:val="20"/>
        </w:rPr>
        <w:t>r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5A62EC1A"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F23715">
        <w:rPr>
          <w:rFonts w:cstheme="minorHAnsi"/>
          <w:szCs w:val="20"/>
        </w:rPr>
        <w:t>80</w:t>
      </w:r>
      <w:r w:rsidR="00F24879">
        <w:rPr>
          <w:rFonts w:cstheme="minorHAnsi"/>
          <w:szCs w:val="20"/>
        </w:rPr>
        <w:t xml:space="preserve"> a </w:t>
      </w:r>
      <w:r w:rsidR="00FA1850">
        <w:rPr>
          <w:rFonts w:cstheme="minorHAnsi"/>
          <w:szCs w:val="20"/>
        </w:rPr>
        <w:t>7.99</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el Rio </w:t>
      </w:r>
      <w:r w:rsidR="00F23715">
        <w:rPr>
          <w:rFonts w:cstheme="minorHAnsi"/>
          <w:szCs w:val="20"/>
        </w:rPr>
        <w:t>Pampumay</w:t>
      </w:r>
      <w:r w:rsidR="00F24879">
        <w:rPr>
          <w:rFonts w:cstheme="minorHAnsi"/>
          <w:szCs w:val="20"/>
        </w:rPr>
        <w:t xml:space="preserve"> </w:t>
      </w:r>
      <w:r w:rsidR="001B44A4">
        <w:rPr>
          <w:rFonts w:cstheme="minorHAnsi"/>
          <w:szCs w:val="20"/>
        </w:rPr>
        <w:t>sigue siendo</w:t>
      </w:r>
      <w:r w:rsidR="00AF3392">
        <w:rPr>
          <w:rFonts w:cstheme="minorHAnsi"/>
          <w:szCs w:val="20"/>
        </w:rPr>
        <w:t xml:space="preserve"> el punto que más alto tuvo el </w:t>
      </w:r>
      <w:r w:rsidR="00A847AF">
        <w:rPr>
          <w:rFonts w:cstheme="minorHAnsi"/>
          <w:szCs w:val="20"/>
        </w:rPr>
        <w:t>pH de</w:t>
      </w:r>
      <w:r w:rsidR="00F24879">
        <w:rPr>
          <w:rFonts w:cstheme="minorHAnsi"/>
          <w:szCs w:val="20"/>
        </w:rPr>
        <w:t xml:space="preserve"> </w:t>
      </w:r>
      <w:r w:rsidR="001B44A4">
        <w:rPr>
          <w:rFonts w:cstheme="minorHAnsi"/>
          <w:szCs w:val="20"/>
        </w:rPr>
        <w:t>7</w:t>
      </w:r>
      <w:r w:rsidR="00F46150">
        <w:rPr>
          <w:rFonts w:cstheme="minorHAnsi"/>
          <w:szCs w:val="20"/>
        </w:rPr>
        <w:t>.</w:t>
      </w:r>
      <w:r w:rsidR="001B44A4">
        <w:rPr>
          <w:rFonts w:cstheme="minorHAnsi"/>
          <w:szCs w:val="20"/>
        </w:rPr>
        <w:t>99</w:t>
      </w:r>
      <w:r w:rsidR="00D92BF1">
        <w:rPr>
          <w:rFonts w:cstheme="minorHAnsi"/>
          <w:szCs w:val="20"/>
        </w:rPr>
        <w:t xml:space="preserve"> </w:t>
      </w:r>
      <w:r w:rsidR="00175C5F">
        <w:rPr>
          <w:rFonts w:cstheme="minorHAnsi"/>
          <w:szCs w:val="20"/>
        </w:rPr>
        <w:t>en el presente mes</w:t>
      </w:r>
      <w:r w:rsidR="001B21BE">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5483803E"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3E6C97">
        <w:rPr>
          <w:rFonts w:cstheme="minorHAnsi"/>
          <w:b/>
          <w:bCs/>
          <w:sz w:val="20"/>
          <w:szCs w:val="20"/>
        </w:rPr>
        <w:t>mayo</w:t>
      </w:r>
      <w:r w:rsidRPr="008141AD">
        <w:rPr>
          <w:rFonts w:cstheme="minorHAnsi"/>
          <w:b/>
          <w:bCs/>
          <w:sz w:val="20"/>
          <w:szCs w:val="20"/>
        </w:rPr>
        <w:t xml:space="preserve">, </w:t>
      </w:r>
      <w:r w:rsidR="00623CE5">
        <w:rPr>
          <w:rFonts w:cstheme="minorHAnsi"/>
          <w:b/>
          <w:bCs/>
          <w:sz w:val="20"/>
          <w:szCs w:val="20"/>
        </w:rPr>
        <w:t>2023</w:t>
      </w:r>
      <w:r w:rsidRPr="008141AD">
        <w:rPr>
          <w:rFonts w:cstheme="minorHAnsi"/>
          <w:b/>
          <w:bCs/>
          <w:sz w:val="20"/>
          <w:szCs w:val="20"/>
        </w:rPr>
        <w:t xml:space="preserve">.  </w:t>
      </w:r>
    </w:p>
    <w:p w14:paraId="6AA56C46" w14:textId="46349CA9" w:rsidR="0097314E" w:rsidRDefault="004D47A0" w:rsidP="0097314E">
      <w:pPr>
        <w:spacing w:after="120"/>
        <w:mirrorIndents/>
        <w:jc w:val="center"/>
        <w:rPr>
          <w:rFonts w:cstheme="minorHAnsi"/>
          <w:szCs w:val="20"/>
        </w:rPr>
      </w:pPr>
      <w:r>
        <w:rPr>
          <w:noProof/>
        </w:rPr>
        <w:drawing>
          <wp:inline distT="0" distB="0" distL="0" distR="0" wp14:anchorId="6B6ADA6E" wp14:editId="653C2600">
            <wp:extent cx="5923721" cy="3482671"/>
            <wp:effectExtent l="0" t="0" r="1270" b="3810"/>
            <wp:docPr id="1637900457" name="Gráfico 1">
              <a:extLst xmlns:a="http://schemas.openxmlformats.org/drawingml/2006/main">
                <a:ext uri="{FF2B5EF4-FFF2-40B4-BE49-F238E27FC236}">
                  <a16:creationId xmlns:a16="http://schemas.microsoft.com/office/drawing/2014/main" id="{BF99A977-4AE6-4F37-BC26-F52DFB7FB3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0AC32AAD"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623CE5">
        <w:rPr>
          <w:rFonts w:cstheme="minorHAnsi"/>
          <w:b/>
          <w:bCs/>
          <w:sz w:val="18"/>
          <w:szCs w:val="18"/>
        </w:rPr>
        <w:t>2023</w:t>
      </w:r>
      <w:r w:rsidR="0013658E" w:rsidRPr="008141AD">
        <w:rPr>
          <w:rFonts w:cstheme="minorHAnsi"/>
          <w:b/>
          <w:bCs/>
          <w:sz w:val="18"/>
          <w:szCs w:val="18"/>
        </w:rPr>
        <w:t>.</w:t>
      </w:r>
    </w:p>
    <w:p w14:paraId="79CF681E" w14:textId="77777777" w:rsidR="00383D47" w:rsidRPr="008141AD" w:rsidRDefault="00383D47" w:rsidP="0013658E">
      <w:pPr>
        <w:spacing w:after="0"/>
        <w:mirrorIndents/>
        <w:jc w:val="center"/>
        <w:rPr>
          <w:rFonts w:cstheme="minorHAnsi"/>
          <w:b/>
          <w:bCs/>
          <w:sz w:val="18"/>
          <w:szCs w:val="18"/>
        </w:rPr>
      </w:pP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067CD9C6"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FF5E22">
        <w:rPr>
          <w:rFonts w:cstheme="minorHAnsi"/>
          <w:szCs w:val="20"/>
        </w:rPr>
        <w:t>mayor</w:t>
      </w:r>
      <w:r>
        <w:rPr>
          <w:rFonts w:cstheme="minorHAnsi"/>
          <w:szCs w:val="20"/>
        </w:rPr>
        <w:t xml:space="preserve">es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w:t>
      </w:r>
      <w:proofErr w:type="spellStart"/>
      <w:r>
        <w:rPr>
          <w:rFonts w:cstheme="minorHAnsi"/>
          <w:szCs w:val="20"/>
        </w:rPr>
        <w:t>macroinvertrebrados</w:t>
      </w:r>
      <w:proofErr w:type="spellEnd"/>
      <w:r>
        <w:rPr>
          <w:rFonts w:cstheme="minorHAnsi"/>
          <w:szCs w:val="20"/>
        </w:rPr>
        <w:t xml:space="preserve">, por ejemplo). </w:t>
      </w:r>
    </w:p>
    <w:p w14:paraId="44F7E4C4" w14:textId="2C64EAC7"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2A3C36">
        <w:rPr>
          <w:rFonts w:cstheme="minorHAnsi"/>
          <w:szCs w:val="20"/>
        </w:rPr>
        <w:t>may</w:t>
      </w:r>
      <w:r w:rsidR="00803D67">
        <w:rPr>
          <w:rFonts w:cstheme="minorHAnsi"/>
          <w:szCs w:val="20"/>
        </w:rPr>
        <w:t>o</w:t>
      </w:r>
      <w:r>
        <w:rPr>
          <w:rFonts w:cstheme="minorHAnsi"/>
          <w:szCs w:val="20"/>
        </w:rPr>
        <w:t xml:space="preserve">ría de </w:t>
      </w:r>
      <w:r w:rsidR="00A847AF">
        <w:rPr>
          <w:rFonts w:cstheme="minorHAnsi"/>
          <w:szCs w:val="20"/>
        </w:rPr>
        <w:t>los ríos</w:t>
      </w:r>
      <w:r>
        <w:rPr>
          <w:rFonts w:cstheme="minorHAnsi"/>
          <w:szCs w:val="20"/>
        </w:rPr>
        <w:t xml:space="preserve"> tuvieron temperaturas </w:t>
      </w:r>
      <w:r w:rsidR="002A3C36">
        <w:rPr>
          <w:rFonts w:cstheme="minorHAnsi"/>
          <w:szCs w:val="20"/>
        </w:rPr>
        <w:t>may</w:t>
      </w:r>
      <w:r w:rsidR="00803D67">
        <w:rPr>
          <w:rFonts w:cstheme="minorHAnsi"/>
          <w:szCs w:val="20"/>
        </w:rPr>
        <w:t>o</w:t>
      </w:r>
      <w:r>
        <w:rPr>
          <w:rFonts w:cstheme="minorHAnsi"/>
          <w:szCs w:val="20"/>
        </w:rPr>
        <w:t>res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FC7CEC">
        <w:rPr>
          <w:rFonts w:cstheme="minorHAnsi"/>
          <w:szCs w:val="20"/>
        </w:rPr>
        <w:t>l</w:t>
      </w:r>
      <w:r>
        <w:rPr>
          <w:rFonts w:cstheme="minorHAnsi"/>
          <w:szCs w:val="20"/>
        </w:rPr>
        <w:t xml:space="preserve"> río San Luc</w:t>
      </w:r>
      <w:r w:rsidR="00146491">
        <w:rPr>
          <w:rFonts w:cstheme="minorHAnsi"/>
          <w:szCs w:val="20"/>
        </w:rPr>
        <w:t>a</w:t>
      </w:r>
      <w:r w:rsidR="00F24879">
        <w:rPr>
          <w:rFonts w:cstheme="minorHAnsi"/>
          <w:szCs w:val="20"/>
        </w:rPr>
        <w:t>s que tuv</w:t>
      </w:r>
      <w:r w:rsidR="00FA21A3">
        <w:rPr>
          <w:rFonts w:cstheme="minorHAnsi"/>
          <w:szCs w:val="20"/>
        </w:rPr>
        <w:t>o</w:t>
      </w:r>
      <w:r w:rsidR="00F24879">
        <w:rPr>
          <w:rFonts w:cstheme="minorHAnsi"/>
          <w:szCs w:val="20"/>
        </w:rPr>
        <w:t xml:space="preserve"> un </w:t>
      </w:r>
      <w:r w:rsidR="00FA21A3">
        <w:rPr>
          <w:rFonts w:cstheme="minorHAnsi"/>
          <w:szCs w:val="20"/>
        </w:rPr>
        <w:t xml:space="preserve">leve </w:t>
      </w:r>
      <w:r w:rsidR="009C5580">
        <w:rPr>
          <w:rFonts w:cstheme="minorHAnsi"/>
          <w:szCs w:val="20"/>
        </w:rPr>
        <w:t>aumento</w:t>
      </w:r>
      <w:r w:rsidR="0053302A">
        <w:rPr>
          <w:rFonts w:cstheme="minorHAnsi"/>
          <w:szCs w:val="20"/>
        </w:rPr>
        <w:t xml:space="preserve"> de </w:t>
      </w:r>
      <w:r w:rsidR="00F24879">
        <w:rPr>
          <w:rFonts w:cstheme="minorHAnsi"/>
          <w:szCs w:val="20"/>
        </w:rPr>
        <w:t xml:space="preserve">temperatura </w:t>
      </w:r>
      <w:r w:rsidR="00FA21A3">
        <w:rPr>
          <w:rFonts w:cstheme="minorHAnsi"/>
          <w:szCs w:val="20"/>
        </w:rPr>
        <w:t xml:space="preserve">a </w:t>
      </w:r>
      <w:r w:rsidR="000A7BEE">
        <w:rPr>
          <w:rFonts w:cstheme="minorHAnsi"/>
          <w:szCs w:val="20"/>
        </w:rPr>
        <w:t>1</w:t>
      </w:r>
      <w:r w:rsidR="001B44A4">
        <w:rPr>
          <w:rFonts w:cstheme="minorHAnsi"/>
          <w:szCs w:val="20"/>
        </w:rPr>
        <w:t>9</w:t>
      </w:r>
      <w:r w:rsidR="005E2141">
        <w:rPr>
          <w:rFonts w:cstheme="minorHAnsi"/>
          <w:szCs w:val="20"/>
        </w:rPr>
        <w:t>.</w:t>
      </w:r>
      <w:r w:rsidR="001B44A4">
        <w:rPr>
          <w:rFonts w:cstheme="minorHAnsi"/>
          <w:szCs w:val="20"/>
        </w:rPr>
        <w:t>1</w:t>
      </w:r>
      <w:r>
        <w:rPr>
          <w:rFonts w:cstheme="minorHAnsi"/>
          <w:szCs w:val="20"/>
        </w:rPr>
        <w:t>˚C. Este río</w:t>
      </w:r>
      <w:r w:rsidR="0023516E">
        <w:rPr>
          <w:rFonts w:cstheme="minorHAnsi"/>
          <w:szCs w:val="20"/>
        </w:rPr>
        <w:t xml:space="preserve"> (San Lucas)</w:t>
      </w:r>
      <w:r>
        <w:rPr>
          <w:rFonts w:cstheme="minorHAnsi"/>
          <w:szCs w:val="20"/>
        </w:rPr>
        <w:t xml:space="preserve"> se encuentra a una </w:t>
      </w:r>
      <w:r w:rsidR="002A3C36">
        <w:rPr>
          <w:rFonts w:cstheme="minorHAnsi"/>
          <w:szCs w:val="20"/>
        </w:rPr>
        <w:t>may</w:t>
      </w:r>
      <w:r w:rsidR="00803D67">
        <w:rPr>
          <w:rFonts w:cstheme="minorHAnsi"/>
          <w:szCs w:val="20"/>
        </w:rPr>
        <w:t>o</w:t>
      </w:r>
      <w:r>
        <w:rPr>
          <w:rFonts w:cstheme="minorHAnsi"/>
          <w:szCs w:val="20"/>
        </w:rPr>
        <w:t>r altitud que todos los demás</w:t>
      </w:r>
      <w:r w:rsidR="00225621">
        <w:rPr>
          <w:rFonts w:cstheme="minorHAnsi"/>
          <w:szCs w:val="20"/>
        </w:rPr>
        <w:t xml:space="preserve"> (Cuadro No. 1) y además</w:t>
      </w:r>
      <w:r>
        <w:rPr>
          <w:rFonts w:cstheme="minorHAnsi"/>
          <w:szCs w:val="20"/>
        </w:rPr>
        <w:t xml:space="preserve"> tiene un gran porcentaje de cub</w:t>
      </w:r>
      <w:r w:rsidR="00120F70">
        <w:rPr>
          <w:rFonts w:cstheme="minorHAnsi"/>
          <w:szCs w:val="20"/>
        </w:rPr>
        <w:t>ertura</w:t>
      </w:r>
      <w:r w:rsidR="0023516E">
        <w:rPr>
          <w:rFonts w:cstheme="minorHAnsi"/>
          <w:szCs w:val="20"/>
        </w:rPr>
        <w:t xml:space="preserve"> vegetal</w:t>
      </w:r>
      <w:r w:rsidR="00225621">
        <w:rPr>
          <w:rFonts w:cstheme="minorHAnsi"/>
          <w:szCs w:val="20"/>
        </w:rPr>
        <w:t xml:space="preserve">, la cual cumple la función de regular </w:t>
      </w:r>
      <w:r>
        <w:rPr>
          <w:rFonts w:cstheme="minorHAnsi"/>
          <w:szCs w:val="20"/>
        </w:rPr>
        <w:t>la temperatura</w:t>
      </w:r>
      <w:r w:rsidR="00225621">
        <w:rPr>
          <w:rFonts w:cstheme="minorHAnsi"/>
          <w:szCs w:val="20"/>
        </w:rPr>
        <w:t xml:space="preserve">, por lo que </w:t>
      </w:r>
      <w:r w:rsidR="0023516E">
        <w:rPr>
          <w:rFonts w:cstheme="minorHAnsi"/>
          <w:szCs w:val="20"/>
        </w:rPr>
        <w:t xml:space="preserve">se mantiene </w:t>
      </w:r>
      <w:r w:rsidR="00225621">
        <w:rPr>
          <w:rFonts w:cstheme="minorHAnsi"/>
          <w:szCs w:val="20"/>
        </w:rPr>
        <w:t>baja y estable</w:t>
      </w:r>
      <w:r>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4E669007"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 xml:space="preserve">un </w:t>
      </w:r>
      <w:r w:rsidR="001B44A4">
        <w:rPr>
          <w:rFonts w:cstheme="minorHAnsi"/>
          <w:szCs w:val="20"/>
        </w:rPr>
        <w:t>aumento</w:t>
      </w:r>
      <w:r w:rsidR="00830FD0">
        <w:rPr>
          <w:rFonts w:cstheme="minorHAnsi"/>
          <w:szCs w:val="20"/>
        </w:rPr>
        <w:t xml:space="preserve"> </w:t>
      </w:r>
      <w:r>
        <w:rPr>
          <w:rFonts w:cstheme="minorHAnsi"/>
          <w:szCs w:val="20"/>
        </w:rPr>
        <w:t xml:space="preserve">en la temperatura con relación al mes anterior de </w:t>
      </w:r>
      <w:r w:rsidR="001B44A4">
        <w:rPr>
          <w:rFonts w:cstheme="minorHAnsi"/>
          <w:szCs w:val="20"/>
        </w:rPr>
        <w:t>1</w:t>
      </w:r>
      <w:r w:rsidR="009E4669">
        <w:rPr>
          <w:rFonts w:cstheme="minorHAnsi"/>
          <w:szCs w:val="20"/>
        </w:rPr>
        <w:t>.</w:t>
      </w:r>
      <w:r w:rsidR="001B44A4">
        <w:rPr>
          <w:rFonts w:cstheme="minorHAnsi"/>
          <w:szCs w:val="20"/>
        </w:rPr>
        <w:t>4</w:t>
      </w:r>
      <w:r>
        <w:rPr>
          <w:rFonts w:cstheme="minorHAnsi"/>
          <w:szCs w:val="20"/>
        </w:rPr>
        <w:t>°</w:t>
      </w:r>
      <w:r w:rsidR="00120F70">
        <w:rPr>
          <w:rFonts w:cstheme="minorHAnsi"/>
          <w:szCs w:val="20"/>
        </w:rPr>
        <w:t>C</w:t>
      </w:r>
      <w:r>
        <w:rPr>
          <w:rFonts w:cstheme="minorHAnsi"/>
          <w:szCs w:val="20"/>
        </w:rPr>
        <w:t>.</w:t>
      </w:r>
    </w:p>
    <w:p w14:paraId="529ECD15" w14:textId="2CDE4E37"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3E6C97">
        <w:rPr>
          <w:rFonts w:cstheme="minorHAnsi"/>
          <w:b/>
          <w:bCs/>
          <w:sz w:val="20"/>
          <w:szCs w:val="20"/>
        </w:rPr>
        <w:t>mayo</w:t>
      </w:r>
      <w:r w:rsidRPr="009B6129">
        <w:rPr>
          <w:rFonts w:cstheme="minorHAnsi"/>
          <w:b/>
          <w:bCs/>
          <w:sz w:val="20"/>
          <w:szCs w:val="20"/>
        </w:rPr>
        <w:t xml:space="preserve">, </w:t>
      </w:r>
      <w:r w:rsidR="00623CE5">
        <w:rPr>
          <w:rFonts w:cstheme="minorHAnsi"/>
          <w:b/>
          <w:bCs/>
          <w:sz w:val="20"/>
          <w:szCs w:val="20"/>
        </w:rPr>
        <w:t>2023</w:t>
      </w:r>
      <w:r w:rsidRPr="009B6129">
        <w:rPr>
          <w:rFonts w:cstheme="minorHAnsi"/>
          <w:b/>
          <w:bCs/>
          <w:sz w:val="20"/>
          <w:szCs w:val="20"/>
        </w:rPr>
        <w:t xml:space="preserve">.  </w:t>
      </w:r>
    </w:p>
    <w:p w14:paraId="53550FBA" w14:textId="46543F8C" w:rsidR="001454E4" w:rsidRDefault="004D47A0" w:rsidP="002A43F2">
      <w:pPr>
        <w:spacing w:after="120"/>
        <w:mirrorIndents/>
        <w:jc w:val="center"/>
        <w:rPr>
          <w:rFonts w:cstheme="minorHAnsi"/>
          <w:szCs w:val="20"/>
        </w:rPr>
      </w:pPr>
      <w:r>
        <w:rPr>
          <w:noProof/>
        </w:rPr>
        <w:drawing>
          <wp:inline distT="0" distB="0" distL="0" distR="0" wp14:anchorId="2916A51E" wp14:editId="1BC778F3">
            <wp:extent cx="6011186" cy="3124863"/>
            <wp:effectExtent l="0" t="0" r="8890" b="18415"/>
            <wp:docPr id="1657002159" name="Gráfico 1">
              <a:extLst xmlns:a="http://schemas.openxmlformats.org/drawingml/2006/main">
                <a:ext uri="{FF2B5EF4-FFF2-40B4-BE49-F238E27FC236}">
                  <a16:creationId xmlns:a16="http://schemas.microsoft.com/office/drawing/2014/main" id="{8520880F-2A82-482B-A3F1-2FB8CF8979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786E2B91"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623CE5">
        <w:rPr>
          <w:rFonts w:cstheme="minorHAnsi"/>
          <w:b/>
          <w:bCs/>
          <w:sz w:val="18"/>
          <w:szCs w:val="18"/>
        </w:rPr>
        <w:t>2023</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7C02F68A" w:rsidR="008442C9" w:rsidRDefault="009F0EDE" w:rsidP="000F464C">
      <w:pPr>
        <w:spacing w:after="120"/>
        <w:mirrorIndents/>
        <w:jc w:val="both"/>
        <w:rPr>
          <w:rFonts w:cstheme="minorHAnsi"/>
        </w:rPr>
      </w:pPr>
      <w:r>
        <w:rPr>
          <w:rFonts w:cstheme="minorHAnsi"/>
        </w:rPr>
        <w:t xml:space="preserve">En el mes de </w:t>
      </w:r>
      <w:r w:rsidR="003E6C97">
        <w:rPr>
          <w:rFonts w:cstheme="minorHAnsi"/>
        </w:rPr>
        <w:t>mayo</w:t>
      </w:r>
      <w:r w:rsidR="005F0FCF">
        <w:rPr>
          <w:rFonts w:cstheme="minorHAnsi"/>
        </w:rPr>
        <w:t xml:space="preserve"> </w:t>
      </w:r>
      <w:r w:rsidR="008442C9">
        <w:rPr>
          <w:rFonts w:cstheme="minorHAnsi"/>
        </w:rPr>
        <w:t xml:space="preserve">se registraron valores altos de conductividad en </w:t>
      </w:r>
      <w:r w:rsidR="00672AA3">
        <w:rPr>
          <w:rFonts w:cstheme="minorHAnsi"/>
        </w:rPr>
        <w:t>la mayoría</w:t>
      </w:r>
      <w:r w:rsidR="009E4669">
        <w:rPr>
          <w:rFonts w:cstheme="minorHAnsi"/>
        </w:rPr>
        <w:t xml:space="preserve"> de</w:t>
      </w:r>
      <w:r w:rsidR="0094758D">
        <w:rPr>
          <w:rFonts w:cstheme="minorHAnsi"/>
        </w:rPr>
        <w:t xml:space="preserve"> l</w:t>
      </w:r>
      <w:r w:rsidR="008442C9">
        <w:rPr>
          <w:rFonts w:cstheme="minorHAnsi"/>
        </w:rPr>
        <w:t xml:space="preserve">os ríos </w:t>
      </w:r>
      <w:r w:rsidR="00A66F63">
        <w:rPr>
          <w:rFonts w:cstheme="minorHAnsi"/>
        </w:rPr>
        <w:t>monitoreados superando</w:t>
      </w:r>
      <w:r w:rsidR="00106328">
        <w:rPr>
          <w:rFonts w:cstheme="minorHAnsi"/>
        </w:rPr>
        <w:t xml:space="preserve"> los 5</w:t>
      </w:r>
      <w:r w:rsidR="00951BE7">
        <w:rPr>
          <w:rFonts w:cstheme="minorHAnsi"/>
        </w:rPr>
        <w:t>00</w:t>
      </w:r>
      <w:r>
        <w:rPr>
          <w:rFonts w:cstheme="minorHAnsi"/>
        </w:rPr>
        <w:t xml:space="preserve"> µS/cm </w:t>
      </w:r>
      <w:r w:rsidR="00E21F71">
        <w:rPr>
          <w:rFonts w:cstheme="minorHAnsi"/>
        </w:rPr>
        <w:t>siendo estos</w:t>
      </w:r>
      <w:r w:rsidR="0094758D">
        <w:rPr>
          <w:rFonts w:cstheme="minorHAnsi"/>
        </w:rPr>
        <w:t xml:space="preserve"> </w:t>
      </w:r>
      <w:r w:rsidR="00EB2DBD">
        <w:rPr>
          <w:rFonts w:cstheme="minorHAnsi"/>
        </w:rPr>
        <w:t xml:space="preserve">los Ríos San Lucas, </w:t>
      </w:r>
      <w:r w:rsidR="009632DA">
        <w:rPr>
          <w:rFonts w:cstheme="minorHAnsi"/>
        </w:rPr>
        <w:t>Platanitos</w:t>
      </w:r>
      <w:r w:rsidR="00E21F71">
        <w:rPr>
          <w:rFonts w:cstheme="minorHAnsi"/>
        </w:rPr>
        <w:t>, Pinula, Frutal Zacatal</w:t>
      </w:r>
      <w:r w:rsidR="00FA5630">
        <w:rPr>
          <w:rFonts w:cstheme="minorHAnsi"/>
        </w:rPr>
        <w:t xml:space="preserve">, </w:t>
      </w:r>
      <w:proofErr w:type="spellStart"/>
      <w:r w:rsidR="00FA5630">
        <w:rPr>
          <w:rFonts w:cstheme="minorHAnsi"/>
        </w:rPr>
        <w:t>Pansalic</w:t>
      </w:r>
      <w:proofErr w:type="spellEnd"/>
      <w:r w:rsidR="00FA5630">
        <w:rPr>
          <w:rFonts w:cstheme="minorHAnsi"/>
        </w:rPr>
        <w:t>/</w:t>
      </w:r>
      <w:proofErr w:type="spellStart"/>
      <w:r w:rsidR="00FA5630">
        <w:rPr>
          <w:rFonts w:cstheme="minorHAnsi"/>
        </w:rPr>
        <w:t>Panchiguajá</w:t>
      </w:r>
      <w:proofErr w:type="spellEnd"/>
      <w:r w:rsidR="00FA5630">
        <w:rPr>
          <w:rFonts w:cstheme="minorHAnsi"/>
        </w:rPr>
        <w:t xml:space="preserve"> y rio Villalobos</w:t>
      </w:r>
      <w:r w:rsidR="00E21F71">
        <w:rPr>
          <w:rFonts w:cstheme="minorHAnsi"/>
        </w:rPr>
        <w:t xml:space="preserve"> </w:t>
      </w:r>
      <w:r w:rsidR="00CA4713">
        <w:rPr>
          <w:rFonts w:cstheme="minorHAnsi"/>
        </w:rPr>
        <w:t xml:space="preserve">que </w:t>
      </w:r>
      <w:r w:rsidR="00A66F63">
        <w:rPr>
          <w:rFonts w:cstheme="minorHAnsi"/>
        </w:rPr>
        <w:t>está</w:t>
      </w:r>
      <w:r w:rsidR="00E21F71">
        <w:rPr>
          <w:rFonts w:cstheme="minorHAnsi"/>
        </w:rPr>
        <w:t>n</w:t>
      </w:r>
      <w:r w:rsidR="00CA4713">
        <w:rPr>
          <w:rFonts w:cstheme="minorHAnsi"/>
        </w:rPr>
        <w:t xml:space="preserve"> por </w:t>
      </w:r>
      <w:r w:rsidR="008139EE">
        <w:rPr>
          <w:rFonts w:cstheme="minorHAnsi"/>
        </w:rPr>
        <w:t xml:space="preserve">encima de límite máximo y </w:t>
      </w:r>
      <w:r w:rsidR="00FA5630">
        <w:rPr>
          <w:rFonts w:cstheme="minorHAnsi"/>
        </w:rPr>
        <w:t>el Rio</w:t>
      </w:r>
      <w:r w:rsidR="008139EE">
        <w:rPr>
          <w:rFonts w:cstheme="minorHAnsi"/>
        </w:rPr>
        <w:t xml:space="preserve"> Pampumay que </w:t>
      </w:r>
      <w:r w:rsidR="00CF394E">
        <w:rPr>
          <w:rFonts w:cstheme="minorHAnsi"/>
        </w:rPr>
        <w:t>está</w:t>
      </w:r>
      <w:r w:rsidR="008139EE">
        <w:rPr>
          <w:rFonts w:cstheme="minorHAnsi"/>
        </w:rPr>
        <w:t xml:space="preserve"> </w:t>
      </w:r>
      <w:r w:rsidR="00DF3D68">
        <w:rPr>
          <w:rFonts w:cstheme="minorHAnsi"/>
        </w:rPr>
        <w:t>dentro</w:t>
      </w:r>
      <w:r w:rsidR="00CA4713">
        <w:rPr>
          <w:rFonts w:cstheme="minorHAnsi"/>
        </w:rPr>
        <w:t xml:space="preserve"> del </w:t>
      </w:r>
      <w:r w:rsidR="00DF3D68">
        <w:rPr>
          <w:rFonts w:cstheme="minorHAnsi"/>
        </w:rPr>
        <w:t xml:space="preserve">rango </w:t>
      </w:r>
      <w:r w:rsidR="00CA4713">
        <w:rPr>
          <w:rFonts w:cstheme="minorHAnsi"/>
        </w:rPr>
        <w:t>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se </w:t>
      </w:r>
      <w:r w:rsidR="00A66F63">
        <w:rPr>
          <w:rFonts w:cstheme="minorHAnsi"/>
        </w:rPr>
        <w:t>evidencia</w:t>
      </w:r>
      <w:r w:rsidR="00582352">
        <w:rPr>
          <w:rFonts w:cstheme="minorHAnsi"/>
        </w:rPr>
        <w:t xml:space="preserve"> un</w:t>
      </w:r>
      <w:r w:rsidR="00951BE7">
        <w:rPr>
          <w:rFonts w:cstheme="minorHAnsi"/>
        </w:rPr>
        <w:t xml:space="preserve"> </w:t>
      </w:r>
      <w:r w:rsidR="00B57265">
        <w:rPr>
          <w:rFonts w:cstheme="minorHAnsi"/>
        </w:rPr>
        <w:t xml:space="preserve">leve </w:t>
      </w:r>
      <w:r w:rsidR="00822435">
        <w:rPr>
          <w:rFonts w:cstheme="minorHAnsi"/>
        </w:rPr>
        <w:t>aumento</w:t>
      </w:r>
      <w:r w:rsidR="00951BE7">
        <w:rPr>
          <w:rFonts w:cstheme="minorHAnsi"/>
        </w:rPr>
        <w:t xml:space="preserve"> con respecto a los v</w:t>
      </w:r>
      <w:r w:rsidR="00582352">
        <w:rPr>
          <w:rFonts w:cstheme="minorHAnsi"/>
        </w:rPr>
        <w:t xml:space="preserve">alores presentados el mes de </w:t>
      </w:r>
      <w:r w:rsidR="003E6C97">
        <w:rPr>
          <w:rFonts w:cstheme="minorHAnsi"/>
        </w:rPr>
        <w:t>abril</w:t>
      </w:r>
      <w:r w:rsidR="00C1122B">
        <w:rPr>
          <w:rFonts w:cstheme="minorHAnsi"/>
        </w:rPr>
        <w:t>,</w:t>
      </w:r>
      <w:r w:rsidR="00EC131C">
        <w:rPr>
          <w:rFonts w:cstheme="minorHAnsi"/>
        </w:rPr>
        <w:t xml:space="preserve"> </w:t>
      </w:r>
      <w:r w:rsidR="00CA4713">
        <w:rPr>
          <w:rFonts w:cstheme="minorHAnsi"/>
        </w:rPr>
        <w:t xml:space="preserve">llama mucho la atención </w:t>
      </w:r>
      <w:r w:rsidR="00EB2DBD">
        <w:rPr>
          <w:rFonts w:cstheme="minorHAnsi"/>
        </w:rPr>
        <w:t>e</w:t>
      </w:r>
      <w:r w:rsidR="00EC131C">
        <w:rPr>
          <w:rFonts w:cstheme="minorHAnsi"/>
        </w:rPr>
        <w:t>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E02A58">
        <w:rPr>
          <w:rFonts w:cstheme="minorHAnsi"/>
        </w:rPr>
        <w:t>may</w:t>
      </w:r>
      <w:r w:rsidR="00803D67">
        <w:rPr>
          <w:rFonts w:cstheme="minorHAnsi"/>
        </w:rPr>
        <w:t>o</w:t>
      </w:r>
      <w:r w:rsidR="00EC131C">
        <w:rPr>
          <w:rFonts w:cstheme="minorHAnsi"/>
        </w:rPr>
        <w:t>r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58042E">
        <w:rPr>
          <w:rFonts w:cstheme="minorHAnsi"/>
        </w:rPr>
        <w:t>leve aumento</w:t>
      </w:r>
      <w:r w:rsidR="00861CDB" w:rsidRPr="006905C5">
        <w:rPr>
          <w:rFonts w:cstheme="minorHAnsi"/>
        </w:rPr>
        <w:t xml:space="preserve"> </w:t>
      </w:r>
      <w:r w:rsidR="00CA4713" w:rsidRPr="006905C5">
        <w:rPr>
          <w:rFonts w:cstheme="minorHAnsi"/>
        </w:rPr>
        <w:t xml:space="preserve">de </w:t>
      </w:r>
      <w:r w:rsidR="00B57265">
        <w:rPr>
          <w:rFonts w:cstheme="minorHAnsi"/>
        </w:rPr>
        <w:t>28.19</w:t>
      </w:r>
      <w:r w:rsidR="008139EE" w:rsidRPr="006905C5">
        <w:rPr>
          <w:rFonts w:cstheme="minorHAnsi"/>
        </w:rPr>
        <w:t>%</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3E6C97">
        <w:rPr>
          <w:rFonts w:cstheme="minorHAnsi"/>
        </w:rPr>
        <w:t>abril</w:t>
      </w:r>
      <w:r w:rsidR="0094758D">
        <w:rPr>
          <w:rFonts w:cstheme="minorHAnsi"/>
        </w:rPr>
        <w:t xml:space="preserve"> este rio tuv</w:t>
      </w:r>
      <w:r w:rsidR="00106328">
        <w:rPr>
          <w:rFonts w:cstheme="minorHAnsi"/>
        </w:rPr>
        <w:t xml:space="preserve">o un </w:t>
      </w:r>
      <w:r w:rsidR="005B12FC">
        <w:rPr>
          <w:rFonts w:cstheme="minorHAnsi"/>
        </w:rPr>
        <w:t>leve</w:t>
      </w:r>
      <w:r w:rsidR="00EB2DBD">
        <w:rPr>
          <w:rFonts w:cstheme="minorHAnsi"/>
        </w:rPr>
        <w:t xml:space="preserve"> aumento</w:t>
      </w:r>
      <w:r w:rsidR="006905C5">
        <w:rPr>
          <w:rFonts w:cstheme="minorHAnsi"/>
        </w:rPr>
        <w:t>,</w:t>
      </w:r>
      <w:r w:rsidR="00106328">
        <w:rPr>
          <w:rFonts w:cstheme="minorHAnsi"/>
        </w:rPr>
        <w:t xml:space="preserve"> </w:t>
      </w:r>
      <w:r w:rsidR="006905C5">
        <w:rPr>
          <w:rFonts w:cstheme="minorHAnsi"/>
        </w:rPr>
        <w:t xml:space="preserve">pero estando </w:t>
      </w:r>
      <w:r w:rsidR="00EB2DBD">
        <w:rPr>
          <w:rFonts w:cstheme="minorHAnsi"/>
        </w:rPr>
        <w:t>dentro del</w:t>
      </w:r>
      <w:r w:rsidR="00C1122B">
        <w:rPr>
          <w:rFonts w:cstheme="minorHAnsi"/>
        </w:rPr>
        <w:t xml:space="preserve"> rango que normalmente se mantiene</w:t>
      </w:r>
      <w:r>
        <w:rPr>
          <w:rFonts w:cstheme="minorHAnsi"/>
        </w:rPr>
        <w:t>.</w:t>
      </w:r>
      <w:r w:rsidR="001A25F8">
        <w:rPr>
          <w:rFonts w:cstheme="minorHAnsi"/>
        </w:rPr>
        <w:t xml:space="preserve"> </w:t>
      </w:r>
      <w:r w:rsidR="005B12FC">
        <w:rPr>
          <w:rFonts w:cstheme="minorHAnsi"/>
        </w:rPr>
        <w:t>De igual manera e</w:t>
      </w:r>
      <w:r w:rsidR="001A25F8">
        <w:rPr>
          <w:rFonts w:cstheme="minorHAnsi"/>
        </w:rPr>
        <w:t>n los ríos</w:t>
      </w:r>
      <w:r w:rsidR="0096580A">
        <w:rPr>
          <w:rFonts w:cstheme="minorHAnsi"/>
        </w:rPr>
        <w:t xml:space="preserve"> </w:t>
      </w:r>
      <w:proofErr w:type="spellStart"/>
      <w:r w:rsidR="0096580A">
        <w:rPr>
          <w:rFonts w:cstheme="minorHAnsi"/>
        </w:rPr>
        <w:t>Pansalic</w:t>
      </w:r>
      <w:proofErr w:type="spellEnd"/>
      <w:r w:rsidR="0096580A">
        <w:rPr>
          <w:rFonts w:cstheme="minorHAnsi"/>
        </w:rPr>
        <w:t>/</w:t>
      </w:r>
      <w:proofErr w:type="spellStart"/>
      <w:r w:rsidR="0096580A">
        <w:rPr>
          <w:rFonts w:cstheme="minorHAnsi"/>
        </w:rPr>
        <w:t>Panchiguajá</w:t>
      </w:r>
      <w:proofErr w:type="spellEnd"/>
      <w:r w:rsidR="0096580A">
        <w:rPr>
          <w:rFonts w:cstheme="minorHAnsi"/>
        </w:rPr>
        <w:t xml:space="preserve"> se detectó </w:t>
      </w:r>
      <w:r w:rsidR="00106328">
        <w:rPr>
          <w:rFonts w:cstheme="minorHAnsi"/>
        </w:rPr>
        <w:t>un</w:t>
      </w:r>
      <w:r w:rsidR="00A72A7F">
        <w:rPr>
          <w:rFonts w:cstheme="minorHAnsi"/>
        </w:rPr>
        <w:t xml:space="preserve"> </w:t>
      </w:r>
      <w:r w:rsidR="005B12FC">
        <w:rPr>
          <w:rFonts w:cstheme="minorHAnsi"/>
        </w:rPr>
        <w:t>leve</w:t>
      </w:r>
      <w:r w:rsidR="00822435">
        <w:rPr>
          <w:rFonts w:cstheme="minorHAnsi"/>
        </w:rPr>
        <w:t xml:space="preserve"> aumento</w:t>
      </w:r>
      <w:r w:rsidR="003D7D09">
        <w:rPr>
          <w:rFonts w:cstheme="minorHAnsi"/>
        </w:rPr>
        <w:t xml:space="preserve"> </w:t>
      </w:r>
      <w:r w:rsidR="00C1122B">
        <w:rPr>
          <w:rFonts w:cstheme="minorHAnsi"/>
        </w:rPr>
        <w:t xml:space="preserve">con respecto al mes de </w:t>
      </w:r>
      <w:r w:rsidR="003E6C97">
        <w:rPr>
          <w:rFonts w:cstheme="minorHAnsi"/>
        </w:rPr>
        <w:t>abril</w:t>
      </w:r>
      <w:r w:rsidR="00C1122B">
        <w:rPr>
          <w:rFonts w:cstheme="minorHAnsi"/>
        </w:rPr>
        <w:t>.</w:t>
      </w:r>
    </w:p>
    <w:p w14:paraId="7700B397" w14:textId="0052B25E"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3F65C1">
        <w:rPr>
          <w:rFonts w:cstheme="minorHAnsi"/>
        </w:rPr>
        <w:t>1</w:t>
      </w:r>
      <w:r w:rsidR="009213DC">
        <w:rPr>
          <w:rFonts w:cstheme="minorHAnsi"/>
        </w:rPr>
        <w:t>96</w:t>
      </w:r>
      <w:r>
        <w:rPr>
          <w:rFonts w:cstheme="minorHAnsi"/>
        </w:rPr>
        <w:t xml:space="preserve"> µS/cm)</w:t>
      </w:r>
      <w:r w:rsidR="003256A8">
        <w:rPr>
          <w:rFonts w:cstheme="minorHAnsi"/>
        </w:rPr>
        <w:t xml:space="preserve"> </w:t>
      </w:r>
      <w:r w:rsidR="003F65C1">
        <w:rPr>
          <w:rFonts w:cstheme="minorHAnsi"/>
        </w:rPr>
        <w:t>disminuyendo</w:t>
      </w:r>
      <w:r w:rsidR="00822435">
        <w:rPr>
          <w:rFonts w:cstheme="minorHAnsi"/>
        </w:rPr>
        <w:t xml:space="preserve"> </w:t>
      </w:r>
      <w:r w:rsidR="008139EE">
        <w:rPr>
          <w:rFonts w:cstheme="minorHAnsi"/>
        </w:rPr>
        <w:t>levemente</w:t>
      </w:r>
      <w:r w:rsidR="003256A8">
        <w:rPr>
          <w:rFonts w:cstheme="minorHAnsi"/>
        </w:rPr>
        <w:t xml:space="preserve"> en </w:t>
      </w:r>
      <w:r w:rsidR="00A66F63">
        <w:rPr>
          <w:rFonts w:cstheme="minorHAnsi"/>
        </w:rPr>
        <w:t>comparación</w:t>
      </w:r>
      <w:r w:rsidR="003256A8">
        <w:rPr>
          <w:rFonts w:cstheme="minorHAnsi"/>
        </w:rPr>
        <w:t xml:space="preserve"> con el mes anterior</w:t>
      </w:r>
      <w:r w:rsidR="00CA4713">
        <w:rPr>
          <w:rFonts w:cstheme="minorHAnsi"/>
        </w:rPr>
        <w:t xml:space="preserve"> y estando</w:t>
      </w:r>
      <w:r w:rsidR="00CF394E">
        <w:rPr>
          <w:rFonts w:cstheme="minorHAnsi"/>
        </w:rPr>
        <w:t xml:space="preserve"> dentro del r</w:t>
      </w:r>
      <w:r w:rsidR="00CA4713">
        <w:rPr>
          <w:rFonts w:cstheme="minorHAnsi"/>
        </w:rPr>
        <w:t>ango ideal</w:t>
      </w:r>
      <w:r w:rsidR="006D2D34">
        <w:rPr>
          <w:rFonts w:cstheme="minorHAnsi"/>
        </w:rPr>
        <w:t>,</w:t>
      </w:r>
      <w:r w:rsidR="0054069D">
        <w:rPr>
          <w:rFonts w:cstheme="minorHAnsi"/>
        </w:rPr>
        <w:t xml:space="preserve"> </w:t>
      </w:r>
      <w:r w:rsidR="00DA343C">
        <w:rPr>
          <w:rFonts w:cstheme="minorHAnsi"/>
        </w:rPr>
        <w:t xml:space="preserve">no afectando </w:t>
      </w:r>
      <w:r w:rsidR="0054069D">
        <w:rPr>
          <w:rFonts w:cstheme="minorHAnsi"/>
        </w:rPr>
        <w:t>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76FC0DDC" w:rsidR="00EB5405" w:rsidRP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3E6C97">
        <w:rPr>
          <w:rFonts w:cstheme="minorHAnsi"/>
          <w:b/>
          <w:bCs/>
          <w:sz w:val="20"/>
          <w:szCs w:val="20"/>
        </w:rPr>
        <w:t>mayo</w:t>
      </w:r>
      <w:r w:rsidRPr="00EB5405">
        <w:rPr>
          <w:rFonts w:cstheme="minorHAnsi"/>
          <w:b/>
          <w:bCs/>
          <w:sz w:val="20"/>
          <w:szCs w:val="20"/>
        </w:rPr>
        <w:t xml:space="preserve">, </w:t>
      </w:r>
      <w:r w:rsidR="00623CE5">
        <w:rPr>
          <w:rFonts w:cstheme="minorHAnsi"/>
          <w:b/>
          <w:bCs/>
          <w:sz w:val="20"/>
          <w:szCs w:val="20"/>
        </w:rPr>
        <w:t>2023</w:t>
      </w:r>
      <w:r w:rsidRPr="00EB5405">
        <w:rPr>
          <w:rFonts w:cstheme="minorHAnsi"/>
          <w:b/>
          <w:bCs/>
          <w:sz w:val="20"/>
          <w:szCs w:val="20"/>
        </w:rPr>
        <w:t xml:space="preserve">.  </w:t>
      </w:r>
    </w:p>
    <w:p w14:paraId="7999D8BA" w14:textId="1563B393" w:rsidR="00F36FC6" w:rsidRDefault="004D47A0" w:rsidP="0083213C">
      <w:pPr>
        <w:spacing w:after="120"/>
        <w:mirrorIndents/>
        <w:jc w:val="center"/>
        <w:rPr>
          <w:rFonts w:cstheme="minorHAnsi"/>
        </w:rPr>
      </w:pPr>
      <w:r>
        <w:rPr>
          <w:noProof/>
        </w:rPr>
        <w:drawing>
          <wp:inline distT="0" distB="0" distL="0" distR="0" wp14:anchorId="2CECCC98" wp14:editId="06012206">
            <wp:extent cx="5955527" cy="2441051"/>
            <wp:effectExtent l="0" t="0" r="7620" b="16510"/>
            <wp:docPr id="19931411" name="Gráfico 1">
              <a:extLst xmlns:a="http://schemas.openxmlformats.org/drawingml/2006/main">
                <a:ext uri="{FF2B5EF4-FFF2-40B4-BE49-F238E27FC236}">
                  <a16:creationId xmlns:a16="http://schemas.microsoft.com/office/drawing/2014/main" id="{F73371EC-A911-4E1A-B877-B55430B0A4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05668669" w:rsidR="00FE65B1" w:rsidRPr="00EB5405" w:rsidRDefault="00D50950" w:rsidP="008A3989">
      <w:pPr>
        <w:spacing w:after="0"/>
        <w:mirrorIndents/>
        <w:jc w:val="center"/>
        <w:rPr>
          <w:rFonts w:cstheme="minorHAnsi"/>
          <w:b/>
          <w:bCs/>
          <w:sz w:val="18"/>
          <w:szCs w:val="18"/>
        </w:rPr>
      </w:pPr>
      <w:r w:rsidRPr="00EB5405">
        <w:rPr>
          <w:rFonts w:cstheme="minorHAnsi"/>
          <w:b/>
          <w:bCs/>
          <w:sz w:val="18"/>
          <w:szCs w:val="18"/>
        </w:rPr>
        <w:t xml:space="preserve">                                                                                                   </w:t>
      </w:r>
      <w:r w:rsidR="00B3340C" w:rsidRPr="00EB5405">
        <w:rPr>
          <w:rFonts w:cstheme="minorHAnsi"/>
          <w:b/>
          <w:bCs/>
          <w:sz w:val="18"/>
          <w:szCs w:val="18"/>
        </w:rPr>
        <w:t xml:space="preserve">Fuente: División de control, calidad ambiental y manejo de lagos, </w:t>
      </w:r>
      <w:r w:rsidR="00623CE5">
        <w:rPr>
          <w:rFonts w:cstheme="minorHAnsi"/>
          <w:b/>
          <w:bCs/>
          <w:sz w:val="18"/>
          <w:szCs w:val="18"/>
        </w:rPr>
        <w:t>2023</w:t>
      </w:r>
      <w:r w:rsidR="00B3340C"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9"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9"/>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ya que nos provee información valiosa acerca de los procesos biológicos y bioquímicos que ocurren en el agua (</w:t>
      </w:r>
      <w:proofErr w:type="spellStart"/>
      <w:r>
        <w:rPr>
          <w:rFonts w:cstheme="minorHAnsi"/>
        </w:rPr>
        <w:t>Wetzel</w:t>
      </w:r>
      <w:proofErr w:type="spellEnd"/>
      <w:r>
        <w:rPr>
          <w:rFonts w:cstheme="minorHAnsi"/>
        </w:rPr>
        <w:t xml:space="preserve"> &amp; </w:t>
      </w:r>
      <w:proofErr w:type="spellStart"/>
      <w:r>
        <w:rPr>
          <w:rFonts w:cstheme="minorHAnsi"/>
        </w:rPr>
        <w:t>Likens</w:t>
      </w:r>
      <w:proofErr w:type="spellEnd"/>
      <w:r>
        <w:rPr>
          <w:rFonts w:cstheme="minorHAnsi"/>
        </w:rPr>
        <w:t xml:space="preserve">,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22096688"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9804C4">
        <w:rPr>
          <w:rFonts w:cstheme="minorHAnsi"/>
        </w:rPr>
        <w:t>totalidad</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w:t>
      </w:r>
      <w:r w:rsidR="00DA343C">
        <w:rPr>
          <w:rFonts w:cstheme="minorHAnsi"/>
        </w:rPr>
        <w:t>.</w:t>
      </w:r>
      <w:r w:rsidR="008E3ACD">
        <w:rPr>
          <w:rFonts w:cstheme="minorHAnsi"/>
        </w:rPr>
        <w:t xml:space="preserve"> 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611376">
        <w:rPr>
          <w:rFonts w:cstheme="minorHAnsi"/>
        </w:rPr>
        <w:t>may</w:t>
      </w:r>
      <w:r w:rsidR="00803D67">
        <w:rPr>
          <w:rFonts w:cstheme="minorHAnsi"/>
        </w:rPr>
        <w:t>o</w:t>
      </w:r>
      <w:r w:rsidR="0094713D">
        <w:rPr>
          <w:rFonts w:cstheme="minorHAnsi"/>
        </w:rPr>
        <w:t xml:space="preserve">ría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2141D57E" w:rsidR="00BA2D55" w:rsidRDefault="00BA2D55" w:rsidP="004F0DAB">
      <w:pPr>
        <w:spacing w:after="120"/>
        <w:mirrorIndents/>
        <w:jc w:val="both"/>
        <w:rPr>
          <w:rFonts w:cstheme="minorHAnsi"/>
        </w:rPr>
      </w:pPr>
      <w:r>
        <w:rPr>
          <w:rFonts w:cstheme="minorHAnsi"/>
        </w:rPr>
        <w:t xml:space="preserve">El Río con menor cantidad de OD fue el </w:t>
      </w:r>
      <w:r w:rsidR="001B55DA">
        <w:rPr>
          <w:rFonts w:cstheme="minorHAnsi"/>
        </w:rPr>
        <w:t xml:space="preserve">Rio </w:t>
      </w:r>
      <w:r w:rsidR="00C62F4D">
        <w:rPr>
          <w:rFonts w:cstheme="minorHAnsi"/>
        </w:rPr>
        <w:t>Platanitos</w:t>
      </w:r>
      <w:r w:rsidR="00EC0F4D">
        <w:rPr>
          <w:rFonts w:cstheme="minorHAnsi"/>
        </w:rPr>
        <w:t xml:space="preserve"> con </w:t>
      </w:r>
      <w:r w:rsidR="001B55DA">
        <w:rPr>
          <w:rFonts w:cstheme="minorHAnsi"/>
        </w:rPr>
        <w:t>0</w:t>
      </w:r>
      <w:r w:rsidR="00185836">
        <w:rPr>
          <w:rFonts w:cstheme="minorHAnsi"/>
        </w:rPr>
        <w:t>.</w:t>
      </w:r>
      <w:r w:rsidR="00C62F4D">
        <w:rPr>
          <w:rFonts w:cstheme="minorHAnsi"/>
        </w:rPr>
        <w:t>17</w:t>
      </w:r>
      <w:r w:rsidR="00EC0F4D">
        <w:rPr>
          <w:rFonts w:cstheme="minorHAnsi"/>
        </w:rPr>
        <w:t xml:space="preserve"> </w:t>
      </w:r>
      <w:r w:rsidR="00185836">
        <w:rPr>
          <w:rFonts w:cstheme="minorHAnsi"/>
        </w:rPr>
        <w:t xml:space="preserve">mg/L </w:t>
      </w:r>
      <w:r w:rsidR="00C62F4D">
        <w:rPr>
          <w:rFonts w:cstheme="minorHAnsi"/>
        </w:rPr>
        <w:t>aumentando</w:t>
      </w:r>
      <w:r w:rsidR="0063198A">
        <w:rPr>
          <w:rFonts w:cstheme="minorHAnsi"/>
        </w:rPr>
        <w:t xml:space="preserve"> un </w:t>
      </w:r>
      <w:r w:rsidR="00C62F4D">
        <w:rPr>
          <w:rFonts w:cstheme="minorHAnsi"/>
        </w:rPr>
        <w:t>43.33</w:t>
      </w:r>
      <w:r w:rsidR="0063198A">
        <w:rPr>
          <w:rFonts w:cstheme="minorHAnsi"/>
        </w:rPr>
        <w:t>%</w:t>
      </w:r>
      <w:r w:rsidR="0058042E">
        <w:rPr>
          <w:rFonts w:cstheme="minorHAnsi"/>
        </w:rPr>
        <w:t xml:space="preserve"> </w:t>
      </w:r>
      <w:r w:rsidR="00185836">
        <w:rPr>
          <w:rFonts w:cstheme="minorHAnsi"/>
        </w:rPr>
        <w:t xml:space="preserve">con relación al mes de </w:t>
      </w:r>
      <w:r w:rsidR="003E6C97">
        <w:rPr>
          <w:rFonts w:cstheme="minorHAnsi"/>
        </w:rPr>
        <w:t>abril</w:t>
      </w:r>
      <w:r w:rsidR="004C5684">
        <w:rPr>
          <w:rFonts w:cstheme="minorHAnsi"/>
        </w:rPr>
        <w:t>.</w:t>
      </w:r>
    </w:p>
    <w:p w14:paraId="5BA5F689" w14:textId="019B2FCF"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3E6C97">
        <w:rPr>
          <w:rFonts w:cstheme="minorHAnsi"/>
          <w:b/>
          <w:bCs/>
          <w:sz w:val="20"/>
          <w:szCs w:val="20"/>
        </w:rPr>
        <w:t>mayo</w:t>
      </w:r>
      <w:r w:rsidRPr="000635B3">
        <w:rPr>
          <w:rFonts w:cstheme="minorHAnsi"/>
          <w:b/>
          <w:bCs/>
          <w:sz w:val="20"/>
          <w:szCs w:val="20"/>
        </w:rPr>
        <w:t xml:space="preserve">, </w:t>
      </w:r>
      <w:r w:rsidR="00623CE5">
        <w:rPr>
          <w:rFonts w:cstheme="minorHAnsi"/>
          <w:b/>
          <w:bCs/>
          <w:sz w:val="20"/>
          <w:szCs w:val="20"/>
        </w:rPr>
        <w:t>2023</w:t>
      </w:r>
      <w:r w:rsidRPr="00E42EAA">
        <w:rPr>
          <w:rFonts w:cstheme="minorHAnsi"/>
          <w:sz w:val="18"/>
          <w:szCs w:val="18"/>
        </w:rPr>
        <w:t>.</w:t>
      </w:r>
    </w:p>
    <w:p w14:paraId="31BB11B2" w14:textId="7E4F2502" w:rsidR="007F50DF" w:rsidRDefault="004D47A0" w:rsidP="00B3340C">
      <w:pPr>
        <w:spacing w:after="120"/>
        <w:mirrorIndents/>
        <w:jc w:val="center"/>
        <w:rPr>
          <w:rFonts w:cstheme="minorHAnsi"/>
        </w:rPr>
      </w:pPr>
      <w:r>
        <w:rPr>
          <w:noProof/>
        </w:rPr>
        <w:drawing>
          <wp:inline distT="0" distB="0" distL="0" distR="0" wp14:anchorId="3D4BC738" wp14:editId="6CB4EE94">
            <wp:extent cx="5876014" cy="3506525"/>
            <wp:effectExtent l="0" t="0" r="10795" b="17780"/>
            <wp:docPr id="359844843" name="Gráfico 1">
              <a:extLst xmlns:a="http://schemas.openxmlformats.org/drawingml/2006/main">
                <a:ext uri="{FF2B5EF4-FFF2-40B4-BE49-F238E27FC236}">
                  <a16:creationId xmlns:a16="http://schemas.microsoft.com/office/drawing/2014/main" id="{F8DB334D-66CA-476B-9369-FB58675EBF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B01674C"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623CE5">
        <w:rPr>
          <w:rFonts w:cstheme="minorHAnsi"/>
          <w:b/>
          <w:bCs/>
          <w:sz w:val="18"/>
          <w:szCs w:val="18"/>
        </w:rPr>
        <w:t>2023</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28E62B7B"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época </w:t>
      </w:r>
      <w:r w:rsidR="001B55DA">
        <w:rPr>
          <w:rFonts w:cstheme="minorHAnsi"/>
        </w:rPr>
        <w:t>de estiaj</w:t>
      </w:r>
      <w:r w:rsidR="0006734B">
        <w:rPr>
          <w:rFonts w:cstheme="minorHAnsi"/>
        </w:rPr>
        <w:t xml:space="preserve">e, </w:t>
      </w:r>
      <w:r>
        <w:rPr>
          <w:rFonts w:cstheme="minorHAnsi"/>
        </w:rPr>
        <w:t>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 xml:space="preserve">San Lucas y </w:t>
      </w:r>
      <w:proofErr w:type="spellStart"/>
      <w:r w:rsidR="001A25F8">
        <w:rPr>
          <w:rFonts w:cstheme="minorHAnsi"/>
        </w:rPr>
        <w:t>Pansalic</w:t>
      </w:r>
      <w:proofErr w:type="spellEnd"/>
      <w:r w:rsidR="00302331">
        <w:rPr>
          <w:rFonts w:cstheme="minorHAnsi"/>
        </w:rPr>
        <w:t>/</w:t>
      </w:r>
      <w:proofErr w:type="spellStart"/>
      <w:r w:rsidR="00302331">
        <w:rPr>
          <w:rFonts w:cstheme="minorHAnsi"/>
        </w:rPr>
        <w:t>Panchiguaja</w:t>
      </w:r>
      <w:proofErr w:type="spellEnd"/>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282403">
        <w:rPr>
          <w:rFonts w:cstheme="minorHAnsi"/>
        </w:rPr>
        <w:t xml:space="preserve">Pampumay </w:t>
      </w:r>
      <w:r w:rsidR="00760749">
        <w:rPr>
          <w:rFonts w:cstheme="minorHAnsi"/>
        </w:rPr>
        <w:t xml:space="preserve">con </w:t>
      </w:r>
      <w:r w:rsidR="00C62F4D">
        <w:rPr>
          <w:rFonts w:cstheme="minorHAnsi"/>
        </w:rPr>
        <w:t>0</w:t>
      </w:r>
      <w:r w:rsidR="005602CE">
        <w:rPr>
          <w:rFonts w:cstheme="minorHAnsi"/>
        </w:rPr>
        <w:t>.</w:t>
      </w:r>
      <w:r w:rsidR="00C62F4D">
        <w:rPr>
          <w:rFonts w:cstheme="minorHAnsi"/>
        </w:rPr>
        <w:t>03</w:t>
      </w:r>
      <w:r w:rsidR="005C5A9F">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D4294E">
        <w:rPr>
          <w:rFonts w:cstheme="minorHAnsi"/>
        </w:rPr>
        <w:t xml:space="preserve"> </w:t>
      </w:r>
      <w:r w:rsidR="0006734B">
        <w:rPr>
          <w:rFonts w:cstheme="minorHAnsi"/>
        </w:rPr>
        <w:t xml:space="preserve">disminuyendo </w:t>
      </w:r>
      <w:r w:rsidR="00C62F4D">
        <w:rPr>
          <w:rFonts w:cstheme="minorHAnsi"/>
        </w:rPr>
        <w:t>drásticamente</w:t>
      </w:r>
      <w:r w:rsidR="004337E9">
        <w:rPr>
          <w:rFonts w:cstheme="minorHAnsi"/>
        </w:rPr>
        <w:t xml:space="preserve"> </w:t>
      </w:r>
      <w:r w:rsidR="00D4294E">
        <w:rPr>
          <w:rFonts w:cstheme="minorHAnsi"/>
        </w:rPr>
        <w:t xml:space="preserve">con respecto al mes </w:t>
      </w:r>
      <w:r w:rsidR="001B55DA">
        <w:rPr>
          <w:rFonts w:cstheme="minorHAnsi"/>
        </w:rPr>
        <w:t xml:space="preserve">de </w:t>
      </w:r>
      <w:r w:rsidR="003E6C97">
        <w:rPr>
          <w:rFonts w:cstheme="minorHAnsi"/>
        </w:rPr>
        <w:t>abril</w:t>
      </w:r>
      <w:r w:rsidR="00C62F4D">
        <w:rPr>
          <w:rFonts w:cstheme="minorHAnsi"/>
        </w:rPr>
        <w:t xml:space="preserve"> en 99%</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79411C">
        <w:rPr>
          <w:rFonts w:cstheme="minorHAnsi"/>
        </w:rPr>
        <w:t>may</w:t>
      </w:r>
      <w:r w:rsidR="00803D67">
        <w:rPr>
          <w:rFonts w:cstheme="minorHAnsi"/>
        </w:rPr>
        <w:t>o</w:t>
      </w:r>
      <w:r>
        <w:rPr>
          <w:rFonts w:cstheme="minorHAnsi"/>
        </w:rPr>
        <w:t>res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C62F4D">
        <w:rPr>
          <w:rFonts w:cstheme="minorHAnsi"/>
        </w:rPr>
        <w:t>653.30</w:t>
      </w:r>
      <w:r w:rsidR="004B54B5">
        <w:rPr>
          <w:rFonts w:cstheme="minorHAnsi"/>
        </w:rPr>
        <w:t xml:space="preserve"> y </w:t>
      </w:r>
      <w:r w:rsidR="0016558A">
        <w:rPr>
          <w:rFonts w:cstheme="minorHAnsi"/>
        </w:rPr>
        <w:t>732</w:t>
      </w:r>
      <w:r w:rsidR="0006734B">
        <w:rPr>
          <w:rFonts w:cstheme="minorHAnsi"/>
        </w:rPr>
        <w:t>.</w:t>
      </w:r>
      <w:r w:rsidR="0016558A">
        <w:rPr>
          <w:rFonts w:cstheme="minorHAnsi"/>
        </w:rPr>
        <w:t>1</w:t>
      </w:r>
      <w:r w:rsidR="0006734B">
        <w:rPr>
          <w:rFonts w:cstheme="minorHAnsi"/>
        </w:rPr>
        <w:t>0</w:t>
      </w:r>
      <w:r>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282403">
        <w:rPr>
          <w:rFonts w:cstheme="minorHAnsi"/>
        </w:rPr>
        <w:t>, respectivamente</w:t>
      </w:r>
      <w:r w:rsidR="006055B6">
        <w:rPr>
          <w:rFonts w:cstheme="minorHAnsi"/>
        </w:rPr>
        <w:t xml:space="preserve">, </w:t>
      </w:r>
      <w:r w:rsidR="0016558A">
        <w:rPr>
          <w:rFonts w:cstheme="minorHAnsi"/>
        </w:rPr>
        <w:t>aumentando</w:t>
      </w:r>
      <w:r w:rsidR="003E4E7F">
        <w:rPr>
          <w:rFonts w:cstheme="minorHAnsi"/>
        </w:rPr>
        <w:t xml:space="preserve"> </w:t>
      </w:r>
      <w:r w:rsidR="00C10BA0">
        <w:rPr>
          <w:rFonts w:cstheme="minorHAnsi"/>
        </w:rPr>
        <w:t>con respecto al mes anterior</w:t>
      </w:r>
      <w:r>
        <w:rPr>
          <w:rFonts w:cstheme="minorHAnsi"/>
        </w:rPr>
        <w:t xml:space="preserve">. </w:t>
      </w:r>
    </w:p>
    <w:p w14:paraId="7B6D0F4C" w14:textId="077DD396"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4337E9">
        <w:rPr>
          <w:rFonts w:cstheme="minorHAnsi"/>
        </w:rPr>
        <w:t>aumento</w:t>
      </w:r>
      <w:r>
        <w:rPr>
          <w:rFonts w:cstheme="minorHAnsi"/>
        </w:rPr>
        <w:t xml:space="preserve"> de </w:t>
      </w:r>
      <w:r w:rsidR="0016558A">
        <w:rPr>
          <w:rFonts w:cstheme="minorHAnsi"/>
        </w:rPr>
        <w:t>31</w:t>
      </w:r>
      <w:r>
        <w:rPr>
          <w:rFonts w:cstheme="minorHAnsi"/>
        </w:rPr>
        <w:t xml:space="preserve">% </w:t>
      </w:r>
      <w:r w:rsidR="004B54B5">
        <w:rPr>
          <w:rFonts w:cstheme="minorHAnsi"/>
        </w:rPr>
        <w:t>(</w:t>
      </w:r>
      <w:r w:rsidR="0016558A">
        <w:rPr>
          <w:rFonts w:cstheme="minorHAnsi"/>
        </w:rPr>
        <w:t>2</w:t>
      </w:r>
      <w:r w:rsidR="00C570FD">
        <w:rPr>
          <w:rFonts w:cstheme="minorHAnsi"/>
        </w:rPr>
        <w:t>,</w:t>
      </w:r>
      <w:r w:rsidR="0016558A">
        <w:rPr>
          <w:rFonts w:cstheme="minorHAnsi"/>
        </w:rPr>
        <w:t>039</w:t>
      </w:r>
      <w:r w:rsidR="002B2A0F">
        <w:rPr>
          <w:rFonts w:cstheme="minorHAnsi"/>
        </w:rPr>
        <w:t xml:space="preserve"> </w:t>
      </w:r>
      <w:proofErr w:type="spellStart"/>
      <w:r w:rsidR="002B2A0F">
        <w:rPr>
          <w:rFonts w:cstheme="minorHAnsi"/>
        </w:rPr>
        <w:t>lts</w:t>
      </w:r>
      <w:proofErr w:type="spellEnd"/>
      <w:r w:rsidR="002B2A0F">
        <w:rPr>
          <w:rFonts w:cstheme="minorHAnsi"/>
        </w:rPr>
        <w:t>/</w:t>
      </w:r>
      <w:proofErr w:type="spellStart"/>
      <w:r w:rsidR="002B2A0F">
        <w:rPr>
          <w:rFonts w:cstheme="minorHAnsi"/>
        </w:rPr>
        <w:t>seg</w:t>
      </w:r>
      <w:proofErr w:type="spellEnd"/>
      <w:r w:rsidR="002B2A0F">
        <w:rPr>
          <w:rFonts w:cstheme="minorHAnsi"/>
        </w:rPr>
        <w:t xml:space="preserve">), </w:t>
      </w:r>
      <w:r>
        <w:rPr>
          <w:rFonts w:cstheme="minorHAnsi"/>
        </w:rPr>
        <w:t xml:space="preserve">con respecto al mes anterior. </w:t>
      </w:r>
    </w:p>
    <w:p w14:paraId="32844E23" w14:textId="5B0EF299"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Gráfica 5: Caudal (</w:t>
      </w:r>
      <w:proofErr w:type="spellStart"/>
      <w:r w:rsidRPr="004762F7">
        <w:rPr>
          <w:rFonts w:cstheme="minorHAnsi"/>
          <w:b/>
          <w:bCs/>
          <w:sz w:val="20"/>
          <w:szCs w:val="20"/>
        </w:rPr>
        <w:t>lt</w:t>
      </w:r>
      <w:proofErr w:type="spellEnd"/>
      <w:r w:rsidRPr="004762F7">
        <w:rPr>
          <w:rFonts w:cstheme="minorHAnsi"/>
          <w:b/>
          <w:bCs/>
          <w:sz w:val="20"/>
          <w:szCs w:val="20"/>
        </w:rPr>
        <w:t xml:space="preserve">/s) de los ríos monitoreados en la Cuenca del Lago de Amatitlán durante el mes de </w:t>
      </w:r>
      <w:r w:rsidR="003E6C97">
        <w:rPr>
          <w:rFonts w:cstheme="minorHAnsi"/>
          <w:b/>
          <w:bCs/>
          <w:sz w:val="20"/>
          <w:szCs w:val="20"/>
        </w:rPr>
        <w:t>mayo</w:t>
      </w:r>
      <w:r w:rsidRPr="004762F7">
        <w:rPr>
          <w:rFonts w:cstheme="minorHAnsi"/>
          <w:b/>
          <w:bCs/>
          <w:sz w:val="20"/>
          <w:szCs w:val="20"/>
        </w:rPr>
        <w:t xml:space="preserve">, </w:t>
      </w:r>
      <w:r w:rsidR="00623CE5">
        <w:rPr>
          <w:rFonts w:cstheme="minorHAnsi"/>
          <w:b/>
          <w:bCs/>
          <w:sz w:val="20"/>
          <w:szCs w:val="20"/>
        </w:rPr>
        <w:t>2023</w:t>
      </w:r>
      <w:r w:rsidRPr="004762F7">
        <w:rPr>
          <w:rFonts w:cstheme="minorHAnsi"/>
          <w:b/>
          <w:bCs/>
          <w:sz w:val="20"/>
          <w:szCs w:val="20"/>
        </w:rPr>
        <w:t xml:space="preserve">.  </w:t>
      </w:r>
    </w:p>
    <w:p w14:paraId="7868C6AE" w14:textId="4320B847" w:rsidR="003D0E68" w:rsidRDefault="004D47A0" w:rsidP="003D0E68">
      <w:pPr>
        <w:spacing w:after="120"/>
        <w:mirrorIndents/>
        <w:jc w:val="center"/>
        <w:rPr>
          <w:rFonts w:cstheme="minorHAnsi"/>
        </w:rPr>
      </w:pPr>
      <w:r>
        <w:rPr>
          <w:noProof/>
        </w:rPr>
        <w:drawing>
          <wp:inline distT="0" distB="0" distL="0" distR="0" wp14:anchorId="594A539C" wp14:editId="00F14F35">
            <wp:extent cx="5876014" cy="3395207"/>
            <wp:effectExtent l="0" t="0" r="10795" b="15240"/>
            <wp:docPr id="1864722271" name="Gráfico 1">
              <a:extLst xmlns:a="http://schemas.openxmlformats.org/drawingml/2006/main">
                <a:ext uri="{FF2B5EF4-FFF2-40B4-BE49-F238E27FC236}">
                  <a16:creationId xmlns:a16="http://schemas.microsoft.com/office/drawing/2014/main" id="{E67D2D50-F5A1-4CB8-A2CC-9F44E61B84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74E8BC7E"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623CE5">
        <w:rPr>
          <w:rFonts w:cstheme="minorHAnsi"/>
          <w:b/>
          <w:bCs/>
          <w:sz w:val="18"/>
          <w:szCs w:val="18"/>
        </w:rPr>
        <w:t>2023</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10" w:name="_Toc128555620"/>
      <w:bookmarkStart w:id="11" w:name="_Hlk67853300"/>
      <w:r w:rsidRPr="00B13CE7">
        <w:rPr>
          <w:rFonts w:ascii="Calibri" w:hAnsi="Calibri" w:cs="Calibri"/>
          <w:bCs/>
          <w:color w:val="4F81BD" w:themeColor="accent1"/>
          <w:sz w:val="28"/>
          <w:szCs w:val="28"/>
        </w:rPr>
        <w:lastRenderedPageBreak/>
        <w:t>Nutrientes</w:t>
      </w:r>
      <w:bookmarkEnd w:id="10"/>
    </w:p>
    <w:bookmarkEnd w:id="11"/>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proofErr w:type="spellStart"/>
      <w:r w:rsidR="00770E38">
        <w:rPr>
          <w:lang w:val="es-ES"/>
        </w:rPr>
        <w:t>Weigelhofer</w:t>
      </w:r>
      <w:proofErr w:type="spellEnd"/>
      <w:r w:rsidR="00770E38">
        <w:rPr>
          <w:lang w:val="es-ES"/>
        </w:rPr>
        <w:t xml:space="preserve">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23BD372F" w:rsidR="00D6420C" w:rsidRDefault="007721BE" w:rsidP="00705BB7">
      <w:pPr>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Pampumay, </w:t>
      </w:r>
      <w:r w:rsidR="008743E4">
        <w:rPr>
          <w:rFonts w:cstheme="minorHAnsi"/>
        </w:rPr>
        <w:t xml:space="preserve">teniendo </w:t>
      </w:r>
      <w:r w:rsidR="003C5AE5">
        <w:rPr>
          <w:rFonts w:cstheme="minorHAnsi"/>
        </w:rPr>
        <w:t xml:space="preserve">los </w:t>
      </w:r>
      <w:r w:rsidR="0095313F">
        <w:rPr>
          <w:rFonts w:cstheme="minorHAnsi"/>
        </w:rPr>
        <w:t>rango</w:t>
      </w:r>
      <w:r w:rsidR="003C5AE5">
        <w:rPr>
          <w:rFonts w:cstheme="minorHAnsi"/>
        </w:rPr>
        <w:t>s</w:t>
      </w:r>
      <w:r w:rsidR="0095313F">
        <w:rPr>
          <w:rFonts w:cstheme="minorHAnsi"/>
        </w:rPr>
        <w:t xml:space="preserve"> </w:t>
      </w:r>
      <w:r w:rsidR="00A66F63">
        <w:rPr>
          <w:rFonts w:cstheme="minorHAnsi"/>
        </w:rPr>
        <w:t>más</w:t>
      </w:r>
      <w:r w:rsidR="0095313F">
        <w:rPr>
          <w:rFonts w:cstheme="minorHAnsi"/>
        </w:rPr>
        <w:t xml:space="preserve"> bajo</w:t>
      </w:r>
      <w:r w:rsidR="003C5AE5">
        <w:rPr>
          <w:rFonts w:cstheme="minorHAnsi"/>
        </w:rPr>
        <w:t>s</w:t>
      </w:r>
      <w:r w:rsidR="008743E4">
        <w:rPr>
          <w:rFonts w:cstheme="minorHAnsi"/>
        </w:rPr>
        <w:t xml:space="preserve"> de </w:t>
      </w:r>
      <w:r w:rsidR="0016558A">
        <w:rPr>
          <w:rFonts w:cstheme="minorHAnsi"/>
        </w:rPr>
        <w:t>1.4711</w:t>
      </w:r>
      <w:r w:rsidR="00AC5B52">
        <w:rPr>
          <w:rFonts w:cstheme="minorHAnsi"/>
        </w:rPr>
        <w:t xml:space="preserve"> mg/L</w:t>
      </w:r>
      <w:r w:rsidR="00C04B81">
        <w:rPr>
          <w:rFonts w:cstheme="minorHAnsi"/>
        </w:rPr>
        <w:t>.</w:t>
      </w:r>
      <w:r w:rsidR="00AC5B52">
        <w:rPr>
          <w:rFonts w:cstheme="minorHAnsi"/>
        </w:rPr>
        <w:t xml:space="preserve">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4B2385">
        <w:rPr>
          <w:rFonts w:cstheme="minorHAnsi"/>
        </w:rPr>
        <w:t>n</w:t>
      </w:r>
      <w:r w:rsidR="00F63EEE">
        <w:rPr>
          <w:rFonts w:cstheme="minorHAnsi"/>
        </w:rPr>
        <w:t xml:space="preserve"> en los</w:t>
      </w:r>
      <w:r w:rsidR="005B3456">
        <w:rPr>
          <w:rFonts w:cstheme="minorHAnsi"/>
        </w:rPr>
        <w:t xml:space="preserve"> 20 mg/L.</w:t>
      </w:r>
      <w:r w:rsidR="00AC5B52">
        <w:rPr>
          <w:rFonts w:cstheme="minorHAnsi"/>
        </w:rPr>
        <w:t xml:space="preserve"> (</w:t>
      </w:r>
      <w:proofErr w:type="spellStart"/>
      <w:r w:rsidR="00AC5B52">
        <w:rPr>
          <w:rFonts w:cstheme="minorHAnsi"/>
        </w:rPr>
        <w:t>Biard</w:t>
      </w:r>
      <w:proofErr w:type="spellEnd"/>
      <w:r w:rsidR="00AC5B52">
        <w:rPr>
          <w:rFonts w:cstheme="minorHAnsi"/>
        </w:rPr>
        <w:t xml:space="preserve">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F61AD2">
        <w:rPr>
          <w:rFonts w:cstheme="minorHAnsi"/>
        </w:rPr>
        <w:t>Platanitos</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16558A">
        <w:rPr>
          <w:rFonts w:cstheme="minorHAnsi"/>
        </w:rPr>
        <w:t>72</w:t>
      </w:r>
      <w:r w:rsidR="002A4284">
        <w:rPr>
          <w:rFonts w:cstheme="minorHAnsi"/>
        </w:rPr>
        <w:t>.</w:t>
      </w:r>
      <w:r w:rsidR="0016558A">
        <w:rPr>
          <w:rFonts w:cstheme="minorHAnsi"/>
        </w:rPr>
        <w:t>70</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permisibles</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42768E">
        <w:rPr>
          <w:rFonts w:cstheme="minorHAnsi"/>
        </w:rPr>
        <w:t>may</w:t>
      </w:r>
      <w:r w:rsidR="00803D67">
        <w:rPr>
          <w:rFonts w:cstheme="minorHAnsi"/>
        </w:rPr>
        <w:t>o</w:t>
      </w:r>
      <w:r w:rsidR="006B23FA">
        <w:rPr>
          <w:rFonts w:cstheme="minorHAnsi"/>
        </w:rPr>
        <w:t xml:space="preserve">ría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705BB7" w:rsidRPr="00705BB7">
        <w:rPr>
          <w:rFonts w:cstheme="minorHAnsi"/>
        </w:rPr>
        <w:t>0.</w:t>
      </w:r>
      <w:r w:rsidR="009E6BFA">
        <w:rPr>
          <w:rFonts w:cstheme="minorHAnsi"/>
        </w:rPr>
        <w:t>0</w:t>
      </w:r>
      <w:r w:rsidR="0016558A">
        <w:rPr>
          <w:rFonts w:cstheme="minorHAnsi"/>
        </w:rPr>
        <w:t>379</w:t>
      </w:r>
      <w:r w:rsidR="005B3456">
        <w:rPr>
          <w:rFonts w:cstheme="minorHAnsi"/>
        </w:rPr>
        <w:t>-</w:t>
      </w:r>
      <w:r w:rsidR="0016558A">
        <w:rPr>
          <w:rFonts w:cstheme="minorHAnsi"/>
        </w:rPr>
        <w:t>28</w:t>
      </w:r>
      <w:r w:rsidR="004B2385">
        <w:rPr>
          <w:rFonts w:cstheme="minorHAnsi"/>
        </w:rPr>
        <w:t>.</w:t>
      </w:r>
      <w:r w:rsidR="0016558A">
        <w:rPr>
          <w:rFonts w:cstheme="minorHAnsi"/>
        </w:rPr>
        <w:t>15</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9E6BFA">
        <w:rPr>
          <w:rFonts w:cstheme="minorHAnsi"/>
        </w:rPr>
        <w:t>Platanitos</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16558A">
        <w:rPr>
          <w:rFonts w:cstheme="minorHAnsi"/>
        </w:rPr>
        <w:t>altos,</w:t>
      </w:r>
      <w:r w:rsidR="00A35B02">
        <w:rPr>
          <w:rFonts w:cstheme="minorHAnsi"/>
        </w:rPr>
        <w:t xml:space="preserve"> </w:t>
      </w:r>
      <w:r w:rsidR="0016558A">
        <w:rPr>
          <w:rFonts w:cstheme="minorHAnsi"/>
        </w:rPr>
        <w:t>pero estando por debajo d</w:t>
      </w:r>
      <w:r w:rsidR="008743E4">
        <w:rPr>
          <w:rFonts w:cstheme="minorHAnsi"/>
        </w:rPr>
        <w:t>el rango permitido</w:t>
      </w:r>
      <w:r w:rsidR="00D6420C">
        <w:rPr>
          <w:rFonts w:cstheme="minorHAnsi"/>
        </w:rPr>
        <w:t xml:space="preserve">. </w:t>
      </w:r>
      <w:r w:rsidR="006B23FA">
        <w:rPr>
          <w:rFonts w:cstheme="minorHAnsi"/>
        </w:rPr>
        <w:t>Los valores típicos de NH4-N en aguas residuales es de 30 mg/L (</w:t>
      </w:r>
      <w:proofErr w:type="spellStart"/>
      <w:r w:rsidR="006B23FA">
        <w:rPr>
          <w:rFonts w:cstheme="minorHAnsi"/>
        </w:rPr>
        <w:t>Biard</w:t>
      </w:r>
      <w:proofErr w:type="spellEnd"/>
      <w:r w:rsidR="006B23FA">
        <w:rPr>
          <w:rFonts w:cstheme="minorHAnsi"/>
        </w:rPr>
        <w:t xml:space="preserve"> </w:t>
      </w:r>
      <w:r w:rsidR="006B23FA" w:rsidRPr="00E718E7">
        <w:rPr>
          <w:rFonts w:cstheme="minorHAnsi"/>
          <w:i/>
        </w:rPr>
        <w:t>et al</w:t>
      </w:r>
      <w:r w:rsidR="006B23FA">
        <w:rPr>
          <w:rFonts w:cstheme="minorHAnsi"/>
        </w:rPr>
        <w:t>., 2017).</w:t>
      </w:r>
    </w:p>
    <w:p w14:paraId="5D22EB3F" w14:textId="60A11924"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3E6C97">
        <w:rPr>
          <w:rFonts w:cstheme="minorHAnsi"/>
          <w:b/>
          <w:bCs/>
          <w:sz w:val="20"/>
          <w:szCs w:val="20"/>
        </w:rPr>
        <w:t>mayo</w:t>
      </w:r>
      <w:r w:rsidRPr="00883461">
        <w:rPr>
          <w:rFonts w:cstheme="minorHAnsi"/>
          <w:b/>
          <w:bCs/>
          <w:sz w:val="20"/>
          <w:szCs w:val="20"/>
        </w:rPr>
        <w:t xml:space="preserve">, </w:t>
      </w:r>
      <w:r w:rsidR="00623CE5">
        <w:rPr>
          <w:rFonts w:cstheme="minorHAnsi"/>
          <w:b/>
          <w:bCs/>
          <w:sz w:val="20"/>
          <w:szCs w:val="20"/>
        </w:rPr>
        <w:t>2023</w:t>
      </w:r>
      <w:r w:rsidRPr="00883461">
        <w:rPr>
          <w:rFonts w:cstheme="minorHAnsi"/>
          <w:b/>
          <w:bCs/>
          <w:sz w:val="20"/>
          <w:szCs w:val="20"/>
        </w:rPr>
        <w:t>.</w:t>
      </w:r>
    </w:p>
    <w:p w14:paraId="7CE40352" w14:textId="64E1342F" w:rsidR="006B23FA" w:rsidRDefault="00B26C8D" w:rsidP="006B23FA">
      <w:pPr>
        <w:spacing w:after="120"/>
        <w:mirrorIndents/>
        <w:jc w:val="center"/>
        <w:rPr>
          <w:rFonts w:cstheme="minorHAnsi"/>
        </w:rPr>
      </w:pPr>
      <w:r>
        <w:rPr>
          <w:noProof/>
        </w:rPr>
        <w:drawing>
          <wp:inline distT="0" distB="0" distL="0" distR="0" wp14:anchorId="2E9BE0BE" wp14:editId="7736A5C3">
            <wp:extent cx="5899868" cy="3005593"/>
            <wp:effectExtent l="0" t="0" r="5715" b="4445"/>
            <wp:docPr id="792378692" name="Gráfico 1">
              <a:extLst xmlns:a="http://schemas.openxmlformats.org/drawingml/2006/main">
                <a:ext uri="{FF2B5EF4-FFF2-40B4-BE49-F238E27FC236}">
                  <a16:creationId xmlns:a16="http://schemas.microsoft.com/office/drawing/2014/main" id="{C71308E4-5D69-4C64-A54C-084CA1B4EF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36769A1"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Pr="00883461">
        <w:rPr>
          <w:rFonts w:cstheme="minorHAnsi"/>
          <w:b/>
          <w:bCs/>
          <w:sz w:val="18"/>
          <w:szCs w:val="18"/>
        </w:rPr>
        <w:t>.</w:t>
      </w:r>
    </w:p>
    <w:p w14:paraId="30029078" w14:textId="4BCFCD51"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FC7423">
        <w:rPr>
          <w:rFonts w:cstheme="minorHAnsi"/>
        </w:rPr>
        <w:t>en los dos</w:t>
      </w:r>
      <w:r w:rsidR="00A35B02">
        <w:rPr>
          <w:rFonts w:cstheme="minorHAnsi"/>
        </w:rPr>
        <w:t xml:space="preserve"> </w:t>
      </w:r>
      <w:r w:rsidR="00FC7423">
        <w:rPr>
          <w:rFonts w:cstheme="minorHAnsi"/>
        </w:rPr>
        <w:t>ríos</w:t>
      </w:r>
      <w:r w:rsidR="00A35B02">
        <w:rPr>
          <w:rFonts w:cstheme="minorHAnsi"/>
        </w:rPr>
        <w:t xml:space="preserve"> que</w:t>
      </w:r>
      <w:r>
        <w:rPr>
          <w:rFonts w:cstheme="minorHAnsi"/>
        </w:rPr>
        <w:t xml:space="preserve"> </w:t>
      </w:r>
      <w:r w:rsidR="002F7BE7">
        <w:rPr>
          <w:rFonts w:cstheme="minorHAnsi"/>
        </w:rPr>
        <w:t>presenta</w:t>
      </w:r>
      <w:r w:rsidR="00FC7423">
        <w:rPr>
          <w:rFonts w:cstheme="minorHAnsi"/>
        </w:rPr>
        <w:t>n</w:t>
      </w:r>
      <w:r w:rsidR="002F7BE7">
        <w:rPr>
          <w:rFonts w:cstheme="minorHAnsi"/>
        </w:rPr>
        <w:t xml:space="preserve"> valores </w:t>
      </w:r>
      <w:r w:rsidR="0016558A">
        <w:rPr>
          <w:rFonts w:cstheme="minorHAnsi"/>
        </w:rPr>
        <w:t>altos,</w:t>
      </w:r>
      <w:r w:rsidR="002F7BE7">
        <w:rPr>
          <w:rFonts w:cstheme="minorHAnsi"/>
        </w:rPr>
        <w:t xml:space="preserve"> </w:t>
      </w:r>
      <w:r w:rsidR="00705BB7">
        <w:rPr>
          <w:rFonts w:cstheme="minorHAnsi"/>
        </w:rPr>
        <w:t>sobrepasando</w:t>
      </w:r>
      <w:r w:rsidR="002F7BE7">
        <w:rPr>
          <w:rFonts w:cstheme="minorHAnsi"/>
        </w:rPr>
        <w:t xml:space="preserve"> 1</w:t>
      </w:r>
      <w:r>
        <w:rPr>
          <w:rFonts w:cstheme="minorHAnsi"/>
        </w:rPr>
        <w:t xml:space="preserve"> mg/L</w:t>
      </w:r>
      <w:r w:rsidR="0005719E">
        <w:rPr>
          <w:rFonts w:cstheme="minorHAnsi"/>
        </w:rPr>
        <w:t xml:space="preserve"> en el caso del Nitrato</w:t>
      </w:r>
      <w:r w:rsidR="00A40477">
        <w:rPr>
          <w:rFonts w:cstheme="minorHAnsi"/>
        </w:rPr>
        <w:t>,</w:t>
      </w:r>
      <w:r w:rsidR="00FC7423">
        <w:rPr>
          <w:rFonts w:cstheme="minorHAnsi"/>
        </w:rPr>
        <w:t xml:space="preserve"> son los ríos</w:t>
      </w:r>
      <w:r w:rsidR="00A40477">
        <w:rPr>
          <w:rFonts w:cstheme="minorHAnsi"/>
        </w:rPr>
        <w:t xml:space="preserve"> </w:t>
      </w:r>
      <w:r w:rsidR="00C04B81">
        <w:rPr>
          <w:rFonts w:cstheme="minorHAnsi"/>
        </w:rPr>
        <w:t>San Lucas</w:t>
      </w:r>
      <w:r w:rsidR="00FC7423">
        <w:rPr>
          <w:rFonts w:cstheme="minorHAnsi"/>
        </w:rPr>
        <w:t xml:space="preserve"> y Pampumay</w:t>
      </w:r>
      <w:r w:rsidR="00F61AD2">
        <w:rPr>
          <w:rFonts w:cstheme="minorHAnsi"/>
        </w:rPr>
        <w:t xml:space="preserve"> </w:t>
      </w:r>
      <w:r w:rsidR="00A40477">
        <w:rPr>
          <w:rFonts w:cstheme="minorHAnsi"/>
        </w:rPr>
        <w:t>que reporta</w:t>
      </w:r>
      <w:r w:rsidR="00FC7423">
        <w:rPr>
          <w:rFonts w:cstheme="minorHAnsi"/>
        </w:rPr>
        <w:t>n</w:t>
      </w:r>
      <w:r w:rsidR="00A40477">
        <w:rPr>
          <w:rFonts w:cstheme="minorHAnsi"/>
        </w:rPr>
        <w:t xml:space="preserve"> </w:t>
      </w:r>
      <w:r w:rsidR="00C04B81">
        <w:rPr>
          <w:rFonts w:cstheme="minorHAnsi"/>
        </w:rPr>
        <w:t>0.</w:t>
      </w:r>
      <w:r w:rsidR="0016558A">
        <w:rPr>
          <w:rFonts w:cstheme="minorHAnsi"/>
        </w:rPr>
        <w:t>95</w:t>
      </w:r>
      <w:r w:rsidR="00FC7423">
        <w:rPr>
          <w:rFonts w:cstheme="minorHAnsi"/>
        </w:rPr>
        <w:t xml:space="preserve"> y </w:t>
      </w:r>
      <w:r w:rsidR="0016558A">
        <w:rPr>
          <w:rFonts w:cstheme="minorHAnsi"/>
        </w:rPr>
        <w:t>1.13</w:t>
      </w:r>
      <w:r w:rsidR="008505A0">
        <w:rPr>
          <w:rFonts w:cstheme="minorHAnsi"/>
        </w:rPr>
        <w:t xml:space="preserve"> mg/L, </w:t>
      </w:r>
      <w:r w:rsidR="0016558A">
        <w:rPr>
          <w:rFonts w:cstheme="minorHAnsi"/>
        </w:rPr>
        <w:t>aumentando</w:t>
      </w:r>
      <w:r w:rsidR="00A35B02">
        <w:rPr>
          <w:rFonts w:cstheme="minorHAnsi"/>
        </w:rPr>
        <w:t xml:space="preserve"> con relación al mes de </w:t>
      </w:r>
      <w:r w:rsidR="003E6C97">
        <w:rPr>
          <w:rFonts w:cstheme="minorHAnsi"/>
        </w:rPr>
        <w:t>abril</w:t>
      </w:r>
      <w:r w:rsidR="0005719E">
        <w:rPr>
          <w:rFonts w:cstheme="minorHAnsi"/>
        </w:rPr>
        <w:t>, con relación al Nitrito</w:t>
      </w:r>
      <w:r w:rsidR="00F61AD2">
        <w:rPr>
          <w:rFonts w:cstheme="minorHAnsi"/>
        </w:rPr>
        <w:t xml:space="preserve"> </w:t>
      </w:r>
      <w:r w:rsidR="009E6BFA">
        <w:rPr>
          <w:rFonts w:cstheme="minorHAnsi"/>
        </w:rPr>
        <w:t xml:space="preserve">ningún punto </w:t>
      </w:r>
      <w:r w:rsidR="00FC7423">
        <w:rPr>
          <w:rFonts w:cstheme="minorHAnsi"/>
        </w:rPr>
        <w:t xml:space="preserve">sobrepasa </w:t>
      </w:r>
      <w:r w:rsidR="00C32333">
        <w:rPr>
          <w:rFonts w:cstheme="minorHAnsi"/>
        </w:rPr>
        <w:t>l</w:t>
      </w:r>
      <w:r>
        <w:rPr>
          <w:rFonts w:cstheme="minorHAnsi"/>
        </w:rPr>
        <w:t>os 0.</w:t>
      </w:r>
      <w:r w:rsidR="00F317BA">
        <w:rPr>
          <w:rFonts w:cstheme="minorHAnsi"/>
        </w:rPr>
        <w:t>1</w:t>
      </w:r>
      <w:r>
        <w:rPr>
          <w:rFonts w:cstheme="minorHAnsi"/>
        </w:rPr>
        <w:t xml:space="preserve"> mg/L</w:t>
      </w:r>
      <w:r w:rsidR="009E6BFA">
        <w:rPr>
          <w:rFonts w:cstheme="minorHAnsi"/>
        </w:rPr>
        <w:t xml:space="preserve">, pero en este caso el punto con mayor valor es él </w:t>
      </w:r>
      <w:r w:rsidR="00FC7423">
        <w:rPr>
          <w:rFonts w:cstheme="minorHAnsi"/>
        </w:rPr>
        <w:t>es el Río San Lucas con 0.</w:t>
      </w:r>
      <w:r w:rsidR="009E6BFA">
        <w:rPr>
          <w:rFonts w:cstheme="minorHAnsi"/>
        </w:rPr>
        <w:t>0</w:t>
      </w:r>
      <w:r w:rsidR="0016558A">
        <w:rPr>
          <w:rFonts w:cstheme="minorHAnsi"/>
        </w:rPr>
        <w:t>81</w:t>
      </w:r>
      <w:r w:rsidR="00FC7423" w:rsidRPr="00FC7423">
        <w:rPr>
          <w:rFonts w:cstheme="minorHAnsi"/>
        </w:rPr>
        <w:t xml:space="preserve"> </w:t>
      </w:r>
      <w:r w:rsidR="00FC7423">
        <w:rPr>
          <w:rFonts w:cstheme="minorHAnsi"/>
        </w:rPr>
        <w:t>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1BE1E571"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3E6C97">
        <w:rPr>
          <w:rFonts w:cstheme="minorHAnsi"/>
          <w:b/>
          <w:bCs/>
          <w:sz w:val="18"/>
          <w:szCs w:val="18"/>
        </w:rPr>
        <w:t>mayo</w:t>
      </w:r>
      <w:r w:rsidRPr="00883461">
        <w:rPr>
          <w:rFonts w:cstheme="minorHAnsi"/>
          <w:b/>
          <w:bCs/>
          <w:sz w:val="18"/>
          <w:szCs w:val="18"/>
        </w:rPr>
        <w:t xml:space="preserve">, </w:t>
      </w:r>
      <w:r w:rsidR="00623CE5">
        <w:rPr>
          <w:rFonts w:cstheme="minorHAnsi"/>
          <w:b/>
          <w:bCs/>
          <w:sz w:val="18"/>
          <w:szCs w:val="18"/>
        </w:rPr>
        <w:t>2023</w:t>
      </w:r>
      <w:r w:rsidRPr="00883461">
        <w:rPr>
          <w:rFonts w:cstheme="minorHAnsi"/>
          <w:b/>
          <w:bCs/>
          <w:sz w:val="18"/>
          <w:szCs w:val="18"/>
        </w:rPr>
        <w:t>.</w:t>
      </w:r>
    </w:p>
    <w:p w14:paraId="13014157" w14:textId="302B4809" w:rsidR="009307BF" w:rsidRDefault="00B26C8D" w:rsidP="009307BF">
      <w:pPr>
        <w:spacing w:after="120"/>
        <w:mirrorIndents/>
        <w:jc w:val="center"/>
        <w:rPr>
          <w:rFonts w:cstheme="minorHAnsi"/>
        </w:rPr>
      </w:pPr>
      <w:r>
        <w:rPr>
          <w:noProof/>
        </w:rPr>
        <w:drawing>
          <wp:inline distT="0" distB="0" distL="0" distR="0" wp14:anchorId="07774409" wp14:editId="19DD90DF">
            <wp:extent cx="5883965" cy="3514476"/>
            <wp:effectExtent l="0" t="0" r="2540" b="10160"/>
            <wp:docPr id="161364544" name="Gráfico 1">
              <a:extLst xmlns:a="http://schemas.openxmlformats.org/drawingml/2006/main">
                <a:ext uri="{FF2B5EF4-FFF2-40B4-BE49-F238E27FC236}">
                  <a16:creationId xmlns:a16="http://schemas.microsoft.com/office/drawing/2014/main" id="{55032612-1A35-483A-8185-3229015639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4A9AA4E8"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253307BD" w14:textId="77777777" w:rsidR="00B26C8D" w:rsidRDefault="00B26C8D" w:rsidP="006F38FF">
      <w:pPr>
        <w:spacing w:after="0" w:line="240" w:lineRule="auto"/>
        <w:mirrorIndents/>
        <w:rPr>
          <w:rFonts w:cstheme="minorHAnsi"/>
          <w:b/>
          <w:bCs/>
          <w:iCs/>
          <w:sz w:val="20"/>
          <w:szCs w:val="20"/>
        </w:rPr>
      </w:pPr>
    </w:p>
    <w:p w14:paraId="57BDABD3" w14:textId="7C738C2C" w:rsidR="00B75576" w:rsidRDefault="00B75576" w:rsidP="006F38FF">
      <w:pPr>
        <w:spacing w:after="0" w:line="240" w:lineRule="auto"/>
        <w:mirrorIndents/>
        <w:rPr>
          <w:rFonts w:cstheme="minorHAnsi"/>
          <w:b/>
          <w:bCs/>
          <w:iCs/>
          <w:sz w:val="20"/>
          <w:szCs w:val="20"/>
        </w:rPr>
      </w:pPr>
    </w:p>
    <w:p w14:paraId="581C023C" w14:textId="77777777" w:rsidR="00BA4AF6" w:rsidRDefault="00BA4AF6" w:rsidP="006F38FF">
      <w:pPr>
        <w:spacing w:after="0" w:line="240" w:lineRule="auto"/>
        <w:mirrorIndents/>
        <w:rPr>
          <w:rFonts w:cstheme="minorHAnsi"/>
          <w:b/>
          <w:bCs/>
          <w:iCs/>
          <w:sz w:val="20"/>
          <w:szCs w:val="20"/>
        </w:rPr>
      </w:pPr>
    </w:p>
    <w:p w14:paraId="1B8E89BD" w14:textId="77777777" w:rsidR="00BA4AF6" w:rsidRDefault="00BA4AF6" w:rsidP="006F38FF">
      <w:pPr>
        <w:spacing w:after="0" w:line="240" w:lineRule="auto"/>
        <w:mirrorIndents/>
        <w:rPr>
          <w:rFonts w:cstheme="minorHAnsi"/>
          <w:b/>
          <w:bCs/>
          <w:iCs/>
          <w:sz w:val="20"/>
          <w:szCs w:val="20"/>
        </w:rPr>
      </w:pPr>
    </w:p>
    <w:p w14:paraId="29893A3C" w14:textId="77777777" w:rsidR="00BA4AF6" w:rsidRDefault="00BA4AF6" w:rsidP="006F38FF">
      <w:pPr>
        <w:spacing w:after="0" w:line="240" w:lineRule="auto"/>
        <w:mirrorIndents/>
        <w:rPr>
          <w:rFonts w:cstheme="minorHAnsi"/>
          <w:b/>
          <w:bCs/>
          <w:iCs/>
          <w:sz w:val="20"/>
          <w:szCs w:val="20"/>
        </w:rPr>
      </w:pPr>
    </w:p>
    <w:p w14:paraId="77D5632D" w14:textId="0705C262" w:rsidR="0005719E" w:rsidRDefault="0005719E" w:rsidP="006F38FF">
      <w:pPr>
        <w:spacing w:after="0" w:line="240" w:lineRule="auto"/>
        <w:mirrorIndents/>
        <w:rPr>
          <w:rFonts w:cstheme="minorHAnsi"/>
          <w:b/>
          <w:bCs/>
          <w:iCs/>
          <w:sz w:val="20"/>
          <w:szCs w:val="20"/>
        </w:rPr>
      </w:pPr>
    </w:p>
    <w:p w14:paraId="02FEEB05" w14:textId="25C64364" w:rsidR="0005719E" w:rsidRDefault="0005719E" w:rsidP="006F38FF">
      <w:pPr>
        <w:spacing w:after="0" w:line="240" w:lineRule="auto"/>
        <w:mirrorIndents/>
        <w:rPr>
          <w:rFonts w:cstheme="minorHAnsi"/>
          <w:b/>
          <w:bCs/>
          <w:iCs/>
          <w:sz w:val="20"/>
          <w:szCs w:val="20"/>
        </w:rPr>
      </w:pPr>
    </w:p>
    <w:p w14:paraId="42140A2D" w14:textId="15D738B1" w:rsidR="00F317BA" w:rsidRDefault="00F317BA"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2" w:name="_Hlk70710251"/>
      <w:r w:rsidRPr="003040C7">
        <w:rPr>
          <w:rFonts w:eastAsiaTheme="majorEastAsia" w:cstheme="minorHAnsi"/>
          <w:b/>
          <w:sz w:val="24"/>
        </w:rPr>
        <w:lastRenderedPageBreak/>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2"/>
    <w:p w14:paraId="121B12E6" w14:textId="6F892B76"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detectaron altos valores d</w:t>
      </w:r>
      <w:r w:rsidR="00B35E31">
        <w:rPr>
          <w:rFonts w:cstheme="minorHAnsi"/>
        </w:rPr>
        <w:t xml:space="preserve">e PT, oscilando en un rango de </w:t>
      </w:r>
      <w:r w:rsidR="00C32333">
        <w:rPr>
          <w:rFonts w:cstheme="minorHAnsi"/>
        </w:rPr>
        <w:t>0.</w:t>
      </w:r>
      <w:r w:rsidR="00A94C80">
        <w:rPr>
          <w:rFonts w:cstheme="minorHAnsi"/>
        </w:rPr>
        <w:t>1435</w:t>
      </w:r>
      <w:r w:rsidR="00C32333">
        <w:rPr>
          <w:rFonts w:cstheme="minorHAnsi"/>
        </w:rPr>
        <w:t>-</w:t>
      </w:r>
      <w:r w:rsidR="00A94C80">
        <w:rPr>
          <w:rFonts w:cstheme="minorHAnsi"/>
        </w:rPr>
        <w:t>8</w:t>
      </w:r>
      <w:r w:rsidR="00FF4139">
        <w:rPr>
          <w:rFonts w:cstheme="minorHAnsi"/>
        </w:rPr>
        <w:t>.</w:t>
      </w:r>
      <w:r w:rsidR="00A94C80">
        <w:rPr>
          <w:rFonts w:cstheme="minorHAnsi"/>
        </w:rPr>
        <w:t>4475</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47C25942"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154595">
        <w:rPr>
          <w:rFonts w:cstheme="minorHAnsi"/>
        </w:rPr>
        <w:t>may</w:t>
      </w:r>
      <w:r w:rsidR="00803D67">
        <w:rPr>
          <w:rFonts w:cstheme="minorHAnsi"/>
        </w:rPr>
        <w:t>o</w:t>
      </w:r>
      <w:r w:rsidR="001F601F">
        <w:rPr>
          <w:rFonts w:cstheme="minorHAnsi"/>
        </w:rPr>
        <w:t xml:space="preserve">ría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w:t>
      </w:r>
      <w:proofErr w:type="spellStart"/>
      <w:r w:rsidR="00C526B0">
        <w:rPr>
          <w:rFonts w:cstheme="minorHAnsi"/>
        </w:rPr>
        <w:t>Jarvie</w:t>
      </w:r>
      <w:proofErr w:type="spellEnd"/>
      <w:r w:rsidR="00C526B0">
        <w:rPr>
          <w:rFonts w:cstheme="minorHAnsi"/>
        </w:rPr>
        <w:t>,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 xml:space="preserve">este mes para el punto del Rio </w:t>
      </w:r>
      <w:r w:rsidR="0012294E">
        <w:rPr>
          <w:rFonts w:cstheme="minorHAnsi"/>
        </w:rPr>
        <w:t>Platanitos</w:t>
      </w:r>
      <w:r w:rsidR="00952CD5">
        <w:rPr>
          <w:rFonts w:cstheme="minorHAnsi"/>
        </w:rPr>
        <w:t xml:space="preserve"> </w:t>
      </w:r>
      <w:r w:rsidR="003469DE">
        <w:rPr>
          <w:rFonts w:cstheme="minorHAnsi"/>
        </w:rPr>
        <w:t>tuvo</w:t>
      </w:r>
      <w:r w:rsidR="006E4D8C">
        <w:rPr>
          <w:rFonts w:cstheme="minorHAnsi"/>
        </w:rPr>
        <w:t xml:space="preserve"> un </w:t>
      </w:r>
      <w:r w:rsidR="008C483A">
        <w:rPr>
          <w:rFonts w:cstheme="minorHAnsi"/>
        </w:rPr>
        <w:t xml:space="preserve">leve </w:t>
      </w:r>
      <w:r w:rsidR="003469DE">
        <w:rPr>
          <w:rFonts w:cstheme="minorHAnsi"/>
        </w:rPr>
        <w:t>aumento</w:t>
      </w:r>
      <w:r w:rsidR="00B82742">
        <w:rPr>
          <w:rFonts w:cstheme="minorHAnsi"/>
        </w:rPr>
        <w:t xml:space="preserve"> </w:t>
      </w:r>
      <w:r w:rsidR="006E4D8C">
        <w:rPr>
          <w:rFonts w:cstheme="minorHAnsi"/>
        </w:rPr>
        <w:t xml:space="preserve">con respecto al mes </w:t>
      </w:r>
      <w:r w:rsidR="000F069D">
        <w:rPr>
          <w:rFonts w:cstheme="minorHAnsi"/>
        </w:rPr>
        <w:t>anterior</w:t>
      </w:r>
      <w:r w:rsidR="003469DE">
        <w:rPr>
          <w:rFonts w:cstheme="minorHAnsi"/>
        </w:rPr>
        <w:t xml:space="preserve"> siendo así</w:t>
      </w:r>
      <w:r w:rsidR="00A64AB3">
        <w:rPr>
          <w:rFonts w:cstheme="minorHAnsi"/>
        </w:rPr>
        <w:t xml:space="preserve"> </w:t>
      </w:r>
      <w:r w:rsidR="000F069D">
        <w:rPr>
          <w:rFonts w:cstheme="minorHAnsi"/>
        </w:rPr>
        <w:t>el valor más alto</w:t>
      </w:r>
      <w:r w:rsidR="00A64AB3">
        <w:rPr>
          <w:rFonts w:cstheme="minorHAnsi"/>
        </w:rPr>
        <w:t xml:space="preserve"> </w:t>
      </w:r>
      <w:r w:rsidR="00B82742">
        <w:rPr>
          <w:rFonts w:cstheme="minorHAnsi"/>
        </w:rPr>
        <w:t xml:space="preserve">detectado para este mes </w:t>
      </w:r>
      <w:r w:rsidR="00A64AB3">
        <w:rPr>
          <w:rFonts w:cstheme="minorHAnsi"/>
        </w:rPr>
        <w:t xml:space="preserve">con </w:t>
      </w:r>
      <w:r w:rsidR="007E2D8A">
        <w:rPr>
          <w:rFonts w:cstheme="minorHAnsi"/>
        </w:rPr>
        <w:t>8</w:t>
      </w:r>
      <w:r w:rsidR="00A64AB3">
        <w:rPr>
          <w:rFonts w:cstheme="minorHAnsi"/>
        </w:rPr>
        <w:t>.</w:t>
      </w:r>
      <w:r w:rsidR="007E2D8A">
        <w:rPr>
          <w:rFonts w:cstheme="minorHAnsi"/>
        </w:rPr>
        <w:t>44</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Pampumay con 0.</w:t>
      </w:r>
      <w:r w:rsidR="007E2D8A">
        <w:rPr>
          <w:rFonts w:cstheme="minorHAnsi"/>
        </w:rPr>
        <w:t>1435</w:t>
      </w:r>
      <w:r w:rsidR="003950F1">
        <w:rPr>
          <w:rFonts w:cstheme="minorHAnsi"/>
        </w:rPr>
        <w:t xml:space="preserve"> </w:t>
      </w:r>
      <w:r w:rsidR="0007398E">
        <w:rPr>
          <w:rFonts w:cstheme="minorHAnsi"/>
        </w:rPr>
        <w:t>mg/L</w:t>
      </w:r>
      <w:r w:rsidR="008C483A">
        <w:rPr>
          <w:rFonts w:cstheme="minorHAnsi"/>
        </w:rPr>
        <w:t xml:space="preserve"> </w:t>
      </w:r>
      <w:r w:rsidR="003469DE">
        <w:rPr>
          <w:rFonts w:cstheme="minorHAnsi"/>
        </w:rPr>
        <w:t>disminuyendo</w:t>
      </w:r>
      <w:r w:rsidR="008C483A">
        <w:rPr>
          <w:rFonts w:cstheme="minorHAnsi"/>
        </w:rPr>
        <w:t xml:space="preserve"> </w:t>
      </w:r>
      <w:r w:rsidR="0012294E">
        <w:rPr>
          <w:rFonts w:cstheme="minorHAnsi"/>
        </w:rPr>
        <w:t>levemente</w:t>
      </w:r>
      <w:r w:rsidR="008C483A">
        <w:rPr>
          <w:rFonts w:cstheme="minorHAnsi"/>
        </w:rPr>
        <w:t xml:space="preserve"> con respecto al mes anterior</w:t>
      </w:r>
      <w:r w:rsidR="0007398E">
        <w:rPr>
          <w:rFonts w:cstheme="minorHAnsi"/>
        </w:rPr>
        <w:t>.</w:t>
      </w:r>
    </w:p>
    <w:p w14:paraId="06BC81DA" w14:textId="616727D1"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3E6C97">
        <w:rPr>
          <w:rFonts w:cstheme="minorHAnsi"/>
          <w:b/>
          <w:bCs/>
          <w:sz w:val="18"/>
          <w:szCs w:val="18"/>
        </w:rPr>
        <w:t>mayo</w:t>
      </w:r>
      <w:r w:rsidRPr="00122FC0">
        <w:rPr>
          <w:rFonts w:cstheme="minorHAnsi"/>
          <w:b/>
          <w:bCs/>
          <w:sz w:val="18"/>
          <w:szCs w:val="18"/>
        </w:rPr>
        <w:t xml:space="preserve">, </w:t>
      </w:r>
      <w:r w:rsidR="00623CE5">
        <w:rPr>
          <w:rFonts w:cstheme="minorHAnsi"/>
          <w:b/>
          <w:bCs/>
          <w:sz w:val="18"/>
          <w:szCs w:val="18"/>
        </w:rPr>
        <w:t>2023</w:t>
      </w:r>
      <w:r w:rsidRPr="00122FC0">
        <w:rPr>
          <w:rFonts w:cstheme="minorHAnsi"/>
          <w:b/>
          <w:bCs/>
          <w:sz w:val="18"/>
          <w:szCs w:val="18"/>
        </w:rPr>
        <w:t>.</w:t>
      </w:r>
    </w:p>
    <w:p w14:paraId="767158AD" w14:textId="24DBD760" w:rsidR="00BE14E9" w:rsidRDefault="00B26C8D" w:rsidP="00BE14E9">
      <w:pPr>
        <w:spacing w:after="120"/>
        <w:mirrorIndents/>
        <w:jc w:val="center"/>
        <w:rPr>
          <w:rFonts w:cstheme="minorHAnsi"/>
        </w:rPr>
      </w:pPr>
      <w:r>
        <w:rPr>
          <w:noProof/>
        </w:rPr>
        <w:drawing>
          <wp:inline distT="0" distB="0" distL="0" distR="0" wp14:anchorId="20E24249" wp14:editId="2026F538">
            <wp:extent cx="5947576" cy="3363402"/>
            <wp:effectExtent l="0" t="0" r="15240" b="8890"/>
            <wp:docPr id="2144172084" name="Gráfico 1">
              <a:extLst xmlns:a="http://schemas.openxmlformats.org/drawingml/2006/main">
                <a:ext uri="{FF2B5EF4-FFF2-40B4-BE49-F238E27FC236}">
                  <a16:creationId xmlns:a16="http://schemas.microsoft.com/office/drawing/2014/main" id="{A11EF5EF-8575-4E90-A200-A36BCE8D93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6321AD5B" w:rsidR="006E7E7A" w:rsidRPr="00122FC0" w:rsidRDefault="0050748F" w:rsidP="00122FC0">
      <w:pPr>
        <w:spacing w:after="0"/>
        <w:mirrorIndents/>
        <w:rPr>
          <w:rFonts w:cstheme="minorHAnsi"/>
          <w:b/>
          <w:bCs/>
          <w:sz w:val="18"/>
          <w:szCs w:val="18"/>
        </w:rPr>
      </w:pPr>
      <w:bookmarkStart w:id="13"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623CE5">
        <w:rPr>
          <w:rFonts w:cstheme="minorHAnsi"/>
          <w:b/>
          <w:bCs/>
          <w:sz w:val="18"/>
          <w:szCs w:val="18"/>
        </w:rPr>
        <w:t>2023</w:t>
      </w:r>
      <w:r w:rsidR="006E7E7A" w:rsidRPr="00122FC0">
        <w:rPr>
          <w:rFonts w:cstheme="minorHAnsi"/>
          <w:b/>
          <w:bCs/>
          <w:sz w:val="18"/>
          <w:szCs w:val="18"/>
        </w:rPr>
        <w:t>.</w:t>
      </w: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4" w:name="_Toc128555621"/>
      <w:bookmarkStart w:id="15" w:name="_Hlk70710333"/>
      <w:bookmarkEnd w:id="13"/>
      <w:r w:rsidRPr="00F75122">
        <w:rPr>
          <w:rFonts w:asciiTheme="minorHAnsi" w:hAnsiTheme="minorHAnsi" w:cstheme="minorHAnsi"/>
          <w:bCs/>
          <w:color w:val="1F497D" w:themeColor="text2"/>
          <w:sz w:val="28"/>
          <w:szCs w:val="28"/>
        </w:rPr>
        <w:lastRenderedPageBreak/>
        <w:t>Otros análisis</w:t>
      </w:r>
      <w:bookmarkEnd w:id="14"/>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5"/>
    <w:p w14:paraId="7AE4B3D4" w14:textId="5D031C15"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w:t>
      </w:r>
      <w:proofErr w:type="spellStart"/>
      <w:r>
        <w:rPr>
          <w:rFonts w:cstheme="minorHAnsi"/>
        </w:rPr>
        <w:t>Brenniman</w:t>
      </w:r>
      <w:proofErr w:type="spellEnd"/>
      <w:r>
        <w:rPr>
          <w:rFonts w:cstheme="minorHAnsi"/>
        </w:rPr>
        <w:t xml:space="preserve">,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río </w:t>
      </w:r>
      <w:r w:rsidR="008F3DB3">
        <w:rPr>
          <w:rFonts w:cstheme="minorHAnsi"/>
        </w:rPr>
        <w:t xml:space="preserve">Rio </w:t>
      </w:r>
      <w:r w:rsidR="003771F9">
        <w:rPr>
          <w:rFonts w:cstheme="minorHAnsi"/>
        </w:rPr>
        <w:t>Platanitos</w:t>
      </w:r>
      <w:r w:rsidR="00FD2AA5">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12294E">
        <w:rPr>
          <w:rFonts w:cstheme="minorHAnsi"/>
        </w:rPr>
        <w:t>aumentando</w:t>
      </w:r>
      <w:r w:rsidR="00471F79">
        <w:rPr>
          <w:rFonts w:cstheme="minorHAnsi"/>
        </w:rPr>
        <w:t xml:space="preserve"> </w:t>
      </w:r>
      <w:r w:rsidR="003469DE">
        <w:rPr>
          <w:rFonts w:cstheme="minorHAnsi"/>
        </w:rPr>
        <w:t>considerablemente</w:t>
      </w:r>
      <w:r w:rsidR="0034665D">
        <w:rPr>
          <w:rFonts w:cstheme="minorHAnsi"/>
        </w:rPr>
        <w:t xml:space="preserve"> </w:t>
      </w:r>
      <w:r w:rsidR="00627CCF">
        <w:rPr>
          <w:rFonts w:cstheme="minorHAnsi"/>
        </w:rPr>
        <w:t xml:space="preserve">los niveles de DBO5 y DQO, registrándose </w:t>
      </w:r>
      <w:r w:rsidR="007508D9">
        <w:rPr>
          <w:rFonts w:cstheme="minorHAnsi"/>
        </w:rPr>
        <w:t xml:space="preserve">los valores </w:t>
      </w:r>
      <w:r w:rsidR="00627CCF">
        <w:rPr>
          <w:rFonts w:cstheme="minorHAnsi"/>
        </w:rPr>
        <w:t>para est</w:t>
      </w:r>
      <w:r w:rsidR="0034665D">
        <w:rPr>
          <w:rFonts w:cstheme="minorHAnsi"/>
        </w:rPr>
        <w:t>e</w:t>
      </w:r>
      <w:r w:rsidR="00627CCF">
        <w:rPr>
          <w:rFonts w:cstheme="minorHAnsi"/>
        </w:rPr>
        <w:t xml:space="preserve"> cuerpo de agua (</w:t>
      </w:r>
      <w:r w:rsidR="0012294E">
        <w:rPr>
          <w:rFonts w:cstheme="minorHAnsi"/>
        </w:rPr>
        <w:t>5</w:t>
      </w:r>
      <w:r w:rsidR="007E2D8A">
        <w:rPr>
          <w:rFonts w:cstheme="minorHAnsi"/>
        </w:rPr>
        <w:t>00</w:t>
      </w:r>
      <w:r w:rsidR="003771F9">
        <w:rPr>
          <w:rFonts w:cstheme="minorHAnsi"/>
        </w:rPr>
        <w:t xml:space="preserve"> y </w:t>
      </w:r>
      <w:r w:rsidR="007E2D8A">
        <w:rPr>
          <w:rFonts w:cstheme="minorHAnsi"/>
        </w:rPr>
        <w:t>1023</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3771F9">
        <w:rPr>
          <w:rFonts w:cstheme="minorHAnsi"/>
        </w:rPr>
        <w:t>Frutal/Zacatal</w:t>
      </w:r>
      <w:r w:rsidR="0056619A">
        <w:rPr>
          <w:rFonts w:cstheme="minorHAnsi"/>
        </w:rPr>
        <w:t xml:space="preserve"> ya que </w:t>
      </w:r>
      <w:r w:rsidR="00FB7C1D">
        <w:rPr>
          <w:rFonts w:cstheme="minorHAnsi"/>
        </w:rPr>
        <w:t>regreso a los niveles que normalmente se mantiene</w:t>
      </w:r>
      <w:r w:rsidR="00D6440F">
        <w:rPr>
          <w:rFonts w:cstheme="minorHAnsi"/>
        </w:rPr>
        <w:t>, esto puede deberse a la cantidad de materia orgánica que se vierte en este rio y que proviene de aguas residuales.</w:t>
      </w:r>
    </w:p>
    <w:p w14:paraId="4C4753FE" w14:textId="2B9FF34F"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r w:rsidR="00241E9C">
        <w:rPr>
          <w:rFonts w:cstheme="minorHAnsi"/>
        </w:rPr>
        <w:t xml:space="preserve">Rio </w:t>
      </w:r>
      <w:r w:rsidR="00480CA5">
        <w:rPr>
          <w:rFonts w:cstheme="minorHAnsi"/>
        </w:rPr>
        <w:t>Pampumay</w:t>
      </w:r>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7E2D8A">
        <w:rPr>
          <w:rFonts w:cstheme="minorHAnsi"/>
        </w:rPr>
        <w:t>4</w:t>
      </w:r>
      <w:r w:rsidR="00FE28ED">
        <w:rPr>
          <w:rFonts w:cstheme="minorHAnsi"/>
        </w:rPr>
        <w:t xml:space="preserve"> y </w:t>
      </w:r>
      <w:r w:rsidR="007E2D8A">
        <w:rPr>
          <w:rFonts w:cstheme="minorHAnsi"/>
        </w:rPr>
        <w:t>6</w:t>
      </w:r>
      <w:r>
        <w:rPr>
          <w:rFonts w:cstheme="minorHAnsi"/>
        </w:rPr>
        <w:t xml:space="preserve"> mg/L, </w:t>
      </w:r>
      <w:r w:rsidR="007E2D8A">
        <w:rPr>
          <w:rFonts w:cstheme="minorHAnsi"/>
        </w:rPr>
        <w:t>disminuyendo</w:t>
      </w:r>
      <w:r w:rsidR="0012294E">
        <w:rPr>
          <w:rFonts w:cstheme="minorHAnsi"/>
        </w:rPr>
        <w:t xml:space="preserve"> </w:t>
      </w:r>
      <w:r w:rsidR="007E2D8A">
        <w:rPr>
          <w:rFonts w:cstheme="minorHAnsi"/>
        </w:rPr>
        <w:t xml:space="preserve">levemente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w:t>
      </w:r>
      <w:r w:rsidR="00241E9C">
        <w:rPr>
          <w:rFonts w:cstheme="minorHAnsi"/>
        </w:rPr>
        <w:t>o mejoras en sistemas de tratamiento</w:t>
      </w:r>
      <w:r w:rsidR="00F102D1">
        <w:rPr>
          <w:rFonts w:cstheme="minorHAnsi"/>
        </w:rPr>
        <w:t xml:space="preserve">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1C6E0FFB" w:rsidR="00B14EFF" w:rsidRDefault="00B26C8D" w:rsidP="00B3564C">
      <w:pPr>
        <w:spacing w:after="0"/>
        <w:mirrorIndents/>
        <w:rPr>
          <w:rFonts w:cstheme="minorHAnsi"/>
          <w:b/>
          <w:bCs/>
          <w:sz w:val="20"/>
          <w:szCs w:val="20"/>
        </w:rPr>
      </w:pPr>
      <w:r>
        <w:rPr>
          <w:noProof/>
        </w:rPr>
        <w:drawing>
          <wp:anchor distT="0" distB="0" distL="114300" distR="114300" simplePos="0" relativeHeight="251674112" behindDoc="0" locked="0" layoutInCell="1" allowOverlap="1" wp14:anchorId="16604838" wp14:editId="373CADEA">
            <wp:simplePos x="0" y="0"/>
            <wp:positionH relativeFrom="margin">
              <wp:posOffset>-57785</wp:posOffset>
            </wp:positionH>
            <wp:positionV relativeFrom="paragraph">
              <wp:posOffset>371475</wp:posOffset>
            </wp:positionV>
            <wp:extent cx="5970905" cy="2560320"/>
            <wp:effectExtent l="0" t="0" r="10795" b="11430"/>
            <wp:wrapSquare wrapText="bothSides"/>
            <wp:docPr id="476795417" name="Gráfico 1">
              <a:extLst xmlns:a="http://schemas.openxmlformats.org/drawingml/2006/main">
                <a:ext uri="{FF2B5EF4-FFF2-40B4-BE49-F238E27FC236}">
                  <a16:creationId xmlns:a16="http://schemas.microsoft.com/office/drawing/2014/main" id="{12DB33F5-3D35-41F5-A374-33BB285F32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B14EFF" w:rsidRPr="00B14EFF">
        <w:rPr>
          <w:rFonts w:cstheme="minorHAnsi"/>
          <w:b/>
          <w:bCs/>
          <w:sz w:val="20"/>
          <w:szCs w:val="20"/>
        </w:rPr>
        <w:t>Gráfica 9: Valores de DBO</w:t>
      </w:r>
      <w:r w:rsidR="00B14EFF" w:rsidRPr="00B14EFF">
        <w:rPr>
          <w:rFonts w:cstheme="minorHAnsi"/>
          <w:b/>
          <w:bCs/>
          <w:sz w:val="20"/>
          <w:szCs w:val="20"/>
          <w:vertAlign w:val="subscript"/>
        </w:rPr>
        <w:t>5</w:t>
      </w:r>
      <w:r w:rsidR="00B14EFF" w:rsidRPr="00B14EFF">
        <w:rPr>
          <w:rFonts w:cstheme="minorHAnsi"/>
          <w:b/>
          <w:bCs/>
          <w:sz w:val="20"/>
          <w:szCs w:val="20"/>
        </w:rPr>
        <w:t xml:space="preserve"> y DQO de los ríos muestreados de la Cuenca del lago de Amatitlán durante el mes de </w:t>
      </w:r>
      <w:r w:rsidR="003E6C97">
        <w:rPr>
          <w:rFonts w:cstheme="minorHAnsi"/>
          <w:b/>
          <w:bCs/>
          <w:sz w:val="20"/>
          <w:szCs w:val="20"/>
        </w:rPr>
        <w:t>mayo</w:t>
      </w:r>
      <w:r w:rsidR="00B14EFF" w:rsidRPr="00B14EFF">
        <w:rPr>
          <w:rFonts w:cstheme="minorHAnsi"/>
          <w:b/>
          <w:bCs/>
          <w:sz w:val="20"/>
          <w:szCs w:val="20"/>
        </w:rPr>
        <w:t xml:space="preserve">, </w:t>
      </w:r>
      <w:r w:rsidR="00623CE5">
        <w:rPr>
          <w:rFonts w:cstheme="minorHAnsi"/>
          <w:b/>
          <w:bCs/>
          <w:sz w:val="20"/>
          <w:szCs w:val="20"/>
        </w:rPr>
        <w:t>2023</w:t>
      </w:r>
      <w:r w:rsidR="00B14EFF" w:rsidRPr="00B14EFF">
        <w:rPr>
          <w:rFonts w:cstheme="minorHAnsi"/>
          <w:b/>
          <w:bCs/>
          <w:sz w:val="20"/>
          <w:szCs w:val="20"/>
        </w:rPr>
        <w:t>.</w:t>
      </w:r>
    </w:p>
    <w:p w14:paraId="1033020C" w14:textId="0B10F8A4" w:rsidR="00B26C8D" w:rsidRDefault="00EE6799" w:rsidP="003469DE">
      <w:pPr>
        <w:spacing w:after="0"/>
        <w:mirrorIndents/>
        <w:jc w:val="right"/>
        <w:rPr>
          <w:rFonts w:cstheme="minorHAnsi"/>
          <w:b/>
          <w:bCs/>
          <w:sz w:val="18"/>
          <w:szCs w:val="18"/>
        </w:rPr>
      </w:pPr>
      <w:r w:rsidRPr="00B14EFF">
        <w:rPr>
          <w:rFonts w:cstheme="minorHAnsi"/>
          <w:b/>
          <w:bCs/>
          <w:sz w:val="18"/>
          <w:szCs w:val="18"/>
        </w:rPr>
        <w:t xml:space="preserve">                                                  </w:t>
      </w:r>
    </w:p>
    <w:p w14:paraId="79EB17AE" w14:textId="20808597" w:rsidR="00EE6799" w:rsidRPr="00B14EFF" w:rsidRDefault="00EE6799" w:rsidP="003469DE">
      <w:pPr>
        <w:spacing w:after="0"/>
        <w:mirrorIndents/>
        <w:jc w:val="right"/>
        <w:rPr>
          <w:rFonts w:cstheme="minorHAnsi"/>
          <w:b/>
          <w:bCs/>
          <w:sz w:val="18"/>
          <w:szCs w:val="18"/>
        </w:rPr>
      </w:pPr>
      <w:r w:rsidRPr="00B14EFF">
        <w:rPr>
          <w:rFonts w:cstheme="minorHAnsi"/>
          <w:b/>
          <w:bCs/>
          <w:sz w:val="18"/>
          <w:szCs w:val="18"/>
        </w:rPr>
        <w:t xml:space="preserve">Fuente: División de control, calidad ambiental y manejo de lagos, </w:t>
      </w:r>
      <w:r w:rsidR="00623CE5">
        <w:rPr>
          <w:rFonts w:cstheme="minorHAnsi"/>
          <w:b/>
          <w:bCs/>
          <w:sz w:val="18"/>
          <w:szCs w:val="18"/>
        </w:rPr>
        <w:t>2023</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53EF96C0"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D6440F">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7D30A7">
        <w:rPr>
          <w:rFonts w:cstheme="minorHAnsi"/>
          <w:lang w:val="es-US"/>
        </w:rPr>
        <w:t>574</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proofErr w:type="spellStart"/>
      <w:r w:rsidR="00187E3A">
        <w:rPr>
          <w:rFonts w:cstheme="minorHAnsi"/>
          <w:lang w:val="es-US"/>
        </w:rPr>
        <w:t>Pampumay</w:t>
      </w:r>
      <w:proofErr w:type="spellEnd"/>
      <w:r w:rsidR="00187E3A">
        <w:rPr>
          <w:rFonts w:cstheme="minorHAnsi"/>
          <w:lang w:val="es-US"/>
        </w:rPr>
        <w:t xml:space="preserve"> </w:t>
      </w:r>
      <w:r w:rsidR="00DE210C">
        <w:rPr>
          <w:rFonts w:cstheme="minorHAnsi"/>
          <w:lang w:val="es-US"/>
        </w:rPr>
        <w:t>fue el que p</w:t>
      </w:r>
      <w:r w:rsidR="00F102D1">
        <w:rPr>
          <w:rFonts w:cstheme="minorHAnsi"/>
          <w:lang w:val="es-US"/>
        </w:rPr>
        <w:t>res</w:t>
      </w:r>
      <w:r w:rsidR="00E85ECE">
        <w:rPr>
          <w:rFonts w:cstheme="minorHAnsi"/>
          <w:lang w:val="es-US"/>
        </w:rPr>
        <w:t>entó los valores más bajos (</w:t>
      </w:r>
      <w:r w:rsidR="007D30A7">
        <w:rPr>
          <w:rFonts w:cstheme="minorHAnsi"/>
          <w:lang w:val="es-US"/>
        </w:rPr>
        <w:t>6</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r w:rsidR="00C04C5F">
        <w:rPr>
          <w:rFonts w:cstheme="minorHAnsi"/>
          <w:lang w:val="es-US"/>
        </w:rPr>
        <w:t xml:space="preserve"> Cabe destacar que este mes </w:t>
      </w:r>
      <w:r w:rsidR="007D30A7">
        <w:rPr>
          <w:rFonts w:cstheme="minorHAnsi"/>
          <w:lang w:val="es-US"/>
        </w:rPr>
        <w:t>aumentaron</w:t>
      </w:r>
      <w:r w:rsidR="00C04C5F">
        <w:rPr>
          <w:rFonts w:cstheme="minorHAnsi"/>
          <w:lang w:val="es-US"/>
        </w:rPr>
        <w:t xml:space="preserve"> </w:t>
      </w:r>
      <w:r w:rsidR="00241E9C">
        <w:rPr>
          <w:rFonts w:cstheme="minorHAnsi"/>
          <w:lang w:val="es-US"/>
        </w:rPr>
        <w:t>levemente</w:t>
      </w:r>
      <w:r w:rsidR="00C04C5F">
        <w:rPr>
          <w:rFonts w:cstheme="minorHAnsi"/>
          <w:lang w:val="es-US"/>
        </w:rPr>
        <w:t xml:space="preserve"> los datos de todos los ríos comparados con el mes anterior. </w:t>
      </w:r>
    </w:p>
    <w:p w14:paraId="32588958" w14:textId="3AC7F861"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3E6C97">
        <w:rPr>
          <w:rFonts w:cstheme="minorHAnsi"/>
          <w:b/>
          <w:bCs/>
          <w:sz w:val="20"/>
          <w:szCs w:val="20"/>
        </w:rPr>
        <w:t>mayo</w:t>
      </w:r>
      <w:r w:rsidRPr="00174263">
        <w:rPr>
          <w:rFonts w:cstheme="minorHAnsi"/>
          <w:b/>
          <w:bCs/>
          <w:sz w:val="20"/>
          <w:szCs w:val="20"/>
        </w:rPr>
        <w:t xml:space="preserve">, </w:t>
      </w:r>
      <w:r w:rsidR="00623CE5">
        <w:rPr>
          <w:rFonts w:cstheme="minorHAnsi"/>
          <w:b/>
          <w:bCs/>
          <w:sz w:val="20"/>
          <w:szCs w:val="20"/>
        </w:rPr>
        <w:t>2023</w:t>
      </w:r>
      <w:r w:rsidRPr="00174263">
        <w:rPr>
          <w:rFonts w:cstheme="minorHAnsi"/>
          <w:b/>
          <w:bCs/>
          <w:sz w:val="20"/>
          <w:szCs w:val="20"/>
        </w:rPr>
        <w:t>.</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497F5A42" w:rsidR="000451C4" w:rsidRDefault="00B26C8D" w:rsidP="00174263">
      <w:pPr>
        <w:spacing w:after="0"/>
        <w:mirrorIndents/>
        <w:jc w:val="center"/>
        <w:rPr>
          <w:rFonts w:cstheme="minorHAnsi"/>
          <w:b/>
          <w:sz w:val="20"/>
          <w:szCs w:val="20"/>
          <w:lang w:val="es-US"/>
        </w:rPr>
      </w:pPr>
      <w:r>
        <w:rPr>
          <w:noProof/>
        </w:rPr>
        <w:drawing>
          <wp:inline distT="0" distB="0" distL="0" distR="0" wp14:anchorId="35B67EA7" wp14:editId="16DE908A">
            <wp:extent cx="6011186" cy="3307742"/>
            <wp:effectExtent l="0" t="0" r="8890" b="6985"/>
            <wp:docPr id="180188639" name="Gráfico 1">
              <a:extLst xmlns:a="http://schemas.openxmlformats.org/drawingml/2006/main">
                <a:ext uri="{FF2B5EF4-FFF2-40B4-BE49-F238E27FC236}">
                  <a16:creationId xmlns:a16="http://schemas.microsoft.com/office/drawing/2014/main" id="{352EC283-1490-43CF-A114-F614453551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2CAE2DF4"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623CE5">
        <w:rPr>
          <w:rFonts w:cstheme="minorHAnsi"/>
          <w:b/>
          <w:bCs/>
          <w:sz w:val="18"/>
          <w:szCs w:val="18"/>
        </w:rPr>
        <w:t>2023</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20465902" w14:textId="77777777" w:rsidR="00B26C8D" w:rsidRDefault="00B26C8D"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6" w:name="_Toc128555622"/>
      <w:bookmarkStart w:id="17" w:name="_Hlk70710960"/>
      <w:r w:rsidRPr="00203176">
        <w:rPr>
          <w:rFonts w:asciiTheme="minorHAnsi" w:hAnsiTheme="minorHAnsi" w:cstheme="minorHAnsi"/>
          <w:color w:val="1F497D" w:themeColor="text2"/>
          <w:sz w:val="28"/>
          <w:szCs w:val="28"/>
        </w:rPr>
        <w:lastRenderedPageBreak/>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6"/>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7"/>
    <w:p w14:paraId="7C9E8B86" w14:textId="1148B90F"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proofErr w:type="spellStart"/>
      <w:r w:rsidR="00747CB1">
        <w:rPr>
          <w:rFonts w:cstheme="minorHAnsi"/>
          <w:i/>
        </w:rPr>
        <w:t>Escherichia</w:t>
      </w:r>
      <w:proofErr w:type="spellEnd"/>
      <w:r w:rsidRPr="00B52783">
        <w:rPr>
          <w:rFonts w:cstheme="minorHAnsi"/>
          <w:i/>
        </w:rPr>
        <w:t xml:space="preserve"> </w:t>
      </w:r>
      <w:proofErr w:type="spellStart"/>
      <w:r w:rsidRPr="00B52783">
        <w:rPr>
          <w:rFonts w:cstheme="minorHAnsi"/>
          <w:i/>
        </w:rPr>
        <w:t>coli</w:t>
      </w:r>
      <w:proofErr w:type="spellEnd"/>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3E6C97">
        <w:rPr>
          <w:rFonts w:cstheme="minorHAnsi"/>
        </w:rPr>
        <w:t>mayo</w:t>
      </w:r>
      <w:r w:rsidR="001722A4">
        <w:rPr>
          <w:rFonts w:cstheme="minorHAnsi"/>
        </w:rPr>
        <w:t xml:space="preserve"> indican que </w:t>
      </w:r>
      <w:r w:rsidR="00FE7DB9">
        <w:rPr>
          <w:rFonts w:cstheme="minorHAnsi"/>
        </w:rPr>
        <w:t>l</w:t>
      </w:r>
      <w:r w:rsidR="0014068D">
        <w:rPr>
          <w:rFonts w:cstheme="minorHAnsi"/>
        </w:rPr>
        <w:t>os</w:t>
      </w:r>
      <w:r w:rsidR="001722A4">
        <w:rPr>
          <w:rFonts w:cstheme="minorHAnsi"/>
        </w:rPr>
        <w:t xml:space="preserve"> r</w:t>
      </w:r>
      <w:r w:rsidR="009B1DD4">
        <w:rPr>
          <w:rFonts w:cstheme="minorHAnsi"/>
        </w:rPr>
        <w:t>í</w:t>
      </w:r>
      <w:r w:rsidR="001722A4">
        <w:rPr>
          <w:rFonts w:cstheme="minorHAnsi"/>
        </w:rPr>
        <w:t>o</w:t>
      </w:r>
      <w:r w:rsidR="0014068D">
        <w:rPr>
          <w:rFonts w:cstheme="minorHAnsi"/>
        </w:rPr>
        <w:t>s</w:t>
      </w:r>
      <w:r w:rsidR="00A17BC7">
        <w:rPr>
          <w:rFonts w:cstheme="minorHAnsi"/>
        </w:rPr>
        <w:t xml:space="preserve"> con </w:t>
      </w:r>
      <w:r w:rsidR="009A3C20">
        <w:rPr>
          <w:rFonts w:cstheme="minorHAnsi"/>
        </w:rPr>
        <w:t>may</w:t>
      </w:r>
      <w:r w:rsidR="00803D67">
        <w:rPr>
          <w:rFonts w:cstheme="minorHAnsi"/>
        </w:rPr>
        <w:t>o</w:t>
      </w:r>
      <w:r w:rsidR="006350C7">
        <w:rPr>
          <w:rFonts w:cstheme="minorHAnsi"/>
        </w:rPr>
        <w:t>r</w:t>
      </w:r>
      <w:r w:rsidR="00A17BC7">
        <w:rPr>
          <w:rFonts w:cstheme="minorHAnsi"/>
        </w:rPr>
        <w:t xml:space="preserve"> contami</w:t>
      </w:r>
      <w:r w:rsidR="004369B1">
        <w:rPr>
          <w:rFonts w:cstheme="minorHAnsi"/>
        </w:rPr>
        <w:t xml:space="preserve">nación fecal </w:t>
      </w:r>
      <w:r w:rsidR="00187E3A">
        <w:rPr>
          <w:rFonts w:cstheme="minorHAnsi"/>
        </w:rPr>
        <w:t xml:space="preserve">son los </w:t>
      </w:r>
      <w:proofErr w:type="spellStart"/>
      <w:r w:rsidR="00187E3A">
        <w:rPr>
          <w:rFonts w:cstheme="minorHAnsi"/>
        </w:rPr>
        <w:t>rios</w:t>
      </w:r>
      <w:proofErr w:type="spellEnd"/>
      <w:r w:rsidR="00187E3A">
        <w:rPr>
          <w:rFonts w:cstheme="minorHAnsi"/>
        </w:rPr>
        <w:t xml:space="preserve"> </w:t>
      </w:r>
      <w:r w:rsidR="00757CF6">
        <w:rPr>
          <w:rFonts w:cstheme="minorHAnsi"/>
        </w:rPr>
        <w:t>Platanitos</w:t>
      </w:r>
      <w:r w:rsidR="00187E3A">
        <w:rPr>
          <w:rFonts w:cstheme="minorHAnsi"/>
        </w:rPr>
        <w:t>, Pinula Frutal/Zacatal y</w:t>
      </w:r>
      <w:r w:rsidR="00241E9C">
        <w:rPr>
          <w:rFonts w:cstheme="minorHAnsi"/>
        </w:rPr>
        <w:t xml:space="preserve"> </w:t>
      </w:r>
      <w:r w:rsidR="00422C29">
        <w:rPr>
          <w:rFonts w:cstheme="minorHAnsi"/>
        </w:rPr>
        <w:t>Villalobos</w:t>
      </w:r>
      <w:r w:rsidR="00DC12C4">
        <w:rPr>
          <w:rFonts w:cstheme="minorHAnsi"/>
        </w:rPr>
        <w:t>,</w:t>
      </w:r>
      <w:r w:rsidR="001A71EE">
        <w:rPr>
          <w:rFonts w:cstheme="minorHAnsi"/>
        </w:rPr>
        <w:t xml:space="preserve"> </w:t>
      </w:r>
      <w:r w:rsidR="00B52783">
        <w:rPr>
          <w:rFonts w:cstheme="minorHAnsi"/>
        </w:rPr>
        <w:t>teniendo</w:t>
      </w:r>
      <w:r w:rsidR="00757CF6">
        <w:rPr>
          <w:rFonts w:cstheme="minorHAnsi"/>
        </w:rPr>
        <w:t xml:space="preserve"> </w:t>
      </w:r>
      <w:r w:rsidR="00B52783">
        <w:rPr>
          <w:rFonts w:cstheme="minorHAnsi"/>
        </w:rPr>
        <w:t>valores</w:t>
      </w:r>
      <w:r w:rsidR="00747CB1">
        <w:rPr>
          <w:rFonts w:cstheme="minorHAnsi"/>
        </w:rPr>
        <w:t xml:space="preserve"> </w:t>
      </w:r>
      <w:r w:rsidR="00B52783">
        <w:rPr>
          <w:rFonts w:cstheme="minorHAnsi"/>
        </w:rPr>
        <w:t>de</w:t>
      </w:r>
      <w:r w:rsidR="00563FC7">
        <w:rPr>
          <w:rFonts w:cstheme="minorHAnsi"/>
        </w:rPr>
        <w:t xml:space="preserve"> coliformes fecales </w:t>
      </w:r>
      <w:r w:rsidR="00BB0500">
        <w:rPr>
          <w:rFonts w:cstheme="minorHAnsi"/>
        </w:rPr>
        <w:t>1</w:t>
      </w:r>
      <w:r w:rsidR="00757CF6">
        <w:rPr>
          <w:rFonts w:cstheme="minorHAnsi"/>
        </w:rPr>
        <w:t>.</w:t>
      </w:r>
      <w:r w:rsidR="00BB0500">
        <w:rPr>
          <w:rFonts w:cstheme="minorHAnsi"/>
        </w:rPr>
        <w:t>70</w:t>
      </w:r>
      <w:r w:rsidR="00757CF6" w:rsidRPr="00757CF6">
        <w:rPr>
          <w:rFonts w:cstheme="minorHAnsi"/>
        </w:rPr>
        <w:t xml:space="preserve"> </w:t>
      </w:r>
      <w:r w:rsidR="00757CF6" w:rsidRPr="00DC12C4">
        <w:rPr>
          <w:rFonts w:cstheme="minorHAnsi"/>
        </w:rPr>
        <w:t>E+0</w:t>
      </w:r>
      <w:r w:rsidR="00422C29">
        <w:rPr>
          <w:rFonts w:cstheme="minorHAnsi"/>
        </w:rPr>
        <w:t>7</w:t>
      </w:r>
      <w:r w:rsidR="00757CF6">
        <w:rPr>
          <w:rFonts w:cstheme="minorHAnsi"/>
        </w:rPr>
        <w:t xml:space="preserve">, </w:t>
      </w:r>
      <w:r w:rsidR="00BB0500">
        <w:rPr>
          <w:rFonts w:cstheme="minorHAnsi"/>
        </w:rPr>
        <w:t>1</w:t>
      </w:r>
      <w:r w:rsidR="00DC12C4" w:rsidRPr="00DC12C4">
        <w:rPr>
          <w:rFonts w:cstheme="minorHAnsi"/>
        </w:rPr>
        <w:t>.</w:t>
      </w:r>
      <w:r w:rsidR="00BB0500">
        <w:rPr>
          <w:rFonts w:cstheme="minorHAnsi"/>
        </w:rPr>
        <w:t>6</w:t>
      </w:r>
      <w:r w:rsidR="00EB50D9">
        <w:rPr>
          <w:rFonts w:cstheme="minorHAnsi"/>
        </w:rPr>
        <w:t>0</w:t>
      </w:r>
      <w:r w:rsidR="00DC12C4" w:rsidRPr="00DC12C4">
        <w:rPr>
          <w:rFonts w:cstheme="minorHAnsi"/>
        </w:rPr>
        <w:t>E+0</w:t>
      </w:r>
      <w:r w:rsidR="00422C29">
        <w:rPr>
          <w:rFonts w:cstheme="minorHAnsi"/>
        </w:rPr>
        <w:t>7</w:t>
      </w:r>
      <w:r w:rsidR="00757CF6">
        <w:rPr>
          <w:rFonts w:cstheme="minorHAnsi"/>
        </w:rPr>
        <w:t xml:space="preserve">, </w:t>
      </w:r>
      <w:r w:rsidR="00BB0500">
        <w:rPr>
          <w:rFonts w:cstheme="minorHAnsi"/>
        </w:rPr>
        <w:t>1</w:t>
      </w:r>
      <w:r w:rsidR="00757CF6">
        <w:rPr>
          <w:rFonts w:cstheme="minorHAnsi"/>
        </w:rPr>
        <w:t>.</w:t>
      </w:r>
      <w:r w:rsidR="00422C29">
        <w:rPr>
          <w:rFonts w:cstheme="minorHAnsi"/>
        </w:rPr>
        <w:t>2</w:t>
      </w:r>
      <w:r w:rsidR="00757CF6">
        <w:rPr>
          <w:rFonts w:cstheme="minorHAnsi"/>
        </w:rPr>
        <w:t>0</w:t>
      </w:r>
      <w:r w:rsidR="00757CF6" w:rsidRPr="00DC12C4">
        <w:rPr>
          <w:rFonts w:cstheme="minorHAnsi"/>
        </w:rPr>
        <w:t>E+0</w:t>
      </w:r>
      <w:r w:rsidR="00422C29">
        <w:rPr>
          <w:rFonts w:cstheme="minorHAnsi"/>
        </w:rPr>
        <w:t>7</w:t>
      </w:r>
      <w:r w:rsidR="00757CF6">
        <w:rPr>
          <w:rFonts w:cstheme="minorHAnsi"/>
        </w:rPr>
        <w:t xml:space="preserve"> </w:t>
      </w:r>
      <w:r w:rsidR="00422C29">
        <w:rPr>
          <w:rFonts w:cstheme="minorHAnsi"/>
        </w:rPr>
        <w:t xml:space="preserve">y </w:t>
      </w:r>
      <w:r w:rsidR="00BB0500">
        <w:rPr>
          <w:rFonts w:cstheme="minorHAnsi"/>
        </w:rPr>
        <w:t>7</w:t>
      </w:r>
      <w:r w:rsidR="00757CF6">
        <w:rPr>
          <w:rFonts w:cstheme="minorHAnsi"/>
        </w:rPr>
        <w:t>.</w:t>
      </w:r>
      <w:r w:rsidR="00BB0500">
        <w:rPr>
          <w:rFonts w:cstheme="minorHAnsi"/>
        </w:rPr>
        <w:t>7</w:t>
      </w:r>
      <w:r w:rsidR="00422C29">
        <w:rPr>
          <w:rFonts w:cstheme="minorHAnsi"/>
        </w:rPr>
        <w:t>0</w:t>
      </w:r>
      <w:r w:rsidR="00757CF6" w:rsidRPr="00DC12C4">
        <w:rPr>
          <w:rFonts w:cstheme="minorHAnsi"/>
        </w:rPr>
        <w:t>E+0</w:t>
      </w:r>
      <w:r w:rsidR="00BB0500">
        <w:rPr>
          <w:rFonts w:cstheme="minorHAnsi"/>
        </w:rPr>
        <w:t>6</w:t>
      </w:r>
      <w:r w:rsidR="0014068D">
        <w:rPr>
          <w:rFonts w:cstheme="minorHAnsi"/>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BB0500">
        <w:rPr>
          <w:rFonts w:cstheme="minorHAnsi"/>
        </w:rPr>
        <w:t>leve descenso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BE6AA9">
        <w:rPr>
          <w:rFonts w:cstheme="minorHAnsi"/>
        </w:rPr>
        <w:t xml:space="preserve"> </w:t>
      </w:r>
      <w:r w:rsidR="0014068D">
        <w:rPr>
          <w:rFonts w:cstheme="minorHAnsi"/>
        </w:rPr>
        <w:t>leve</w:t>
      </w:r>
      <w:r w:rsidR="009A3C20">
        <w:rPr>
          <w:rFonts w:cstheme="minorHAnsi"/>
        </w:rPr>
        <w:t xml:space="preserve"> </w:t>
      </w:r>
      <w:r w:rsidR="00A26872">
        <w:rPr>
          <w:rFonts w:cstheme="minorHAnsi"/>
        </w:rPr>
        <w:t>aumento</w:t>
      </w:r>
      <w:r w:rsidR="00BE6AA9">
        <w:rPr>
          <w:rFonts w:cstheme="minorHAnsi"/>
        </w:rPr>
        <w:t xml:space="preserve"> </w:t>
      </w:r>
      <w:r w:rsidR="00F80673">
        <w:rPr>
          <w:rFonts w:cstheme="minorHAnsi"/>
        </w:rPr>
        <w:t>con</w:t>
      </w:r>
      <w:r w:rsidR="001A56EF">
        <w:rPr>
          <w:rFonts w:cstheme="minorHAnsi"/>
        </w:rPr>
        <w:t xml:space="preserve"> respecto al mes de </w:t>
      </w:r>
      <w:r w:rsidR="003E6C97">
        <w:rPr>
          <w:rFonts w:cstheme="minorHAnsi"/>
        </w:rPr>
        <w:t>abril</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 xml:space="preserve">E. </w:t>
      </w:r>
      <w:proofErr w:type="spellStart"/>
      <w:r w:rsidR="00DC09CD" w:rsidRPr="009B1DD4">
        <w:rPr>
          <w:rFonts w:cstheme="minorHAnsi"/>
          <w:i/>
          <w:iCs/>
        </w:rPr>
        <w:t>coli</w:t>
      </w:r>
      <w:proofErr w:type="spellEnd"/>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4DFA8924"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3E6C97">
        <w:rPr>
          <w:rFonts w:cstheme="minorHAnsi"/>
        </w:rPr>
        <w:t>Mayo</w:t>
      </w:r>
      <w:r w:rsidR="006C266C">
        <w:rPr>
          <w:rFonts w:cstheme="minorHAnsi"/>
        </w:rPr>
        <w:t xml:space="preserve"> </w:t>
      </w:r>
      <w:r w:rsidR="009A3C20">
        <w:rPr>
          <w:rFonts w:cstheme="minorHAnsi"/>
        </w:rPr>
        <w:t>el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o Pa</w:t>
      </w:r>
      <w:r w:rsidR="00A26872">
        <w:rPr>
          <w:rFonts w:cstheme="minorHAnsi"/>
        </w:rPr>
        <w:t>mpumay</w:t>
      </w:r>
      <w:r w:rsidR="009A3C20">
        <w:rPr>
          <w:rFonts w:cstheme="minorHAnsi"/>
        </w:rPr>
        <w:t xml:space="preserve"> con </w:t>
      </w:r>
      <w:r w:rsidR="00BB0500">
        <w:rPr>
          <w:rFonts w:cstheme="minorHAnsi"/>
        </w:rPr>
        <w:t>2.2</w:t>
      </w:r>
      <w:r w:rsidR="009A3C20">
        <w:rPr>
          <w:rFonts w:cstheme="minorHAnsi"/>
        </w:rPr>
        <w:t xml:space="preserve"> UFC/100 ml</w:t>
      </w:r>
      <w:r w:rsidR="00544F9A">
        <w:rPr>
          <w:rFonts w:cstheme="minorHAnsi"/>
        </w:rPr>
        <w:t xml:space="preserve"> </w:t>
      </w:r>
      <w:r w:rsidR="00422C29">
        <w:rPr>
          <w:rFonts w:cstheme="minorHAnsi"/>
        </w:rPr>
        <w:t>disminuyendo</w:t>
      </w:r>
      <w:r w:rsidR="00544F9A">
        <w:rPr>
          <w:rFonts w:cstheme="minorHAnsi"/>
        </w:rPr>
        <w:t xml:space="preserve"> </w:t>
      </w:r>
      <w:r w:rsidR="00BB0500">
        <w:rPr>
          <w:rFonts w:cstheme="minorHAnsi"/>
        </w:rPr>
        <w:t xml:space="preserve">considerablemente </w:t>
      </w:r>
      <w:r w:rsidR="00544F9A">
        <w:rPr>
          <w:rFonts w:cstheme="minorHAnsi"/>
        </w:rPr>
        <w:t>con respecto al mes anterior</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 etc.</w:t>
      </w:r>
    </w:p>
    <w:p w14:paraId="0821F2E8" w14:textId="1ACEF3CC"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proofErr w:type="spellStart"/>
      <w:r w:rsidRPr="00146CEA">
        <w:rPr>
          <w:rFonts w:cstheme="minorHAnsi"/>
          <w:b/>
          <w:bCs/>
          <w:i/>
          <w:sz w:val="20"/>
          <w:szCs w:val="20"/>
        </w:rPr>
        <w:t>Escherichia</w:t>
      </w:r>
      <w:proofErr w:type="spellEnd"/>
      <w:r w:rsidRPr="00146CEA">
        <w:rPr>
          <w:rFonts w:cstheme="minorHAnsi"/>
          <w:b/>
          <w:bCs/>
          <w:i/>
          <w:sz w:val="20"/>
          <w:szCs w:val="20"/>
        </w:rPr>
        <w:t xml:space="preserve"> </w:t>
      </w:r>
      <w:proofErr w:type="spellStart"/>
      <w:r w:rsidRPr="00146CEA">
        <w:rPr>
          <w:rFonts w:cstheme="minorHAnsi"/>
          <w:b/>
          <w:bCs/>
          <w:i/>
          <w:sz w:val="20"/>
          <w:szCs w:val="20"/>
        </w:rPr>
        <w:t>coli</w:t>
      </w:r>
      <w:proofErr w:type="spellEnd"/>
      <w:r w:rsidRPr="00146CEA">
        <w:rPr>
          <w:rFonts w:cstheme="minorHAnsi"/>
          <w:b/>
          <w:bCs/>
          <w:sz w:val="20"/>
          <w:szCs w:val="20"/>
        </w:rPr>
        <w:t xml:space="preserve"> (UFC/100 ml) detectados en los ríos monitoreados en la Cuenca del Lago de Amatitlán durante el mes de </w:t>
      </w:r>
      <w:r w:rsidR="003E6C97">
        <w:rPr>
          <w:rFonts w:cstheme="minorHAnsi"/>
          <w:b/>
          <w:bCs/>
          <w:sz w:val="20"/>
          <w:szCs w:val="20"/>
        </w:rPr>
        <w:t>mayo</w:t>
      </w:r>
      <w:r w:rsidR="00A66F63" w:rsidRPr="00146CEA">
        <w:rPr>
          <w:rFonts w:cstheme="minorHAnsi"/>
          <w:b/>
          <w:bCs/>
          <w:sz w:val="20"/>
          <w:szCs w:val="20"/>
        </w:rPr>
        <w:t>,</w:t>
      </w:r>
      <w:r w:rsidRPr="00146CEA">
        <w:rPr>
          <w:rFonts w:cstheme="minorHAnsi"/>
          <w:b/>
          <w:bCs/>
          <w:sz w:val="20"/>
          <w:szCs w:val="20"/>
        </w:rPr>
        <w:t xml:space="preserve"> </w:t>
      </w:r>
      <w:r w:rsidR="00623CE5">
        <w:rPr>
          <w:rFonts w:cstheme="minorHAnsi"/>
          <w:b/>
          <w:bCs/>
          <w:sz w:val="20"/>
          <w:szCs w:val="20"/>
        </w:rPr>
        <w:t>2023</w:t>
      </w:r>
      <w:r w:rsidRPr="00146CEA">
        <w:rPr>
          <w:rFonts w:cstheme="minorHAnsi"/>
          <w:b/>
          <w:bCs/>
          <w:sz w:val="20"/>
          <w:szCs w:val="20"/>
        </w:rPr>
        <w:t>.</w:t>
      </w:r>
    </w:p>
    <w:p w14:paraId="79F62C39" w14:textId="0A5880DB" w:rsidR="00A674DD" w:rsidRDefault="00B26C8D" w:rsidP="001C7931">
      <w:pPr>
        <w:spacing w:after="120"/>
        <w:mirrorIndents/>
        <w:jc w:val="center"/>
        <w:rPr>
          <w:rFonts w:cstheme="minorHAnsi"/>
        </w:rPr>
      </w:pPr>
      <w:r>
        <w:rPr>
          <w:noProof/>
        </w:rPr>
        <w:drawing>
          <wp:inline distT="0" distB="0" distL="0" distR="0" wp14:anchorId="005418F8" wp14:editId="73D95DE5">
            <wp:extent cx="5844209" cy="3152775"/>
            <wp:effectExtent l="0" t="0" r="4445" b="9525"/>
            <wp:docPr id="565475271" name="Gráfico 1">
              <a:extLst xmlns:a="http://schemas.openxmlformats.org/drawingml/2006/main">
                <a:ext uri="{FF2B5EF4-FFF2-40B4-BE49-F238E27FC236}">
                  <a16:creationId xmlns:a16="http://schemas.microsoft.com/office/drawing/2014/main" id="{3AC75953-B7BC-42EA-8316-4CC46BA3A1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04EE82F1"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623CE5">
        <w:rPr>
          <w:rFonts w:cstheme="minorHAnsi"/>
          <w:b/>
          <w:bCs/>
          <w:sz w:val="18"/>
          <w:szCs w:val="18"/>
        </w:rPr>
        <w:t>2023</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8" w:name="_Toc128555623"/>
      <w:bookmarkStart w:id="19" w:name="_Hlk70879572"/>
      <w:r w:rsidRPr="00075DD6">
        <w:rPr>
          <w:rFonts w:asciiTheme="minorHAnsi" w:hAnsiTheme="minorHAnsi" w:cstheme="minorHAnsi"/>
          <w:color w:val="1F497D" w:themeColor="text2"/>
          <w:sz w:val="28"/>
        </w:rPr>
        <w:lastRenderedPageBreak/>
        <w:t>CAPÍTULO II: INFORME DEL ESTADO ECOLÓGICO DEL LAGO DE AMATITLÁN</w:t>
      </w:r>
      <w:bookmarkEnd w:id="18"/>
    </w:p>
    <w:bookmarkEnd w:id="19"/>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0833F138"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3E6C97">
        <w:rPr>
          <w:rFonts w:cstheme="minorHAnsi"/>
        </w:rPr>
        <w:t>mayo</w:t>
      </w:r>
      <w:r w:rsidRPr="00764361">
        <w:rPr>
          <w:rFonts w:cstheme="minorHAnsi"/>
        </w:rPr>
        <w:t xml:space="preserve"> </w:t>
      </w:r>
      <w:r w:rsidR="00623CE5">
        <w:rPr>
          <w:rFonts w:cstheme="minorHAnsi"/>
        </w:rPr>
        <w:t>2023</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 xml:space="preserve">io </w:t>
            </w:r>
            <w:proofErr w:type="spellStart"/>
            <w:r w:rsidRPr="00152078">
              <w:rPr>
                <w:rFonts w:ascii="Corbel" w:hAnsi="Corbel"/>
                <w:sz w:val="20"/>
                <w:szCs w:val="20"/>
              </w:rPr>
              <w:t>michatoya</w:t>
            </w:r>
            <w:proofErr w:type="spellEnd"/>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3792B06A"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623CE5">
        <w:rPr>
          <w:rFonts w:cstheme="minorHAnsi"/>
          <w:b/>
          <w:bCs/>
          <w:sz w:val="18"/>
          <w:szCs w:val="18"/>
        </w:rPr>
        <w:t>2023</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Pr="001F124D"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Biológicos: </w:t>
      </w:r>
      <w:proofErr w:type="spellStart"/>
      <w:r w:rsidRPr="006E2268">
        <w:rPr>
          <w:rFonts w:cstheme="minorHAnsi"/>
        </w:rPr>
        <w:t>biovolumen</w:t>
      </w:r>
      <w:proofErr w:type="spellEnd"/>
      <w:r w:rsidRPr="006E2268">
        <w:rPr>
          <w:rFonts w:cstheme="minorHAnsi"/>
        </w:rPr>
        <w:t xml:space="preserve"> de microalgas (cianobacterias</w:t>
      </w:r>
      <w:r w:rsidR="00A66F63" w:rsidRPr="006E2268">
        <w:rPr>
          <w:rFonts w:cstheme="minorHAnsi"/>
        </w:rPr>
        <w:t>), conteos</w:t>
      </w:r>
      <w:r w:rsidR="00744F9D">
        <w:rPr>
          <w:rFonts w:cstheme="minorHAnsi"/>
        </w:rPr>
        <w:t xml:space="preserve"> de fitoplancton y zooplancton.</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56192" behindDoc="0" locked="0" layoutInCell="1" allowOverlap="1" wp14:anchorId="0DB31645" wp14:editId="60525F5E">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2EE03C56"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3E6C97">
        <w:rPr>
          <w:rFonts w:cstheme="minorHAnsi"/>
          <w:b/>
          <w:sz w:val="20"/>
          <w:szCs w:val="20"/>
        </w:rPr>
        <w:t>mayo</w:t>
      </w:r>
      <w:r w:rsidRPr="00132235">
        <w:rPr>
          <w:rFonts w:cstheme="minorHAnsi"/>
          <w:b/>
          <w:sz w:val="20"/>
          <w:szCs w:val="20"/>
        </w:rPr>
        <w:t xml:space="preserve"> </w:t>
      </w:r>
      <w:r w:rsidR="00623CE5">
        <w:rPr>
          <w:rFonts w:cstheme="minorHAnsi"/>
          <w:b/>
          <w:sz w:val="20"/>
          <w:szCs w:val="20"/>
        </w:rPr>
        <w:t>2023</w:t>
      </w:r>
      <w:r w:rsidRPr="00132235">
        <w:rPr>
          <w:rFonts w:cstheme="minorHAnsi"/>
          <w:b/>
          <w:sz w:val="20"/>
          <w:szCs w:val="20"/>
        </w:rPr>
        <w:t>.</w:t>
      </w:r>
    </w:p>
    <w:p w14:paraId="28242CA5" w14:textId="77777777" w:rsidR="00075DD6" w:rsidRDefault="00075DD6" w:rsidP="00C93278">
      <w:pPr>
        <w:rPr>
          <w:lang w:eastAsia="es-GT"/>
        </w:rPr>
      </w:pP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1"/>
        <w:gridCol w:w="831"/>
        <w:gridCol w:w="1518"/>
        <w:gridCol w:w="1039"/>
        <w:gridCol w:w="499"/>
        <w:gridCol w:w="609"/>
        <w:gridCol w:w="730"/>
        <w:gridCol w:w="506"/>
        <w:gridCol w:w="722"/>
        <w:gridCol w:w="609"/>
        <w:gridCol w:w="609"/>
        <w:gridCol w:w="1039"/>
      </w:tblGrid>
      <w:tr w:rsidR="0013051C" w:rsidRPr="00B3564C" w14:paraId="5CA12235" w14:textId="77777777" w:rsidTr="00C526ED">
        <w:trPr>
          <w:trHeight w:val="196"/>
        </w:trPr>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mts</w:t>
            </w:r>
            <w:proofErr w:type="spellEnd"/>
            <w:r w:rsidRPr="00B3564C">
              <w:rPr>
                <w:rFonts w:cstheme="minorHAnsi"/>
                <w:b/>
                <w:bCs/>
                <w:sz w:val="14"/>
                <w:szCs w:val="14"/>
                <w:lang w:eastAsia="es-GT"/>
              </w:rPr>
              <w:t>)</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μ</w:t>
            </w:r>
            <w:r w:rsidR="00B3564C" w:rsidRPr="00B3564C">
              <w:rPr>
                <w:rFonts w:cstheme="minorHAnsi"/>
                <w:b/>
                <w:bCs/>
                <w:sz w:val="14"/>
                <w:szCs w:val="14"/>
                <w:lang w:eastAsia="es-GT"/>
              </w:rPr>
              <w:t>S</w:t>
            </w:r>
            <w:proofErr w:type="spellEnd"/>
            <w:r w:rsidR="00B3564C" w:rsidRPr="00B3564C">
              <w:rPr>
                <w:rFonts w:cstheme="minorHAnsi"/>
                <w:b/>
                <w:bCs/>
                <w:sz w:val="14"/>
                <w:szCs w:val="14"/>
                <w:lang w:eastAsia="es-GT"/>
              </w:rPr>
              <w:t>/cm)</w:t>
            </w: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AA3880" w:rsidRPr="00B3564C" w14:paraId="0AEE39BD" w14:textId="77777777" w:rsidTr="00C526ED">
        <w:trPr>
          <w:trHeight w:val="310"/>
        </w:trPr>
        <w:tc>
          <w:tcPr>
            <w:tcW w:w="597" w:type="pct"/>
            <w:tcBorders>
              <w:top w:val="single" w:sz="4" w:space="0" w:color="auto"/>
              <w:left w:val="single" w:sz="4" w:space="0" w:color="auto"/>
              <w:bottom w:val="single" w:sz="4" w:space="0" w:color="auto"/>
              <w:right w:val="single" w:sz="4" w:space="0" w:color="auto"/>
            </w:tcBorders>
            <w:noWrap/>
            <w:vAlign w:val="center"/>
          </w:tcPr>
          <w:p w14:paraId="2CAA235F" w14:textId="6381994E"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2/05/2023</w:t>
            </w:r>
          </w:p>
        </w:tc>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7DE3205F"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10:28</w:t>
            </w:r>
          </w:p>
        </w:tc>
        <w:tc>
          <w:tcPr>
            <w:tcW w:w="767" w:type="pct"/>
            <w:vMerge w:val="restart"/>
            <w:tcBorders>
              <w:top w:val="single" w:sz="4" w:space="0" w:color="auto"/>
              <w:left w:val="single" w:sz="4" w:space="0" w:color="auto"/>
              <w:right w:val="single" w:sz="4" w:space="0" w:color="auto"/>
            </w:tcBorders>
            <w:noWrap/>
            <w:vAlign w:val="bottom"/>
          </w:tcPr>
          <w:p w14:paraId="09678069" w14:textId="77777777" w:rsidR="00AA3880" w:rsidRPr="002F07AE" w:rsidRDefault="00AA3880" w:rsidP="00AA3880">
            <w:pPr>
              <w:spacing w:after="0" w:line="240" w:lineRule="auto"/>
              <w:jc w:val="center"/>
              <w:rPr>
                <w:rFonts w:cstheme="minorHAnsi"/>
                <w:sz w:val="18"/>
                <w:szCs w:val="18"/>
              </w:rPr>
            </w:pPr>
            <w:r w:rsidRPr="002F07AE">
              <w:rPr>
                <w:rFonts w:cstheme="minorHAnsi"/>
                <w:sz w:val="18"/>
                <w:szCs w:val="18"/>
              </w:rPr>
              <w:t>Este centro</w:t>
            </w:r>
          </w:p>
          <w:p w14:paraId="62B5E5CE" w14:textId="77777777" w:rsidR="00AA3880" w:rsidRPr="002F07AE" w:rsidRDefault="00AA3880" w:rsidP="00AA3880">
            <w:pPr>
              <w:spacing w:after="0" w:line="240" w:lineRule="auto"/>
              <w:jc w:val="center"/>
              <w:rPr>
                <w:rFonts w:cstheme="minorHAnsi"/>
                <w:sz w:val="18"/>
                <w:szCs w:val="18"/>
              </w:rPr>
            </w:pPr>
          </w:p>
          <w:p w14:paraId="773DE95F" w14:textId="77777777" w:rsidR="00AA3880" w:rsidRPr="002F07AE" w:rsidRDefault="00AA3880" w:rsidP="00AA3880">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1D2EE40A" w14:textId="3B2CE154" w:rsidR="00AA3880" w:rsidRPr="002F07AE" w:rsidRDefault="00AA3880" w:rsidP="00AA3880">
            <w:pPr>
              <w:spacing w:after="0" w:line="240" w:lineRule="auto"/>
              <w:jc w:val="center"/>
              <w:rPr>
                <w:rFonts w:cstheme="minorHAnsi"/>
                <w:sz w:val="18"/>
                <w:szCs w:val="18"/>
              </w:rPr>
            </w:pPr>
            <w:r w:rsidRPr="002F07AE">
              <w:rPr>
                <w:rFonts w:cstheme="minorHAnsi"/>
                <w:sz w:val="18"/>
                <w:szCs w:val="18"/>
              </w:rPr>
              <w:t>0</w:t>
            </w:r>
          </w:p>
        </w:tc>
        <w:tc>
          <w:tcPr>
            <w:tcW w:w="2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382B459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9.31</w:t>
            </w:r>
          </w:p>
        </w:tc>
        <w:tc>
          <w:tcPr>
            <w:tcW w:w="308" w:type="pct"/>
            <w:tcBorders>
              <w:top w:val="single" w:sz="4" w:space="0" w:color="000000"/>
              <w:left w:val="nil"/>
              <w:bottom w:val="single" w:sz="4" w:space="0" w:color="000000"/>
              <w:right w:val="single" w:sz="4" w:space="0" w:color="000000"/>
            </w:tcBorders>
            <w:shd w:val="clear" w:color="auto" w:fill="auto"/>
            <w:noWrap/>
            <w:vAlign w:val="center"/>
          </w:tcPr>
          <w:p w14:paraId="315D72E9" w14:textId="6F198AA5"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26.3</w:t>
            </w:r>
          </w:p>
        </w:tc>
        <w:tc>
          <w:tcPr>
            <w:tcW w:w="369" w:type="pct"/>
            <w:tcBorders>
              <w:top w:val="single" w:sz="4" w:space="0" w:color="000000"/>
              <w:left w:val="nil"/>
              <w:bottom w:val="single" w:sz="4" w:space="0" w:color="000000"/>
              <w:right w:val="single" w:sz="4" w:space="0" w:color="000000"/>
            </w:tcBorders>
            <w:shd w:val="clear" w:color="auto" w:fill="auto"/>
            <w:noWrap/>
            <w:vAlign w:val="center"/>
          </w:tcPr>
          <w:p w14:paraId="690E263D" w14:textId="41E8BF26" w:rsidR="00AA3880" w:rsidRPr="002F07AE" w:rsidRDefault="00AA3880" w:rsidP="00AA3880">
            <w:pPr>
              <w:spacing w:after="0" w:line="240" w:lineRule="auto"/>
              <w:jc w:val="center"/>
              <w:rPr>
                <w:rFonts w:cstheme="minorHAnsi"/>
                <w:sz w:val="18"/>
                <w:szCs w:val="18"/>
              </w:rPr>
            </w:pPr>
            <w:r w:rsidRPr="00AA3880">
              <w:rPr>
                <w:rFonts w:cstheme="minorHAnsi"/>
                <w:sz w:val="18"/>
                <w:szCs w:val="18"/>
              </w:rPr>
              <w:t>637</w:t>
            </w:r>
          </w:p>
        </w:tc>
        <w:tc>
          <w:tcPr>
            <w:tcW w:w="256" w:type="pct"/>
            <w:tcBorders>
              <w:top w:val="single" w:sz="4" w:space="0" w:color="000000"/>
              <w:left w:val="nil"/>
              <w:bottom w:val="single" w:sz="4" w:space="0" w:color="000000"/>
              <w:right w:val="single" w:sz="4" w:space="0" w:color="000000"/>
            </w:tcBorders>
            <w:shd w:val="clear" w:color="auto" w:fill="auto"/>
            <w:noWrap/>
            <w:vAlign w:val="center"/>
          </w:tcPr>
          <w:p w14:paraId="5EDDEAF1" w14:textId="18F9DB2A"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0.29</w:t>
            </w:r>
          </w:p>
        </w:tc>
        <w:tc>
          <w:tcPr>
            <w:tcW w:w="365" w:type="pct"/>
            <w:tcBorders>
              <w:top w:val="single" w:sz="4" w:space="0" w:color="000000"/>
              <w:left w:val="nil"/>
              <w:bottom w:val="single" w:sz="4" w:space="0" w:color="000000"/>
              <w:right w:val="single" w:sz="4" w:space="0" w:color="000000"/>
            </w:tcBorders>
            <w:shd w:val="clear" w:color="auto" w:fill="auto"/>
            <w:noWrap/>
            <w:vAlign w:val="center"/>
          </w:tcPr>
          <w:p w14:paraId="028B1844" w14:textId="4459A33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318.5</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2D2E8DB8" w14:textId="3DD831DA"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10.16</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6DFF9B58" w14:textId="29FD581B"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145.3</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7729CA7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0.35</w:t>
            </w:r>
          </w:p>
        </w:tc>
      </w:tr>
      <w:tr w:rsidR="00AA3880" w:rsidRPr="00B3564C" w14:paraId="55DF684C" w14:textId="77777777" w:rsidTr="00C526ED">
        <w:trPr>
          <w:trHeight w:val="139"/>
        </w:trPr>
        <w:tc>
          <w:tcPr>
            <w:tcW w:w="597" w:type="pct"/>
            <w:tcBorders>
              <w:top w:val="single" w:sz="4" w:space="0" w:color="auto"/>
              <w:left w:val="single" w:sz="4" w:space="0" w:color="auto"/>
              <w:bottom w:val="single" w:sz="4" w:space="0" w:color="auto"/>
              <w:right w:val="single" w:sz="4" w:space="0" w:color="auto"/>
            </w:tcBorders>
            <w:noWrap/>
            <w:vAlign w:val="center"/>
          </w:tcPr>
          <w:p w14:paraId="7029D057" w14:textId="0D5DD0F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2/05/2023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F277DD8" w14:textId="6325DE9B"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10:37</w:t>
            </w:r>
          </w:p>
        </w:tc>
        <w:tc>
          <w:tcPr>
            <w:tcW w:w="767" w:type="pct"/>
            <w:vMerge/>
            <w:tcBorders>
              <w:left w:val="single" w:sz="4" w:space="0" w:color="auto"/>
              <w:right w:val="single" w:sz="4" w:space="0" w:color="auto"/>
            </w:tcBorders>
            <w:noWrap/>
            <w:vAlign w:val="bottom"/>
          </w:tcPr>
          <w:p w14:paraId="5913BFA7" w14:textId="77777777" w:rsidR="00AA3880" w:rsidRPr="002F07AE" w:rsidRDefault="00AA3880" w:rsidP="00AA3880">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5AC50FE" w14:textId="519A9FDB" w:rsidR="00AA3880" w:rsidRPr="002F07AE" w:rsidRDefault="00AA3880" w:rsidP="00AA3880">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1EAC0C9F" w14:textId="19491C16" w:rsidR="00AA3880" w:rsidRPr="002F07AE" w:rsidRDefault="00AA3880" w:rsidP="00AA3880">
            <w:pPr>
              <w:spacing w:after="0" w:line="240" w:lineRule="auto"/>
              <w:jc w:val="center"/>
              <w:rPr>
                <w:rFonts w:cstheme="minorHAnsi"/>
                <w:sz w:val="18"/>
                <w:szCs w:val="18"/>
              </w:rPr>
            </w:pPr>
            <w:r w:rsidRPr="00AA3880">
              <w:rPr>
                <w:rFonts w:cstheme="minorHAnsi"/>
                <w:sz w:val="18"/>
                <w:szCs w:val="18"/>
              </w:rPr>
              <w:t>9.17</w:t>
            </w:r>
          </w:p>
        </w:tc>
        <w:tc>
          <w:tcPr>
            <w:tcW w:w="308" w:type="pct"/>
            <w:tcBorders>
              <w:top w:val="nil"/>
              <w:left w:val="nil"/>
              <w:bottom w:val="single" w:sz="4" w:space="0" w:color="000000"/>
              <w:right w:val="single" w:sz="4" w:space="0" w:color="000000"/>
            </w:tcBorders>
            <w:shd w:val="clear" w:color="auto" w:fill="auto"/>
            <w:noWrap/>
            <w:vAlign w:val="center"/>
          </w:tcPr>
          <w:p w14:paraId="496CFC43" w14:textId="24C73E5A"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25.4</w:t>
            </w:r>
          </w:p>
        </w:tc>
        <w:tc>
          <w:tcPr>
            <w:tcW w:w="369" w:type="pct"/>
            <w:tcBorders>
              <w:top w:val="nil"/>
              <w:left w:val="nil"/>
              <w:bottom w:val="single" w:sz="4" w:space="0" w:color="000000"/>
              <w:right w:val="single" w:sz="4" w:space="0" w:color="000000"/>
            </w:tcBorders>
            <w:shd w:val="clear" w:color="auto" w:fill="auto"/>
            <w:noWrap/>
            <w:vAlign w:val="center"/>
          </w:tcPr>
          <w:p w14:paraId="751681A2" w14:textId="0AAFCBAE" w:rsidR="00AA3880" w:rsidRPr="002F07AE" w:rsidRDefault="00AA3880" w:rsidP="00AA3880">
            <w:pPr>
              <w:spacing w:after="0" w:line="240" w:lineRule="auto"/>
              <w:jc w:val="center"/>
              <w:rPr>
                <w:rFonts w:cstheme="minorHAnsi"/>
                <w:sz w:val="18"/>
                <w:szCs w:val="18"/>
              </w:rPr>
            </w:pPr>
            <w:r w:rsidRPr="00AA3880">
              <w:rPr>
                <w:rFonts w:cstheme="minorHAnsi"/>
                <w:sz w:val="18"/>
                <w:szCs w:val="18"/>
              </w:rPr>
              <w:t>633.2</w:t>
            </w:r>
          </w:p>
        </w:tc>
        <w:tc>
          <w:tcPr>
            <w:tcW w:w="256" w:type="pct"/>
            <w:tcBorders>
              <w:top w:val="nil"/>
              <w:left w:val="nil"/>
              <w:bottom w:val="single" w:sz="4" w:space="0" w:color="000000"/>
              <w:right w:val="single" w:sz="4" w:space="0" w:color="000000"/>
            </w:tcBorders>
            <w:shd w:val="clear" w:color="auto" w:fill="auto"/>
            <w:noWrap/>
            <w:vAlign w:val="center"/>
          </w:tcPr>
          <w:p w14:paraId="7B78283F" w14:textId="1525828B"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4BACF797" w14:textId="5B0DC80A" w:rsidR="00AA3880" w:rsidRPr="002F07AE" w:rsidRDefault="00AA3880" w:rsidP="00AA3880">
            <w:pPr>
              <w:spacing w:after="0" w:line="240" w:lineRule="auto"/>
              <w:jc w:val="center"/>
              <w:rPr>
                <w:rFonts w:cstheme="minorHAnsi"/>
                <w:sz w:val="18"/>
                <w:szCs w:val="18"/>
              </w:rPr>
            </w:pPr>
            <w:r w:rsidRPr="00AA3880">
              <w:rPr>
                <w:rFonts w:cstheme="minorHAnsi"/>
                <w:sz w:val="18"/>
                <w:szCs w:val="18"/>
              </w:rPr>
              <w:t>316.6</w:t>
            </w:r>
          </w:p>
        </w:tc>
        <w:tc>
          <w:tcPr>
            <w:tcW w:w="308" w:type="pct"/>
            <w:tcBorders>
              <w:top w:val="nil"/>
              <w:left w:val="nil"/>
              <w:bottom w:val="single" w:sz="4" w:space="0" w:color="000000"/>
              <w:right w:val="single" w:sz="4" w:space="0" w:color="000000"/>
            </w:tcBorders>
            <w:shd w:val="clear" w:color="auto" w:fill="auto"/>
            <w:vAlign w:val="center"/>
          </w:tcPr>
          <w:p w14:paraId="45A33BB0" w14:textId="3AC014A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6.84</w:t>
            </w:r>
          </w:p>
        </w:tc>
        <w:tc>
          <w:tcPr>
            <w:tcW w:w="308" w:type="pct"/>
            <w:tcBorders>
              <w:top w:val="nil"/>
              <w:left w:val="nil"/>
              <w:bottom w:val="single" w:sz="4" w:space="0" w:color="000000"/>
              <w:right w:val="single" w:sz="4" w:space="0" w:color="000000"/>
            </w:tcBorders>
            <w:shd w:val="clear" w:color="auto" w:fill="auto"/>
            <w:vAlign w:val="center"/>
          </w:tcPr>
          <w:p w14:paraId="2235B4FE" w14:textId="75E52F85" w:rsidR="00AA3880" w:rsidRPr="002F07AE" w:rsidRDefault="00AA3880" w:rsidP="00AA3880">
            <w:pPr>
              <w:spacing w:after="0" w:line="240" w:lineRule="auto"/>
              <w:jc w:val="center"/>
              <w:rPr>
                <w:rFonts w:cstheme="minorHAnsi"/>
                <w:sz w:val="18"/>
                <w:szCs w:val="18"/>
              </w:rPr>
            </w:pPr>
            <w:r w:rsidRPr="00AA3880">
              <w:rPr>
                <w:rFonts w:cstheme="minorHAnsi"/>
                <w:sz w:val="18"/>
                <w:szCs w:val="18"/>
              </w:rPr>
              <w:t>95.9</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6D36E4" w14:textId="745CEDE2"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r>
      <w:tr w:rsidR="00AA3880" w:rsidRPr="00B3564C" w14:paraId="3923150C" w14:textId="77777777" w:rsidTr="00C526ED">
        <w:trPr>
          <w:trHeight w:val="414"/>
        </w:trPr>
        <w:tc>
          <w:tcPr>
            <w:tcW w:w="597" w:type="pct"/>
            <w:tcBorders>
              <w:top w:val="single" w:sz="4" w:space="0" w:color="auto"/>
              <w:left w:val="single" w:sz="4" w:space="0" w:color="auto"/>
              <w:bottom w:val="single" w:sz="4" w:space="0" w:color="auto"/>
              <w:right w:val="single" w:sz="4" w:space="0" w:color="auto"/>
            </w:tcBorders>
            <w:noWrap/>
            <w:vAlign w:val="center"/>
          </w:tcPr>
          <w:p w14:paraId="76B11089" w14:textId="3ED9C27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2/05/2023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4A11BF46" w14:textId="4306271F"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10:43</w:t>
            </w:r>
          </w:p>
        </w:tc>
        <w:tc>
          <w:tcPr>
            <w:tcW w:w="767" w:type="pct"/>
            <w:vMerge/>
            <w:tcBorders>
              <w:left w:val="single" w:sz="4" w:space="0" w:color="auto"/>
              <w:right w:val="single" w:sz="4" w:space="0" w:color="auto"/>
            </w:tcBorders>
            <w:noWrap/>
            <w:vAlign w:val="bottom"/>
          </w:tcPr>
          <w:p w14:paraId="25E3B601" w14:textId="77777777" w:rsidR="00AA3880" w:rsidRPr="002F07AE" w:rsidRDefault="00AA3880" w:rsidP="00AA3880">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BC9F91D" w14:textId="15B1B934" w:rsidR="00AA3880" w:rsidRPr="002F07AE" w:rsidRDefault="00AA3880" w:rsidP="00AA3880">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7E66A293" w14:textId="2C1EFEF3" w:rsidR="00AA3880" w:rsidRPr="002F07AE" w:rsidRDefault="00AA3880" w:rsidP="00AA3880">
            <w:pPr>
              <w:spacing w:after="0" w:line="240" w:lineRule="auto"/>
              <w:jc w:val="center"/>
              <w:rPr>
                <w:rFonts w:cstheme="minorHAnsi"/>
                <w:sz w:val="18"/>
                <w:szCs w:val="18"/>
              </w:rPr>
            </w:pPr>
            <w:r w:rsidRPr="00AA3880">
              <w:rPr>
                <w:rFonts w:cstheme="minorHAnsi"/>
                <w:sz w:val="18"/>
                <w:szCs w:val="18"/>
              </w:rPr>
              <w:t>8.17</w:t>
            </w:r>
          </w:p>
        </w:tc>
        <w:tc>
          <w:tcPr>
            <w:tcW w:w="308" w:type="pct"/>
            <w:tcBorders>
              <w:top w:val="nil"/>
              <w:left w:val="nil"/>
              <w:bottom w:val="single" w:sz="4" w:space="0" w:color="000000"/>
              <w:right w:val="single" w:sz="4" w:space="0" w:color="000000"/>
            </w:tcBorders>
            <w:shd w:val="clear" w:color="auto" w:fill="auto"/>
            <w:noWrap/>
            <w:vAlign w:val="center"/>
          </w:tcPr>
          <w:p w14:paraId="4277E7D3" w14:textId="3C276FE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23.26</w:t>
            </w:r>
          </w:p>
        </w:tc>
        <w:tc>
          <w:tcPr>
            <w:tcW w:w="369" w:type="pct"/>
            <w:tcBorders>
              <w:top w:val="nil"/>
              <w:left w:val="nil"/>
              <w:bottom w:val="single" w:sz="4" w:space="0" w:color="000000"/>
              <w:right w:val="single" w:sz="4" w:space="0" w:color="000000"/>
            </w:tcBorders>
            <w:shd w:val="clear" w:color="auto" w:fill="auto"/>
            <w:noWrap/>
            <w:vAlign w:val="center"/>
          </w:tcPr>
          <w:p w14:paraId="0D055E66" w14:textId="4FFC5FD5" w:rsidR="00AA3880" w:rsidRPr="002F07AE" w:rsidRDefault="00AA3880" w:rsidP="00AA3880">
            <w:pPr>
              <w:spacing w:after="0" w:line="240" w:lineRule="auto"/>
              <w:jc w:val="center"/>
              <w:rPr>
                <w:rFonts w:cstheme="minorHAnsi"/>
                <w:sz w:val="18"/>
                <w:szCs w:val="18"/>
              </w:rPr>
            </w:pPr>
            <w:r w:rsidRPr="00AA3880">
              <w:rPr>
                <w:rFonts w:cstheme="minorHAnsi"/>
                <w:sz w:val="18"/>
                <w:szCs w:val="18"/>
              </w:rPr>
              <w:t>637.5</w:t>
            </w:r>
          </w:p>
        </w:tc>
        <w:tc>
          <w:tcPr>
            <w:tcW w:w="256" w:type="pct"/>
            <w:tcBorders>
              <w:top w:val="nil"/>
              <w:left w:val="nil"/>
              <w:bottom w:val="single" w:sz="4" w:space="0" w:color="000000"/>
              <w:right w:val="single" w:sz="4" w:space="0" w:color="000000"/>
            </w:tcBorders>
            <w:shd w:val="clear" w:color="auto" w:fill="auto"/>
            <w:noWrap/>
            <w:vAlign w:val="center"/>
          </w:tcPr>
          <w:p w14:paraId="2203333E" w14:textId="1FF55EB3"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6FD1903C" w14:textId="233EB738" w:rsidR="00AA3880" w:rsidRPr="002F07AE" w:rsidRDefault="00AA3880" w:rsidP="00AA3880">
            <w:pPr>
              <w:spacing w:after="0" w:line="240" w:lineRule="auto"/>
              <w:jc w:val="center"/>
              <w:rPr>
                <w:rFonts w:cstheme="minorHAnsi"/>
                <w:sz w:val="18"/>
                <w:szCs w:val="18"/>
              </w:rPr>
            </w:pPr>
            <w:r w:rsidRPr="00AA3880">
              <w:rPr>
                <w:rFonts w:cstheme="minorHAnsi"/>
                <w:sz w:val="18"/>
                <w:szCs w:val="18"/>
              </w:rPr>
              <w:t>318.75</w:t>
            </w:r>
          </w:p>
        </w:tc>
        <w:tc>
          <w:tcPr>
            <w:tcW w:w="308" w:type="pct"/>
            <w:tcBorders>
              <w:top w:val="nil"/>
              <w:left w:val="nil"/>
              <w:bottom w:val="single" w:sz="4" w:space="0" w:color="000000"/>
              <w:right w:val="single" w:sz="4" w:space="0" w:color="000000"/>
            </w:tcBorders>
            <w:shd w:val="clear" w:color="auto" w:fill="auto"/>
            <w:vAlign w:val="center"/>
          </w:tcPr>
          <w:p w14:paraId="55974F46" w14:textId="3807B00B"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28C9057A" w14:textId="19F9618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2E3D304" w14:textId="0F1F2F1E"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r>
      <w:tr w:rsidR="00AA3880" w:rsidRPr="00B3564C" w14:paraId="102B5F63"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1EB49F9" w14:textId="5E17AC92"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2/05/2023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95A68DF" w14:textId="4D4454D9"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10:55</w:t>
            </w:r>
          </w:p>
        </w:tc>
        <w:tc>
          <w:tcPr>
            <w:tcW w:w="767" w:type="pct"/>
            <w:vMerge/>
            <w:tcBorders>
              <w:left w:val="single" w:sz="4" w:space="0" w:color="auto"/>
              <w:bottom w:val="single" w:sz="4" w:space="0" w:color="auto"/>
              <w:right w:val="single" w:sz="4" w:space="0" w:color="auto"/>
            </w:tcBorders>
            <w:noWrap/>
            <w:vAlign w:val="bottom"/>
          </w:tcPr>
          <w:p w14:paraId="0C760F1A" w14:textId="77777777" w:rsidR="00AA3880" w:rsidRPr="002F07AE" w:rsidRDefault="00AA3880" w:rsidP="00AA3880">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82E14FD" w14:textId="1BF3B056" w:rsidR="00AA3880" w:rsidRPr="002F07AE" w:rsidRDefault="00AA3880" w:rsidP="00AA3880">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AE7FEC3" w14:textId="3A5F58C8" w:rsidR="00AA3880" w:rsidRPr="002F07AE" w:rsidRDefault="00AA3880" w:rsidP="00AA3880">
            <w:pPr>
              <w:spacing w:after="0" w:line="240" w:lineRule="auto"/>
              <w:jc w:val="center"/>
              <w:rPr>
                <w:rFonts w:cstheme="minorHAnsi"/>
                <w:sz w:val="18"/>
                <w:szCs w:val="18"/>
              </w:rPr>
            </w:pPr>
            <w:r w:rsidRPr="00AA3880">
              <w:rPr>
                <w:rFonts w:cstheme="minorHAnsi"/>
                <w:sz w:val="18"/>
                <w:szCs w:val="18"/>
              </w:rPr>
              <w:t>7.52</w:t>
            </w:r>
          </w:p>
        </w:tc>
        <w:tc>
          <w:tcPr>
            <w:tcW w:w="308" w:type="pct"/>
            <w:tcBorders>
              <w:top w:val="nil"/>
              <w:left w:val="nil"/>
              <w:bottom w:val="single" w:sz="4" w:space="0" w:color="000000"/>
              <w:right w:val="single" w:sz="4" w:space="0" w:color="000000"/>
            </w:tcBorders>
            <w:shd w:val="clear" w:color="auto" w:fill="auto"/>
            <w:noWrap/>
            <w:vAlign w:val="center"/>
          </w:tcPr>
          <w:p w14:paraId="012531F2" w14:textId="76DDC40C"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22.01</w:t>
            </w:r>
          </w:p>
        </w:tc>
        <w:tc>
          <w:tcPr>
            <w:tcW w:w="369" w:type="pct"/>
            <w:tcBorders>
              <w:top w:val="nil"/>
              <w:left w:val="nil"/>
              <w:bottom w:val="single" w:sz="4" w:space="0" w:color="000000"/>
              <w:right w:val="single" w:sz="4" w:space="0" w:color="000000"/>
            </w:tcBorders>
            <w:shd w:val="clear" w:color="auto" w:fill="auto"/>
            <w:noWrap/>
            <w:vAlign w:val="center"/>
          </w:tcPr>
          <w:p w14:paraId="0AF9BFBF" w14:textId="34B706EE" w:rsidR="00AA3880" w:rsidRPr="002F07AE" w:rsidRDefault="00AA3880" w:rsidP="00AA3880">
            <w:pPr>
              <w:spacing w:after="0" w:line="240" w:lineRule="auto"/>
              <w:jc w:val="center"/>
              <w:rPr>
                <w:rFonts w:cstheme="minorHAnsi"/>
                <w:sz w:val="18"/>
                <w:szCs w:val="18"/>
              </w:rPr>
            </w:pPr>
            <w:r w:rsidRPr="00AA3880">
              <w:rPr>
                <w:rFonts w:cstheme="minorHAnsi"/>
                <w:sz w:val="18"/>
                <w:szCs w:val="18"/>
              </w:rPr>
              <w:t>643.3</w:t>
            </w:r>
          </w:p>
        </w:tc>
        <w:tc>
          <w:tcPr>
            <w:tcW w:w="256" w:type="pct"/>
            <w:tcBorders>
              <w:top w:val="nil"/>
              <w:left w:val="nil"/>
              <w:bottom w:val="single" w:sz="4" w:space="0" w:color="000000"/>
              <w:right w:val="single" w:sz="4" w:space="0" w:color="000000"/>
            </w:tcBorders>
            <w:shd w:val="clear" w:color="auto" w:fill="auto"/>
            <w:noWrap/>
            <w:vAlign w:val="center"/>
          </w:tcPr>
          <w:p w14:paraId="2A3DCA05" w14:textId="6C91BAF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0.3</w:t>
            </w:r>
          </w:p>
        </w:tc>
        <w:tc>
          <w:tcPr>
            <w:tcW w:w="365" w:type="pct"/>
            <w:tcBorders>
              <w:top w:val="nil"/>
              <w:left w:val="nil"/>
              <w:bottom w:val="single" w:sz="4" w:space="0" w:color="000000"/>
              <w:right w:val="single" w:sz="4" w:space="0" w:color="000000"/>
            </w:tcBorders>
            <w:shd w:val="clear" w:color="auto" w:fill="auto"/>
            <w:noWrap/>
            <w:vAlign w:val="center"/>
          </w:tcPr>
          <w:p w14:paraId="1F7BF9AC" w14:textId="2DBF76A5" w:rsidR="00AA3880" w:rsidRPr="002F07AE" w:rsidRDefault="00AA3880" w:rsidP="00AA3880">
            <w:pPr>
              <w:spacing w:after="0" w:line="240" w:lineRule="auto"/>
              <w:jc w:val="center"/>
              <w:rPr>
                <w:rFonts w:cstheme="minorHAnsi"/>
                <w:sz w:val="18"/>
                <w:szCs w:val="18"/>
              </w:rPr>
            </w:pPr>
            <w:r w:rsidRPr="00AA3880">
              <w:rPr>
                <w:rFonts w:cstheme="minorHAnsi"/>
                <w:sz w:val="18"/>
                <w:szCs w:val="18"/>
              </w:rPr>
              <w:t>321.65</w:t>
            </w:r>
          </w:p>
        </w:tc>
        <w:tc>
          <w:tcPr>
            <w:tcW w:w="308" w:type="pct"/>
            <w:tcBorders>
              <w:top w:val="nil"/>
              <w:left w:val="nil"/>
              <w:bottom w:val="single" w:sz="4" w:space="0" w:color="000000"/>
              <w:right w:val="single" w:sz="4" w:space="0" w:color="000000"/>
            </w:tcBorders>
            <w:shd w:val="clear" w:color="auto" w:fill="auto"/>
            <w:vAlign w:val="center"/>
          </w:tcPr>
          <w:p w14:paraId="72260121" w14:textId="25375FC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370635AE" w14:textId="5862F65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44618A0" w14:textId="67924525"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r>
      <w:tr w:rsidR="00AA3880" w:rsidRPr="00B3564C" w14:paraId="465E1E29"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70159" w14:textId="5177F3AE"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2/05/2023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729686ED" w14:textId="01CC34CE"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11:38</w:t>
            </w:r>
          </w:p>
        </w:tc>
        <w:tc>
          <w:tcPr>
            <w:tcW w:w="767" w:type="pct"/>
            <w:vMerge w:val="restart"/>
            <w:tcBorders>
              <w:top w:val="single" w:sz="4" w:space="0" w:color="auto"/>
              <w:left w:val="single" w:sz="4" w:space="0" w:color="auto"/>
              <w:right w:val="single" w:sz="4" w:space="0" w:color="auto"/>
            </w:tcBorders>
            <w:noWrap/>
            <w:vAlign w:val="center"/>
          </w:tcPr>
          <w:p w14:paraId="13C3238B" w14:textId="77777777" w:rsidR="00AA3880" w:rsidRPr="002F07AE" w:rsidRDefault="00AA3880" w:rsidP="00AA3880">
            <w:pPr>
              <w:spacing w:after="0" w:line="240" w:lineRule="auto"/>
              <w:jc w:val="center"/>
              <w:rPr>
                <w:rFonts w:cstheme="minorHAnsi"/>
                <w:sz w:val="18"/>
                <w:szCs w:val="18"/>
              </w:rPr>
            </w:pPr>
            <w:r w:rsidRPr="002F07AE">
              <w:rPr>
                <w:rFonts w:cstheme="minorHAnsi"/>
                <w:sz w:val="18"/>
                <w:szCs w:val="18"/>
              </w:rPr>
              <w:t>Bahía Playa de Oro</w:t>
            </w:r>
          </w:p>
        </w:tc>
        <w:tc>
          <w:tcPr>
            <w:tcW w:w="525" w:type="pct"/>
            <w:tcBorders>
              <w:top w:val="single" w:sz="4" w:space="0" w:color="auto"/>
              <w:left w:val="single" w:sz="4" w:space="0" w:color="auto"/>
              <w:bottom w:val="single" w:sz="4" w:space="0" w:color="auto"/>
              <w:right w:val="single" w:sz="4" w:space="0" w:color="auto"/>
            </w:tcBorders>
            <w:noWrap/>
            <w:vAlign w:val="center"/>
          </w:tcPr>
          <w:p w14:paraId="40373F46" w14:textId="78C0D57A" w:rsidR="00AA3880" w:rsidRPr="002F07AE" w:rsidRDefault="00AA3880" w:rsidP="00AA3880">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283279D" w14:textId="717383D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8.9</w:t>
            </w:r>
          </w:p>
        </w:tc>
        <w:tc>
          <w:tcPr>
            <w:tcW w:w="308" w:type="pct"/>
            <w:tcBorders>
              <w:top w:val="nil"/>
              <w:left w:val="nil"/>
              <w:bottom w:val="single" w:sz="4" w:space="0" w:color="000000"/>
              <w:right w:val="single" w:sz="4" w:space="0" w:color="000000"/>
            </w:tcBorders>
            <w:shd w:val="clear" w:color="auto" w:fill="auto"/>
            <w:noWrap/>
            <w:vAlign w:val="center"/>
          </w:tcPr>
          <w:p w14:paraId="1C937AF1" w14:textId="7795C26B"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27.86</w:t>
            </w:r>
          </w:p>
        </w:tc>
        <w:tc>
          <w:tcPr>
            <w:tcW w:w="369" w:type="pct"/>
            <w:tcBorders>
              <w:top w:val="nil"/>
              <w:left w:val="nil"/>
              <w:bottom w:val="single" w:sz="4" w:space="0" w:color="000000"/>
              <w:right w:val="single" w:sz="4" w:space="0" w:color="000000"/>
            </w:tcBorders>
            <w:shd w:val="clear" w:color="auto" w:fill="auto"/>
            <w:noWrap/>
            <w:vAlign w:val="center"/>
          </w:tcPr>
          <w:p w14:paraId="60E03F46" w14:textId="475071B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643.4</w:t>
            </w:r>
          </w:p>
        </w:tc>
        <w:tc>
          <w:tcPr>
            <w:tcW w:w="256" w:type="pct"/>
            <w:tcBorders>
              <w:top w:val="nil"/>
              <w:left w:val="nil"/>
              <w:bottom w:val="single" w:sz="4" w:space="0" w:color="000000"/>
              <w:right w:val="single" w:sz="4" w:space="0" w:color="000000"/>
            </w:tcBorders>
            <w:shd w:val="clear" w:color="auto" w:fill="auto"/>
            <w:noWrap/>
            <w:vAlign w:val="center"/>
          </w:tcPr>
          <w:p w14:paraId="15E84476" w14:textId="74265FA6"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0A972927" w14:textId="7F306706" w:rsidR="00AA3880" w:rsidRPr="002F07AE" w:rsidRDefault="00AA3880" w:rsidP="00AA3880">
            <w:pPr>
              <w:spacing w:after="0" w:line="240" w:lineRule="auto"/>
              <w:jc w:val="center"/>
              <w:rPr>
                <w:rFonts w:cstheme="minorHAnsi"/>
                <w:sz w:val="18"/>
                <w:szCs w:val="18"/>
              </w:rPr>
            </w:pPr>
            <w:r w:rsidRPr="00AA3880">
              <w:rPr>
                <w:rFonts w:cstheme="minorHAnsi"/>
                <w:sz w:val="18"/>
                <w:szCs w:val="18"/>
              </w:rPr>
              <w:t>321.7</w:t>
            </w:r>
          </w:p>
        </w:tc>
        <w:tc>
          <w:tcPr>
            <w:tcW w:w="308" w:type="pct"/>
            <w:tcBorders>
              <w:top w:val="nil"/>
              <w:left w:val="nil"/>
              <w:bottom w:val="single" w:sz="4" w:space="0" w:color="000000"/>
              <w:right w:val="single" w:sz="4" w:space="0" w:color="000000"/>
            </w:tcBorders>
            <w:shd w:val="clear" w:color="auto" w:fill="auto"/>
            <w:vAlign w:val="center"/>
          </w:tcPr>
          <w:p w14:paraId="64127F2E" w14:textId="7EED5DF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15.29</w:t>
            </w:r>
          </w:p>
        </w:tc>
        <w:tc>
          <w:tcPr>
            <w:tcW w:w="308" w:type="pct"/>
            <w:tcBorders>
              <w:top w:val="nil"/>
              <w:left w:val="nil"/>
              <w:bottom w:val="single" w:sz="4" w:space="0" w:color="000000"/>
              <w:right w:val="single" w:sz="4" w:space="0" w:color="000000"/>
            </w:tcBorders>
            <w:shd w:val="clear" w:color="auto" w:fill="auto"/>
            <w:vAlign w:val="center"/>
          </w:tcPr>
          <w:p w14:paraId="34A5E286" w14:textId="733AD89E"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22.5</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AF00E36" w14:textId="33952A66"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0.35</w:t>
            </w:r>
          </w:p>
        </w:tc>
      </w:tr>
      <w:tr w:rsidR="00AA3880" w:rsidRPr="00B3564C" w14:paraId="2DAEA626"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23B7DDFE" w14:textId="1212671B"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2/05/2023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498B653" w14:textId="670A26F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11:47</w:t>
            </w:r>
          </w:p>
        </w:tc>
        <w:tc>
          <w:tcPr>
            <w:tcW w:w="767" w:type="pct"/>
            <w:vMerge/>
            <w:tcBorders>
              <w:left w:val="single" w:sz="4" w:space="0" w:color="auto"/>
              <w:bottom w:val="single" w:sz="4" w:space="0" w:color="auto"/>
              <w:right w:val="single" w:sz="4" w:space="0" w:color="auto"/>
            </w:tcBorders>
            <w:noWrap/>
            <w:vAlign w:val="center"/>
          </w:tcPr>
          <w:p w14:paraId="61976105" w14:textId="77777777" w:rsidR="00AA3880" w:rsidRPr="002F07AE" w:rsidRDefault="00AA3880" w:rsidP="00AA3880">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0771F8FA" w14:textId="2CEA5438" w:rsidR="00AA3880" w:rsidRPr="002F07AE" w:rsidRDefault="00AA3880" w:rsidP="00AA3880">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A694179" w14:textId="7C884E69" w:rsidR="00AA3880" w:rsidRPr="002F07AE" w:rsidRDefault="00AA3880" w:rsidP="00AA3880">
            <w:pPr>
              <w:spacing w:after="0" w:line="240" w:lineRule="auto"/>
              <w:jc w:val="center"/>
              <w:rPr>
                <w:rFonts w:cstheme="minorHAnsi"/>
                <w:sz w:val="18"/>
                <w:szCs w:val="18"/>
              </w:rPr>
            </w:pPr>
            <w:r w:rsidRPr="00AA3880">
              <w:rPr>
                <w:rFonts w:cstheme="minorHAnsi"/>
                <w:sz w:val="18"/>
                <w:szCs w:val="18"/>
              </w:rPr>
              <w:t>7.61</w:t>
            </w:r>
          </w:p>
        </w:tc>
        <w:tc>
          <w:tcPr>
            <w:tcW w:w="308" w:type="pct"/>
            <w:tcBorders>
              <w:top w:val="nil"/>
              <w:left w:val="nil"/>
              <w:bottom w:val="single" w:sz="4" w:space="0" w:color="000000"/>
              <w:right w:val="single" w:sz="4" w:space="0" w:color="000000"/>
            </w:tcBorders>
            <w:shd w:val="clear" w:color="auto" w:fill="auto"/>
            <w:noWrap/>
            <w:vAlign w:val="center"/>
          </w:tcPr>
          <w:p w14:paraId="730190B3" w14:textId="14351DAA"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24.73</w:t>
            </w:r>
          </w:p>
        </w:tc>
        <w:tc>
          <w:tcPr>
            <w:tcW w:w="369" w:type="pct"/>
            <w:tcBorders>
              <w:top w:val="nil"/>
              <w:left w:val="nil"/>
              <w:bottom w:val="single" w:sz="4" w:space="0" w:color="000000"/>
              <w:right w:val="single" w:sz="4" w:space="0" w:color="000000"/>
            </w:tcBorders>
            <w:shd w:val="clear" w:color="auto" w:fill="auto"/>
            <w:noWrap/>
            <w:vAlign w:val="center"/>
          </w:tcPr>
          <w:p w14:paraId="1E1929C0" w14:textId="54BFBEA0" w:rsidR="00AA3880" w:rsidRPr="002F07AE" w:rsidRDefault="00AA3880" w:rsidP="00AA3880">
            <w:pPr>
              <w:spacing w:after="0" w:line="240" w:lineRule="auto"/>
              <w:jc w:val="center"/>
              <w:rPr>
                <w:rFonts w:cstheme="minorHAnsi"/>
                <w:sz w:val="18"/>
                <w:szCs w:val="18"/>
              </w:rPr>
            </w:pPr>
            <w:r w:rsidRPr="00AA3880">
              <w:rPr>
                <w:rFonts w:cstheme="minorHAnsi"/>
                <w:sz w:val="18"/>
                <w:szCs w:val="18"/>
              </w:rPr>
              <w:t>646.9</w:t>
            </w:r>
          </w:p>
        </w:tc>
        <w:tc>
          <w:tcPr>
            <w:tcW w:w="256" w:type="pct"/>
            <w:tcBorders>
              <w:top w:val="nil"/>
              <w:left w:val="nil"/>
              <w:bottom w:val="single" w:sz="4" w:space="0" w:color="000000"/>
              <w:right w:val="single" w:sz="4" w:space="0" w:color="000000"/>
            </w:tcBorders>
            <w:shd w:val="clear" w:color="auto" w:fill="auto"/>
            <w:noWrap/>
            <w:vAlign w:val="center"/>
          </w:tcPr>
          <w:p w14:paraId="46637501" w14:textId="5B00DEFC"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0.3</w:t>
            </w:r>
          </w:p>
        </w:tc>
        <w:tc>
          <w:tcPr>
            <w:tcW w:w="365" w:type="pct"/>
            <w:tcBorders>
              <w:top w:val="nil"/>
              <w:left w:val="nil"/>
              <w:bottom w:val="single" w:sz="4" w:space="0" w:color="000000"/>
              <w:right w:val="single" w:sz="4" w:space="0" w:color="000000"/>
            </w:tcBorders>
            <w:shd w:val="clear" w:color="auto" w:fill="auto"/>
            <w:noWrap/>
            <w:vAlign w:val="center"/>
          </w:tcPr>
          <w:p w14:paraId="708C816D" w14:textId="4B7741B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323.45</w:t>
            </w:r>
          </w:p>
        </w:tc>
        <w:tc>
          <w:tcPr>
            <w:tcW w:w="308" w:type="pct"/>
            <w:tcBorders>
              <w:top w:val="nil"/>
              <w:left w:val="nil"/>
              <w:bottom w:val="single" w:sz="4" w:space="0" w:color="000000"/>
              <w:right w:val="single" w:sz="4" w:space="0" w:color="000000"/>
            </w:tcBorders>
            <w:shd w:val="clear" w:color="auto" w:fill="auto"/>
            <w:vAlign w:val="center"/>
          </w:tcPr>
          <w:p w14:paraId="594E192C" w14:textId="3921C17C"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2428A073" w14:textId="5F087302"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A03218" w14:textId="62310012"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r>
      <w:tr w:rsidR="00AA3880" w:rsidRPr="00B3564C" w14:paraId="3781008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0B86A0E3" w:rsidR="00AA3880" w:rsidRPr="00E477B9" w:rsidRDefault="00AA3880" w:rsidP="00AA3880">
            <w:pPr>
              <w:spacing w:after="0" w:line="240" w:lineRule="auto"/>
              <w:jc w:val="center"/>
              <w:rPr>
                <w:rFonts w:cstheme="minorHAnsi"/>
                <w:sz w:val="18"/>
                <w:szCs w:val="18"/>
              </w:rPr>
            </w:pPr>
            <w:r w:rsidRPr="00AA3880">
              <w:rPr>
                <w:rFonts w:cstheme="minorHAnsi"/>
                <w:sz w:val="18"/>
                <w:szCs w:val="18"/>
              </w:rPr>
              <w:t>2/05/2023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8EB1C5A" w14:textId="46D6EA4C" w:rsidR="00AA3880" w:rsidRPr="00E477B9" w:rsidRDefault="00AA3880" w:rsidP="00AA3880">
            <w:pPr>
              <w:spacing w:after="0" w:line="240" w:lineRule="auto"/>
              <w:jc w:val="center"/>
              <w:rPr>
                <w:rFonts w:cstheme="minorHAnsi"/>
                <w:sz w:val="18"/>
                <w:szCs w:val="18"/>
              </w:rPr>
            </w:pPr>
            <w:r w:rsidRPr="00AA3880">
              <w:rPr>
                <w:rFonts w:cstheme="minorHAnsi"/>
                <w:sz w:val="18"/>
                <w:szCs w:val="18"/>
              </w:rPr>
              <w:t>12.:25</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AA3880" w:rsidRPr="00E477B9" w:rsidRDefault="00AA3880" w:rsidP="00AA3880">
            <w:pPr>
              <w:spacing w:after="0" w:line="240" w:lineRule="auto"/>
              <w:jc w:val="center"/>
              <w:rPr>
                <w:rFonts w:cstheme="minorHAnsi"/>
                <w:sz w:val="18"/>
                <w:szCs w:val="18"/>
              </w:rPr>
            </w:pPr>
            <w:r w:rsidRPr="00E477B9">
              <w:rPr>
                <w:rFonts w:cstheme="minorHAnsi"/>
                <w:sz w:val="18"/>
                <w:szCs w:val="18"/>
              </w:rPr>
              <w:t>Río Villalobos</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18857828" w:rsidR="00AA3880" w:rsidRPr="00E477B9" w:rsidRDefault="00AA3880" w:rsidP="00AA3880">
            <w:pPr>
              <w:spacing w:after="0" w:line="240" w:lineRule="auto"/>
              <w:jc w:val="center"/>
              <w:rPr>
                <w:rFonts w:cstheme="minorHAnsi"/>
                <w:sz w:val="18"/>
                <w:szCs w:val="18"/>
              </w:rPr>
            </w:pPr>
            <w:r w:rsidRPr="00E477B9">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55BF95FB" w14:textId="0CDCA568" w:rsidR="00AA3880" w:rsidRPr="00E477B9" w:rsidRDefault="00AA3880" w:rsidP="00AA3880">
            <w:pPr>
              <w:spacing w:after="0" w:line="240" w:lineRule="auto"/>
              <w:jc w:val="center"/>
              <w:rPr>
                <w:rFonts w:cstheme="minorHAnsi"/>
                <w:sz w:val="18"/>
                <w:szCs w:val="18"/>
              </w:rPr>
            </w:pPr>
            <w:r w:rsidRPr="00AA3880">
              <w:rPr>
                <w:rFonts w:cstheme="minorHAnsi"/>
                <w:sz w:val="18"/>
                <w:szCs w:val="18"/>
              </w:rPr>
              <w:t>7.65</w:t>
            </w:r>
          </w:p>
        </w:tc>
        <w:tc>
          <w:tcPr>
            <w:tcW w:w="308" w:type="pct"/>
            <w:tcBorders>
              <w:top w:val="nil"/>
              <w:left w:val="nil"/>
              <w:bottom w:val="single" w:sz="4" w:space="0" w:color="000000"/>
              <w:right w:val="single" w:sz="4" w:space="0" w:color="000000"/>
            </w:tcBorders>
            <w:shd w:val="clear" w:color="auto" w:fill="auto"/>
            <w:noWrap/>
            <w:vAlign w:val="center"/>
          </w:tcPr>
          <w:p w14:paraId="31E99C4B" w14:textId="07C24BB8" w:rsidR="00AA3880" w:rsidRPr="00E477B9" w:rsidRDefault="00AA3880" w:rsidP="00AA3880">
            <w:pPr>
              <w:spacing w:after="0" w:line="240" w:lineRule="auto"/>
              <w:jc w:val="center"/>
              <w:rPr>
                <w:rFonts w:cstheme="minorHAnsi"/>
                <w:sz w:val="18"/>
                <w:szCs w:val="18"/>
              </w:rPr>
            </w:pPr>
            <w:r w:rsidRPr="00AA3880">
              <w:rPr>
                <w:rFonts w:cstheme="minorHAnsi"/>
                <w:sz w:val="18"/>
                <w:szCs w:val="18"/>
              </w:rPr>
              <w:t>28.9</w:t>
            </w:r>
          </w:p>
        </w:tc>
        <w:tc>
          <w:tcPr>
            <w:tcW w:w="369" w:type="pct"/>
            <w:tcBorders>
              <w:top w:val="nil"/>
              <w:left w:val="nil"/>
              <w:bottom w:val="single" w:sz="4" w:space="0" w:color="000000"/>
              <w:right w:val="single" w:sz="4" w:space="0" w:color="000000"/>
            </w:tcBorders>
            <w:shd w:val="clear" w:color="auto" w:fill="auto"/>
            <w:noWrap/>
            <w:vAlign w:val="center"/>
          </w:tcPr>
          <w:p w14:paraId="6A1DC87A" w14:textId="43DF8984" w:rsidR="00AA3880" w:rsidRPr="00E477B9" w:rsidRDefault="00AA3880" w:rsidP="00AA3880">
            <w:pPr>
              <w:spacing w:after="0" w:line="240" w:lineRule="auto"/>
              <w:jc w:val="center"/>
              <w:rPr>
                <w:rFonts w:cstheme="minorHAnsi"/>
                <w:sz w:val="18"/>
                <w:szCs w:val="18"/>
              </w:rPr>
            </w:pPr>
            <w:r w:rsidRPr="00AA3880">
              <w:rPr>
                <w:rFonts w:cstheme="minorHAnsi"/>
                <w:sz w:val="18"/>
                <w:szCs w:val="18"/>
              </w:rPr>
              <w:t>1033</w:t>
            </w:r>
          </w:p>
        </w:tc>
        <w:tc>
          <w:tcPr>
            <w:tcW w:w="256" w:type="pct"/>
            <w:tcBorders>
              <w:top w:val="nil"/>
              <w:left w:val="nil"/>
              <w:bottom w:val="single" w:sz="4" w:space="0" w:color="000000"/>
              <w:right w:val="single" w:sz="4" w:space="0" w:color="000000"/>
            </w:tcBorders>
            <w:shd w:val="clear" w:color="auto" w:fill="auto"/>
            <w:noWrap/>
            <w:vAlign w:val="center"/>
          </w:tcPr>
          <w:p w14:paraId="13A0EB5B" w14:textId="71AB6537" w:rsidR="00AA3880" w:rsidRPr="00E477B9" w:rsidRDefault="00AA3880" w:rsidP="00AA3880">
            <w:pPr>
              <w:spacing w:after="0" w:line="240" w:lineRule="auto"/>
              <w:jc w:val="center"/>
              <w:rPr>
                <w:rFonts w:cstheme="minorHAnsi"/>
                <w:sz w:val="18"/>
                <w:szCs w:val="18"/>
              </w:rPr>
            </w:pPr>
            <w:r w:rsidRPr="00AA3880">
              <w:rPr>
                <w:rFonts w:cstheme="minorHAnsi"/>
                <w:sz w:val="18"/>
                <w:szCs w:val="18"/>
              </w:rPr>
              <w:t>0.48</w:t>
            </w:r>
          </w:p>
        </w:tc>
        <w:tc>
          <w:tcPr>
            <w:tcW w:w="365" w:type="pct"/>
            <w:tcBorders>
              <w:top w:val="nil"/>
              <w:left w:val="nil"/>
              <w:bottom w:val="single" w:sz="4" w:space="0" w:color="000000"/>
              <w:right w:val="single" w:sz="4" w:space="0" w:color="000000"/>
            </w:tcBorders>
            <w:shd w:val="clear" w:color="auto" w:fill="auto"/>
            <w:noWrap/>
            <w:vAlign w:val="center"/>
          </w:tcPr>
          <w:p w14:paraId="1F71BF47" w14:textId="5756EE22" w:rsidR="00AA3880" w:rsidRPr="00E477B9" w:rsidRDefault="00AA3880" w:rsidP="00AA3880">
            <w:pPr>
              <w:spacing w:after="0" w:line="240" w:lineRule="auto"/>
              <w:jc w:val="center"/>
              <w:rPr>
                <w:rFonts w:cstheme="minorHAnsi"/>
                <w:sz w:val="18"/>
                <w:szCs w:val="18"/>
              </w:rPr>
            </w:pPr>
            <w:r w:rsidRPr="00AA3880">
              <w:rPr>
                <w:rFonts w:cstheme="minorHAnsi"/>
                <w:sz w:val="18"/>
                <w:szCs w:val="18"/>
              </w:rPr>
              <w:t>516.5</w:t>
            </w:r>
          </w:p>
        </w:tc>
        <w:tc>
          <w:tcPr>
            <w:tcW w:w="308" w:type="pct"/>
            <w:tcBorders>
              <w:top w:val="nil"/>
              <w:left w:val="nil"/>
              <w:bottom w:val="single" w:sz="4" w:space="0" w:color="000000"/>
              <w:right w:val="single" w:sz="4" w:space="0" w:color="000000"/>
            </w:tcBorders>
            <w:shd w:val="clear" w:color="auto" w:fill="auto"/>
            <w:vAlign w:val="center"/>
          </w:tcPr>
          <w:p w14:paraId="69C3C9A0" w14:textId="3CFA71A2" w:rsidR="00AA3880" w:rsidRPr="00E477B9" w:rsidRDefault="00AA3880" w:rsidP="00AA3880">
            <w:pPr>
              <w:spacing w:after="0" w:line="240" w:lineRule="auto"/>
              <w:jc w:val="center"/>
              <w:rPr>
                <w:rFonts w:cstheme="minorHAnsi"/>
                <w:sz w:val="18"/>
                <w:szCs w:val="18"/>
              </w:rPr>
            </w:pPr>
            <w:r w:rsidRPr="00AA3880">
              <w:rPr>
                <w:rFonts w:cstheme="minorHAnsi"/>
                <w:sz w:val="18"/>
                <w:szCs w:val="18"/>
              </w:rPr>
              <w:t>0.39</w:t>
            </w:r>
          </w:p>
        </w:tc>
        <w:tc>
          <w:tcPr>
            <w:tcW w:w="308" w:type="pct"/>
            <w:tcBorders>
              <w:top w:val="nil"/>
              <w:left w:val="nil"/>
              <w:bottom w:val="single" w:sz="4" w:space="0" w:color="000000"/>
              <w:right w:val="single" w:sz="4" w:space="0" w:color="000000"/>
            </w:tcBorders>
            <w:shd w:val="clear" w:color="auto" w:fill="auto"/>
            <w:vAlign w:val="center"/>
          </w:tcPr>
          <w:p w14:paraId="171B003B" w14:textId="6EE6212D" w:rsidR="00AA3880" w:rsidRPr="00E477B9" w:rsidRDefault="00AA3880" w:rsidP="00AA3880">
            <w:pPr>
              <w:spacing w:after="0" w:line="240" w:lineRule="auto"/>
              <w:jc w:val="center"/>
              <w:rPr>
                <w:rFonts w:cstheme="minorHAnsi"/>
                <w:sz w:val="18"/>
                <w:szCs w:val="18"/>
              </w:rPr>
            </w:pPr>
            <w:r w:rsidRPr="00AA3880">
              <w:rPr>
                <w:rFonts w:cstheme="minorHAnsi"/>
                <w:sz w:val="18"/>
                <w:szCs w:val="18"/>
              </w:rPr>
              <w:t>5.7</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E489A4" w14:textId="0D93A693" w:rsidR="00AA3880" w:rsidRPr="00E477B9" w:rsidRDefault="00AA3880" w:rsidP="00AA3880">
            <w:pPr>
              <w:spacing w:after="0" w:line="240" w:lineRule="auto"/>
              <w:jc w:val="center"/>
              <w:rPr>
                <w:rFonts w:cstheme="minorHAnsi"/>
                <w:sz w:val="18"/>
                <w:szCs w:val="18"/>
              </w:rPr>
            </w:pPr>
            <w:r w:rsidRPr="00AA3880">
              <w:rPr>
                <w:rFonts w:cstheme="minorHAnsi"/>
                <w:sz w:val="18"/>
                <w:szCs w:val="18"/>
              </w:rPr>
              <w:t>NA</w:t>
            </w:r>
          </w:p>
        </w:tc>
      </w:tr>
      <w:tr w:rsidR="00AA3880" w:rsidRPr="00B3564C" w14:paraId="0A479BEE"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D9AAD" w14:textId="3DE74A8A"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2/05/2023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5C31A118" w14:textId="6D235D4E"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12:52</w:t>
            </w:r>
          </w:p>
        </w:tc>
        <w:tc>
          <w:tcPr>
            <w:tcW w:w="767" w:type="pct"/>
            <w:vMerge w:val="restart"/>
            <w:tcBorders>
              <w:top w:val="single" w:sz="4" w:space="0" w:color="auto"/>
              <w:left w:val="single" w:sz="4" w:space="0" w:color="auto"/>
              <w:right w:val="single" w:sz="4" w:space="0" w:color="auto"/>
            </w:tcBorders>
            <w:noWrap/>
            <w:vAlign w:val="center"/>
          </w:tcPr>
          <w:p w14:paraId="76FDF579" w14:textId="77777777" w:rsidR="00AA3880" w:rsidRPr="002F07AE" w:rsidRDefault="00AA3880" w:rsidP="00AA3880">
            <w:pPr>
              <w:spacing w:after="0" w:line="240" w:lineRule="auto"/>
              <w:jc w:val="center"/>
              <w:rPr>
                <w:rFonts w:cstheme="minorHAnsi"/>
                <w:sz w:val="18"/>
                <w:szCs w:val="18"/>
              </w:rPr>
            </w:pPr>
            <w:r w:rsidRPr="002F07AE">
              <w:rPr>
                <w:rFonts w:cstheme="minorHAnsi"/>
                <w:sz w:val="18"/>
                <w:szCs w:val="18"/>
              </w:rPr>
              <w:t>Oeste centro</w:t>
            </w:r>
          </w:p>
          <w:p w14:paraId="07BF2868" w14:textId="77777777" w:rsidR="00AA3880" w:rsidRPr="002F07AE" w:rsidRDefault="00AA3880" w:rsidP="00AA3880">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4B7DE497" w14:textId="15E25DD1" w:rsidR="00AA3880" w:rsidRPr="002F07AE" w:rsidRDefault="00AA3880" w:rsidP="00AA3880">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7B74148" w14:textId="746A062E" w:rsidR="00AA3880" w:rsidRPr="002F07AE" w:rsidRDefault="00AA3880" w:rsidP="00AA3880">
            <w:pPr>
              <w:spacing w:after="0" w:line="240" w:lineRule="auto"/>
              <w:jc w:val="center"/>
              <w:rPr>
                <w:rFonts w:cstheme="minorHAnsi"/>
                <w:sz w:val="18"/>
                <w:szCs w:val="18"/>
              </w:rPr>
            </w:pPr>
            <w:r w:rsidRPr="00AA3880">
              <w:rPr>
                <w:rFonts w:cstheme="minorHAnsi"/>
                <w:sz w:val="18"/>
                <w:szCs w:val="18"/>
              </w:rPr>
              <w:t>8.99</w:t>
            </w:r>
          </w:p>
        </w:tc>
        <w:tc>
          <w:tcPr>
            <w:tcW w:w="308" w:type="pct"/>
            <w:tcBorders>
              <w:top w:val="nil"/>
              <w:left w:val="nil"/>
              <w:bottom w:val="single" w:sz="4" w:space="0" w:color="000000"/>
              <w:right w:val="single" w:sz="4" w:space="0" w:color="000000"/>
            </w:tcBorders>
            <w:shd w:val="clear" w:color="auto" w:fill="auto"/>
            <w:noWrap/>
            <w:vAlign w:val="center"/>
          </w:tcPr>
          <w:p w14:paraId="0C504B7D" w14:textId="227BF61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26.95</w:t>
            </w:r>
          </w:p>
        </w:tc>
        <w:tc>
          <w:tcPr>
            <w:tcW w:w="369" w:type="pct"/>
            <w:tcBorders>
              <w:top w:val="nil"/>
              <w:left w:val="nil"/>
              <w:bottom w:val="single" w:sz="4" w:space="0" w:color="000000"/>
              <w:right w:val="single" w:sz="4" w:space="0" w:color="000000"/>
            </w:tcBorders>
            <w:shd w:val="clear" w:color="auto" w:fill="auto"/>
            <w:noWrap/>
            <w:vAlign w:val="center"/>
          </w:tcPr>
          <w:p w14:paraId="7F6CB633" w14:textId="089BBEA0" w:rsidR="00AA3880" w:rsidRPr="002F07AE" w:rsidRDefault="00AA3880" w:rsidP="00AA3880">
            <w:pPr>
              <w:spacing w:after="0" w:line="240" w:lineRule="auto"/>
              <w:jc w:val="center"/>
              <w:rPr>
                <w:rFonts w:cstheme="minorHAnsi"/>
                <w:sz w:val="18"/>
                <w:szCs w:val="18"/>
              </w:rPr>
            </w:pPr>
            <w:r w:rsidRPr="00AA3880">
              <w:rPr>
                <w:rFonts w:cstheme="minorHAnsi"/>
                <w:sz w:val="18"/>
                <w:szCs w:val="18"/>
              </w:rPr>
              <w:t>688.1</w:t>
            </w:r>
          </w:p>
        </w:tc>
        <w:tc>
          <w:tcPr>
            <w:tcW w:w="256" w:type="pct"/>
            <w:tcBorders>
              <w:top w:val="nil"/>
              <w:left w:val="nil"/>
              <w:bottom w:val="single" w:sz="4" w:space="0" w:color="000000"/>
              <w:right w:val="single" w:sz="4" w:space="0" w:color="000000"/>
            </w:tcBorders>
            <w:shd w:val="clear" w:color="auto" w:fill="auto"/>
            <w:noWrap/>
            <w:vAlign w:val="center"/>
          </w:tcPr>
          <w:p w14:paraId="0896C0C9" w14:textId="59ECA86F"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0.32</w:t>
            </w:r>
          </w:p>
        </w:tc>
        <w:tc>
          <w:tcPr>
            <w:tcW w:w="365" w:type="pct"/>
            <w:tcBorders>
              <w:top w:val="nil"/>
              <w:left w:val="nil"/>
              <w:bottom w:val="single" w:sz="4" w:space="0" w:color="000000"/>
              <w:right w:val="single" w:sz="4" w:space="0" w:color="000000"/>
            </w:tcBorders>
            <w:shd w:val="clear" w:color="auto" w:fill="auto"/>
            <w:noWrap/>
            <w:vAlign w:val="center"/>
          </w:tcPr>
          <w:p w14:paraId="1A6E950C" w14:textId="67069FE2" w:rsidR="00AA3880" w:rsidRPr="002F07AE" w:rsidRDefault="00AA3880" w:rsidP="00AA3880">
            <w:pPr>
              <w:spacing w:after="0" w:line="240" w:lineRule="auto"/>
              <w:jc w:val="center"/>
              <w:rPr>
                <w:rFonts w:cstheme="minorHAnsi"/>
                <w:sz w:val="18"/>
                <w:szCs w:val="18"/>
              </w:rPr>
            </w:pPr>
            <w:r w:rsidRPr="00AA3880">
              <w:rPr>
                <w:rFonts w:cstheme="minorHAnsi"/>
                <w:sz w:val="18"/>
                <w:szCs w:val="18"/>
              </w:rPr>
              <w:t>344.05</w:t>
            </w:r>
          </w:p>
        </w:tc>
        <w:tc>
          <w:tcPr>
            <w:tcW w:w="308" w:type="pct"/>
            <w:tcBorders>
              <w:top w:val="nil"/>
              <w:left w:val="nil"/>
              <w:bottom w:val="single" w:sz="4" w:space="0" w:color="000000"/>
              <w:right w:val="single" w:sz="4" w:space="0" w:color="000000"/>
            </w:tcBorders>
            <w:shd w:val="clear" w:color="auto" w:fill="auto"/>
            <w:vAlign w:val="center"/>
          </w:tcPr>
          <w:p w14:paraId="1F589F6A" w14:textId="0430A115"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12.05</w:t>
            </w:r>
          </w:p>
        </w:tc>
        <w:tc>
          <w:tcPr>
            <w:tcW w:w="308" w:type="pct"/>
            <w:tcBorders>
              <w:top w:val="nil"/>
              <w:left w:val="nil"/>
              <w:bottom w:val="single" w:sz="4" w:space="0" w:color="000000"/>
              <w:right w:val="single" w:sz="4" w:space="0" w:color="000000"/>
            </w:tcBorders>
            <w:shd w:val="clear" w:color="auto" w:fill="auto"/>
            <w:vAlign w:val="center"/>
          </w:tcPr>
          <w:p w14:paraId="25E865E0" w14:textId="58A05F65"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175.9</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F98F6F9" w14:textId="1B788B72"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0.95</w:t>
            </w:r>
          </w:p>
        </w:tc>
      </w:tr>
      <w:tr w:rsidR="00AA3880" w:rsidRPr="00B3564C" w14:paraId="533914A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7835BB65" w14:textId="00BF7CF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2/05/2023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2CC5A49" w14:textId="4D2AAEEE"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13:00</w:t>
            </w:r>
          </w:p>
        </w:tc>
        <w:tc>
          <w:tcPr>
            <w:tcW w:w="767" w:type="pct"/>
            <w:vMerge/>
            <w:tcBorders>
              <w:left w:val="single" w:sz="4" w:space="0" w:color="auto"/>
              <w:right w:val="single" w:sz="4" w:space="0" w:color="auto"/>
            </w:tcBorders>
            <w:noWrap/>
            <w:vAlign w:val="center"/>
          </w:tcPr>
          <w:p w14:paraId="64B0734A" w14:textId="77777777" w:rsidR="00AA3880" w:rsidRPr="002F07AE" w:rsidRDefault="00AA3880" w:rsidP="00AA3880">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043D6BE" w14:textId="614CB10E" w:rsidR="00AA3880" w:rsidRPr="002F07AE" w:rsidRDefault="00AA3880" w:rsidP="00AA3880">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5921057" w14:textId="7A8A6183" w:rsidR="00AA3880" w:rsidRPr="002F07AE" w:rsidRDefault="00AA3880" w:rsidP="00AA3880">
            <w:pPr>
              <w:spacing w:after="0" w:line="240" w:lineRule="auto"/>
              <w:jc w:val="center"/>
              <w:rPr>
                <w:rFonts w:cstheme="minorHAnsi"/>
                <w:sz w:val="18"/>
                <w:szCs w:val="18"/>
              </w:rPr>
            </w:pPr>
            <w:r w:rsidRPr="00AA3880">
              <w:rPr>
                <w:rFonts w:cstheme="minorHAnsi"/>
                <w:sz w:val="18"/>
                <w:szCs w:val="18"/>
              </w:rPr>
              <w:t>8.16</w:t>
            </w:r>
          </w:p>
        </w:tc>
        <w:tc>
          <w:tcPr>
            <w:tcW w:w="308" w:type="pct"/>
            <w:tcBorders>
              <w:top w:val="nil"/>
              <w:left w:val="nil"/>
              <w:bottom w:val="single" w:sz="4" w:space="0" w:color="000000"/>
              <w:right w:val="single" w:sz="4" w:space="0" w:color="000000"/>
            </w:tcBorders>
            <w:shd w:val="clear" w:color="auto" w:fill="auto"/>
            <w:noWrap/>
            <w:vAlign w:val="center"/>
          </w:tcPr>
          <w:p w14:paraId="6F89A0DC" w14:textId="29CBDB46"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25.36</w:t>
            </w:r>
          </w:p>
        </w:tc>
        <w:tc>
          <w:tcPr>
            <w:tcW w:w="369" w:type="pct"/>
            <w:tcBorders>
              <w:top w:val="nil"/>
              <w:left w:val="nil"/>
              <w:bottom w:val="single" w:sz="4" w:space="0" w:color="000000"/>
              <w:right w:val="single" w:sz="4" w:space="0" w:color="000000"/>
            </w:tcBorders>
            <w:shd w:val="clear" w:color="auto" w:fill="auto"/>
            <w:noWrap/>
            <w:vAlign w:val="center"/>
          </w:tcPr>
          <w:p w14:paraId="0DED0E2A" w14:textId="0CA7C980" w:rsidR="00AA3880" w:rsidRPr="002F07AE" w:rsidRDefault="00AA3880" w:rsidP="00AA3880">
            <w:pPr>
              <w:spacing w:after="0" w:line="240" w:lineRule="auto"/>
              <w:jc w:val="center"/>
              <w:rPr>
                <w:rFonts w:cstheme="minorHAnsi"/>
                <w:sz w:val="18"/>
                <w:szCs w:val="18"/>
              </w:rPr>
            </w:pPr>
            <w:r w:rsidRPr="00AA3880">
              <w:rPr>
                <w:rFonts w:cstheme="minorHAnsi"/>
                <w:sz w:val="18"/>
                <w:szCs w:val="18"/>
              </w:rPr>
              <w:t>692.6</w:t>
            </w:r>
          </w:p>
        </w:tc>
        <w:tc>
          <w:tcPr>
            <w:tcW w:w="256" w:type="pct"/>
            <w:tcBorders>
              <w:top w:val="nil"/>
              <w:left w:val="nil"/>
              <w:bottom w:val="single" w:sz="4" w:space="0" w:color="000000"/>
              <w:right w:val="single" w:sz="4" w:space="0" w:color="000000"/>
            </w:tcBorders>
            <w:shd w:val="clear" w:color="auto" w:fill="auto"/>
            <w:noWrap/>
            <w:vAlign w:val="center"/>
          </w:tcPr>
          <w:p w14:paraId="5A4506A5" w14:textId="1BE9E86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0.32</w:t>
            </w:r>
          </w:p>
        </w:tc>
        <w:tc>
          <w:tcPr>
            <w:tcW w:w="365" w:type="pct"/>
            <w:tcBorders>
              <w:top w:val="nil"/>
              <w:left w:val="nil"/>
              <w:bottom w:val="single" w:sz="4" w:space="0" w:color="000000"/>
              <w:right w:val="single" w:sz="4" w:space="0" w:color="000000"/>
            </w:tcBorders>
            <w:shd w:val="clear" w:color="auto" w:fill="auto"/>
            <w:noWrap/>
            <w:vAlign w:val="center"/>
          </w:tcPr>
          <w:p w14:paraId="251CDA49" w14:textId="77857408" w:rsidR="00AA3880" w:rsidRPr="002F07AE" w:rsidRDefault="00AA3880" w:rsidP="00AA3880">
            <w:pPr>
              <w:spacing w:after="0" w:line="240" w:lineRule="auto"/>
              <w:jc w:val="center"/>
              <w:rPr>
                <w:rFonts w:cstheme="minorHAnsi"/>
                <w:sz w:val="18"/>
                <w:szCs w:val="18"/>
              </w:rPr>
            </w:pPr>
            <w:r w:rsidRPr="00AA3880">
              <w:rPr>
                <w:rFonts w:cstheme="minorHAnsi"/>
                <w:sz w:val="18"/>
                <w:szCs w:val="18"/>
              </w:rPr>
              <w:t>346.3</w:t>
            </w:r>
          </w:p>
        </w:tc>
        <w:tc>
          <w:tcPr>
            <w:tcW w:w="308" w:type="pct"/>
            <w:tcBorders>
              <w:top w:val="nil"/>
              <w:left w:val="nil"/>
              <w:bottom w:val="single" w:sz="4" w:space="0" w:color="000000"/>
              <w:right w:val="single" w:sz="4" w:space="0" w:color="000000"/>
            </w:tcBorders>
            <w:shd w:val="clear" w:color="auto" w:fill="auto"/>
            <w:vAlign w:val="center"/>
          </w:tcPr>
          <w:p w14:paraId="5EEEDD09" w14:textId="55C15516"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0.87</w:t>
            </w:r>
          </w:p>
        </w:tc>
        <w:tc>
          <w:tcPr>
            <w:tcW w:w="308" w:type="pct"/>
            <w:tcBorders>
              <w:top w:val="nil"/>
              <w:left w:val="nil"/>
              <w:bottom w:val="single" w:sz="4" w:space="0" w:color="000000"/>
              <w:right w:val="single" w:sz="4" w:space="0" w:color="000000"/>
            </w:tcBorders>
            <w:shd w:val="clear" w:color="auto" w:fill="auto"/>
            <w:vAlign w:val="center"/>
          </w:tcPr>
          <w:p w14:paraId="0CA29D28" w14:textId="74EA0255"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12.9</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573B6CF" w14:textId="506872CF"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r>
      <w:tr w:rsidR="00AA3880" w:rsidRPr="00B3564C" w14:paraId="521CEE0D" w14:textId="77777777" w:rsidTr="00C526ED">
        <w:trPr>
          <w:trHeight w:val="113"/>
        </w:trPr>
        <w:tc>
          <w:tcPr>
            <w:tcW w:w="597" w:type="pct"/>
            <w:tcBorders>
              <w:top w:val="single" w:sz="4" w:space="0" w:color="auto"/>
              <w:left w:val="single" w:sz="4" w:space="0" w:color="auto"/>
              <w:bottom w:val="single" w:sz="4" w:space="0" w:color="auto"/>
              <w:right w:val="single" w:sz="4" w:space="0" w:color="auto"/>
            </w:tcBorders>
            <w:noWrap/>
            <w:vAlign w:val="center"/>
          </w:tcPr>
          <w:p w14:paraId="4FD9B191" w14:textId="7985C31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2/05/2023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121EACAC" w14:textId="1B9949FB"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13:07</w:t>
            </w:r>
          </w:p>
        </w:tc>
        <w:tc>
          <w:tcPr>
            <w:tcW w:w="767" w:type="pct"/>
            <w:vMerge/>
            <w:tcBorders>
              <w:left w:val="single" w:sz="4" w:space="0" w:color="auto"/>
              <w:right w:val="single" w:sz="4" w:space="0" w:color="auto"/>
            </w:tcBorders>
            <w:noWrap/>
            <w:vAlign w:val="center"/>
          </w:tcPr>
          <w:p w14:paraId="3DD2EB2C" w14:textId="77777777" w:rsidR="00AA3880" w:rsidRPr="002F07AE" w:rsidRDefault="00AA3880" w:rsidP="00AA3880">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5F94C2A9" w14:textId="6EF9EC67" w:rsidR="00AA3880" w:rsidRPr="002F07AE" w:rsidRDefault="00AA3880" w:rsidP="00AA3880">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8FCB8C4" w14:textId="520959D2" w:rsidR="00AA3880" w:rsidRPr="002F07AE" w:rsidRDefault="00AA3880" w:rsidP="00AA3880">
            <w:pPr>
              <w:spacing w:after="0" w:line="240" w:lineRule="auto"/>
              <w:jc w:val="center"/>
              <w:rPr>
                <w:rFonts w:cstheme="minorHAnsi"/>
                <w:sz w:val="18"/>
                <w:szCs w:val="18"/>
              </w:rPr>
            </w:pPr>
            <w:r w:rsidRPr="00AA3880">
              <w:rPr>
                <w:rFonts w:cstheme="minorHAnsi"/>
                <w:sz w:val="18"/>
                <w:szCs w:val="18"/>
              </w:rPr>
              <w:t>7.6</w:t>
            </w:r>
          </w:p>
        </w:tc>
        <w:tc>
          <w:tcPr>
            <w:tcW w:w="308" w:type="pct"/>
            <w:tcBorders>
              <w:top w:val="nil"/>
              <w:left w:val="nil"/>
              <w:bottom w:val="single" w:sz="4" w:space="0" w:color="000000"/>
              <w:right w:val="single" w:sz="4" w:space="0" w:color="000000"/>
            </w:tcBorders>
            <w:shd w:val="clear" w:color="auto" w:fill="auto"/>
            <w:noWrap/>
            <w:vAlign w:val="center"/>
          </w:tcPr>
          <w:p w14:paraId="42491C35" w14:textId="4BC7B956"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24.09</w:t>
            </w:r>
          </w:p>
        </w:tc>
        <w:tc>
          <w:tcPr>
            <w:tcW w:w="369" w:type="pct"/>
            <w:tcBorders>
              <w:top w:val="nil"/>
              <w:left w:val="nil"/>
              <w:bottom w:val="single" w:sz="4" w:space="0" w:color="000000"/>
              <w:right w:val="single" w:sz="4" w:space="0" w:color="000000"/>
            </w:tcBorders>
            <w:shd w:val="clear" w:color="auto" w:fill="auto"/>
            <w:noWrap/>
            <w:vAlign w:val="center"/>
          </w:tcPr>
          <w:p w14:paraId="09CBF167" w14:textId="481DEF3C" w:rsidR="00AA3880" w:rsidRPr="002F07AE" w:rsidRDefault="00AA3880" w:rsidP="00AA3880">
            <w:pPr>
              <w:spacing w:after="0" w:line="240" w:lineRule="auto"/>
              <w:jc w:val="center"/>
              <w:rPr>
                <w:rFonts w:cstheme="minorHAnsi"/>
                <w:sz w:val="18"/>
                <w:szCs w:val="18"/>
              </w:rPr>
            </w:pPr>
            <w:r w:rsidRPr="00AA3880">
              <w:rPr>
                <w:rFonts w:cstheme="minorHAnsi"/>
                <w:sz w:val="18"/>
                <w:szCs w:val="18"/>
              </w:rPr>
              <w:t>689.5</w:t>
            </w:r>
          </w:p>
        </w:tc>
        <w:tc>
          <w:tcPr>
            <w:tcW w:w="256" w:type="pct"/>
            <w:tcBorders>
              <w:top w:val="nil"/>
              <w:left w:val="nil"/>
              <w:bottom w:val="single" w:sz="4" w:space="0" w:color="000000"/>
              <w:right w:val="single" w:sz="4" w:space="0" w:color="000000"/>
            </w:tcBorders>
            <w:shd w:val="clear" w:color="auto" w:fill="auto"/>
            <w:noWrap/>
            <w:vAlign w:val="center"/>
          </w:tcPr>
          <w:p w14:paraId="6FF8AF37" w14:textId="3F6FA63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0.32</w:t>
            </w:r>
          </w:p>
        </w:tc>
        <w:tc>
          <w:tcPr>
            <w:tcW w:w="365" w:type="pct"/>
            <w:tcBorders>
              <w:top w:val="nil"/>
              <w:left w:val="nil"/>
              <w:bottom w:val="single" w:sz="4" w:space="0" w:color="000000"/>
              <w:right w:val="single" w:sz="4" w:space="0" w:color="000000"/>
            </w:tcBorders>
            <w:shd w:val="clear" w:color="auto" w:fill="auto"/>
            <w:noWrap/>
            <w:vAlign w:val="center"/>
          </w:tcPr>
          <w:p w14:paraId="3266D707" w14:textId="39486885" w:rsidR="00AA3880" w:rsidRPr="002F07AE" w:rsidRDefault="00AA3880" w:rsidP="00AA3880">
            <w:pPr>
              <w:spacing w:after="0" w:line="240" w:lineRule="auto"/>
              <w:jc w:val="center"/>
              <w:rPr>
                <w:rFonts w:cstheme="minorHAnsi"/>
                <w:sz w:val="18"/>
                <w:szCs w:val="18"/>
              </w:rPr>
            </w:pPr>
            <w:r w:rsidRPr="00AA3880">
              <w:rPr>
                <w:rFonts w:cstheme="minorHAnsi"/>
                <w:sz w:val="18"/>
                <w:szCs w:val="18"/>
              </w:rPr>
              <w:t>344.75</w:t>
            </w:r>
          </w:p>
        </w:tc>
        <w:tc>
          <w:tcPr>
            <w:tcW w:w="308" w:type="pct"/>
            <w:tcBorders>
              <w:top w:val="nil"/>
              <w:left w:val="nil"/>
              <w:bottom w:val="single" w:sz="4" w:space="0" w:color="000000"/>
              <w:right w:val="single" w:sz="4" w:space="0" w:color="000000"/>
            </w:tcBorders>
            <w:shd w:val="clear" w:color="auto" w:fill="auto"/>
            <w:vAlign w:val="center"/>
          </w:tcPr>
          <w:p w14:paraId="2E53FFBC" w14:textId="29DE764F"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6786A11E" w14:textId="566D6CD2"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32DFE33A" w14:textId="3EF49000"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r>
      <w:tr w:rsidR="00AA3880" w:rsidRPr="00B3564C" w14:paraId="759C5EBF"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3AE55B97" w14:textId="62B7DDC0"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2/05/2023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F48476B" w14:textId="42C2F819"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13:16</w:t>
            </w:r>
          </w:p>
        </w:tc>
        <w:tc>
          <w:tcPr>
            <w:tcW w:w="767" w:type="pct"/>
            <w:vMerge/>
            <w:tcBorders>
              <w:left w:val="single" w:sz="4" w:space="0" w:color="auto"/>
              <w:bottom w:val="single" w:sz="4" w:space="0" w:color="auto"/>
              <w:right w:val="single" w:sz="4" w:space="0" w:color="auto"/>
            </w:tcBorders>
            <w:noWrap/>
            <w:vAlign w:val="center"/>
          </w:tcPr>
          <w:p w14:paraId="02E8AC24" w14:textId="77777777" w:rsidR="00AA3880" w:rsidRPr="002F07AE" w:rsidRDefault="00AA3880" w:rsidP="00AA3880">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33209382" w14:textId="317987A6" w:rsidR="00AA3880" w:rsidRPr="002F07AE" w:rsidRDefault="00AA3880" w:rsidP="00AA3880">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3C79F13" w14:textId="4745366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7.2</w:t>
            </w:r>
          </w:p>
        </w:tc>
        <w:tc>
          <w:tcPr>
            <w:tcW w:w="308" w:type="pct"/>
            <w:tcBorders>
              <w:top w:val="nil"/>
              <w:left w:val="nil"/>
              <w:bottom w:val="single" w:sz="4" w:space="0" w:color="000000"/>
              <w:right w:val="single" w:sz="4" w:space="0" w:color="000000"/>
            </w:tcBorders>
            <w:shd w:val="clear" w:color="auto" w:fill="auto"/>
            <w:noWrap/>
            <w:vAlign w:val="center"/>
          </w:tcPr>
          <w:p w14:paraId="1C2E52E7" w14:textId="4545D90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22.59</w:t>
            </w:r>
          </w:p>
        </w:tc>
        <w:tc>
          <w:tcPr>
            <w:tcW w:w="369" w:type="pct"/>
            <w:tcBorders>
              <w:top w:val="nil"/>
              <w:left w:val="nil"/>
              <w:bottom w:val="single" w:sz="4" w:space="0" w:color="000000"/>
              <w:right w:val="single" w:sz="4" w:space="0" w:color="000000"/>
            </w:tcBorders>
            <w:shd w:val="clear" w:color="auto" w:fill="auto"/>
            <w:noWrap/>
            <w:vAlign w:val="center"/>
          </w:tcPr>
          <w:p w14:paraId="382F27D5" w14:textId="23A49F5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686.8</w:t>
            </w:r>
          </w:p>
        </w:tc>
        <w:tc>
          <w:tcPr>
            <w:tcW w:w="256" w:type="pct"/>
            <w:tcBorders>
              <w:top w:val="nil"/>
              <w:left w:val="nil"/>
              <w:bottom w:val="single" w:sz="4" w:space="0" w:color="000000"/>
              <w:right w:val="single" w:sz="4" w:space="0" w:color="000000"/>
            </w:tcBorders>
            <w:shd w:val="clear" w:color="auto" w:fill="auto"/>
            <w:noWrap/>
            <w:vAlign w:val="center"/>
          </w:tcPr>
          <w:p w14:paraId="0417EDE6" w14:textId="7D80A6DC"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0.32</w:t>
            </w:r>
          </w:p>
        </w:tc>
        <w:tc>
          <w:tcPr>
            <w:tcW w:w="365" w:type="pct"/>
            <w:tcBorders>
              <w:top w:val="nil"/>
              <w:left w:val="nil"/>
              <w:bottom w:val="single" w:sz="4" w:space="0" w:color="000000"/>
              <w:right w:val="single" w:sz="4" w:space="0" w:color="000000"/>
            </w:tcBorders>
            <w:shd w:val="clear" w:color="auto" w:fill="auto"/>
            <w:noWrap/>
            <w:vAlign w:val="center"/>
          </w:tcPr>
          <w:p w14:paraId="250E4A07" w14:textId="4B8E4E3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343.4</w:t>
            </w:r>
          </w:p>
        </w:tc>
        <w:tc>
          <w:tcPr>
            <w:tcW w:w="308" w:type="pct"/>
            <w:tcBorders>
              <w:top w:val="nil"/>
              <w:left w:val="nil"/>
              <w:bottom w:val="single" w:sz="4" w:space="0" w:color="000000"/>
              <w:right w:val="single" w:sz="4" w:space="0" w:color="000000"/>
            </w:tcBorders>
            <w:shd w:val="clear" w:color="auto" w:fill="auto"/>
            <w:vAlign w:val="center"/>
          </w:tcPr>
          <w:p w14:paraId="303AAE3C" w14:textId="2D5B7D68"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563AF668" w14:textId="29E6C810"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2F0BDFFB" w14:textId="1595DA0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r>
      <w:tr w:rsidR="00AA3880" w:rsidRPr="00B3564C" w14:paraId="681F4EA0"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0AEBB8EE" w14:textId="4CB4BFC2"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2/05/2023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C0603A8" w14:textId="4D2D45C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13:53</w:t>
            </w:r>
          </w:p>
        </w:tc>
        <w:tc>
          <w:tcPr>
            <w:tcW w:w="767" w:type="pct"/>
            <w:tcBorders>
              <w:top w:val="single" w:sz="4" w:space="0" w:color="auto"/>
              <w:left w:val="single" w:sz="4" w:space="0" w:color="auto"/>
              <w:bottom w:val="single" w:sz="4" w:space="0" w:color="auto"/>
              <w:right w:val="single" w:sz="4" w:space="0" w:color="auto"/>
            </w:tcBorders>
            <w:noWrap/>
            <w:vAlign w:val="center"/>
          </w:tcPr>
          <w:p w14:paraId="5DC6F110" w14:textId="77777777" w:rsidR="00AA3880" w:rsidRPr="002F07AE" w:rsidRDefault="00AA3880" w:rsidP="00AA3880">
            <w:pPr>
              <w:spacing w:after="0" w:line="240" w:lineRule="auto"/>
              <w:jc w:val="center"/>
              <w:rPr>
                <w:rFonts w:cstheme="minorHAnsi"/>
                <w:sz w:val="18"/>
                <w:szCs w:val="18"/>
              </w:rPr>
            </w:pPr>
            <w:r w:rsidRPr="002F07AE">
              <w:rPr>
                <w:rFonts w:cstheme="minorHAnsi"/>
                <w:sz w:val="18"/>
                <w:szCs w:val="18"/>
              </w:rPr>
              <w:t>Río Michatoya</w:t>
            </w:r>
          </w:p>
        </w:tc>
        <w:tc>
          <w:tcPr>
            <w:tcW w:w="525" w:type="pct"/>
            <w:tcBorders>
              <w:top w:val="single" w:sz="4" w:space="0" w:color="auto"/>
              <w:left w:val="single" w:sz="4" w:space="0" w:color="auto"/>
              <w:bottom w:val="single" w:sz="4" w:space="0" w:color="auto"/>
              <w:right w:val="single" w:sz="4" w:space="0" w:color="auto"/>
            </w:tcBorders>
            <w:noWrap/>
            <w:vAlign w:val="center"/>
          </w:tcPr>
          <w:p w14:paraId="341AD305" w14:textId="2652FD26" w:rsidR="00AA3880" w:rsidRPr="002F07AE" w:rsidRDefault="00AA3880" w:rsidP="00AA3880">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41E495A" w14:textId="30D99AE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9.13</w:t>
            </w:r>
          </w:p>
        </w:tc>
        <w:tc>
          <w:tcPr>
            <w:tcW w:w="308" w:type="pct"/>
            <w:tcBorders>
              <w:top w:val="nil"/>
              <w:left w:val="nil"/>
              <w:bottom w:val="single" w:sz="4" w:space="0" w:color="000000"/>
              <w:right w:val="single" w:sz="4" w:space="0" w:color="000000"/>
            </w:tcBorders>
            <w:shd w:val="clear" w:color="auto" w:fill="auto"/>
            <w:noWrap/>
            <w:vAlign w:val="center"/>
          </w:tcPr>
          <w:p w14:paraId="18F0AFB4" w14:textId="271771E5"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27.45</w:t>
            </w:r>
          </w:p>
        </w:tc>
        <w:tc>
          <w:tcPr>
            <w:tcW w:w="369" w:type="pct"/>
            <w:tcBorders>
              <w:top w:val="nil"/>
              <w:left w:val="nil"/>
              <w:bottom w:val="single" w:sz="4" w:space="0" w:color="000000"/>
              <w:right w:val="single" w:sz="4" w:space="0" w:color="000000"/>
            </w:tcBorders>
            <w:shd w:val="clear" w:color="auto" w:fill="auto"/>
            <w:noWrap/>
            <w:vAlign w:val="center"/>
          </w:tcPr>
          <w:p w14:paraId="64915418" w14:textId="497934F5" w:rsidR="00AA3880" w:rsidRPr="002F07AE" w:rsidRDefault="00AA3880" w:rsidP="00AA3880">
            <w:pPr>
              <w:spacing w:after="0" w:line="240" w:lineRule="auto"/>
              <w:jc w:val="center"/>
              <w:rPr>
                <w:rFonts w:cstheme="minorHAnsi"/>
                <w:sz w:val="18"/>
                <w:szCs w:val="18"/>
              </w:rPr>
            </w:pPr>
            <w:r w:rsidRPr="00AA3880">
              <w:rPr>
                <w:rFonts w:cstheme="minorHAnsi"/>
                <w:sz w:val="18"/>
                <w:szCs w:val="18"/>
              </w:rPr>
              <w:t>760.6</w:t>
            </w:r>
          </w:p>
        </w:tc>
        <w:tc>
          <w:tcPr>
            <w:tcW w:w="256" w:type="pct"/>
            <w:tcBorders>
              <w:top w:val="nil"/>
              <w:left w:val="nil"/>
              <w:bottom w:val="single" w:sz="4" w:space="0" w:color="000000"/>
              <w:right w:val="single" w:sz="4" w:space="0" w:color="000000"/>
            </w:tcBorders>
            <w:shd w:val="clear" w:color="auto" w:fill="auto"/>
            <w:noWrap/>
            <w:vAlign w:val="center"/>
          </w:tcPr>
          <w:p w14:paraId="36541667" w14:textId="49F181E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0.35</w:t>
            </w:r>
          </w:p>
        </w:tc>
        <w:tc>
          <w:tcPr>
            <w:tcW w:w="365" w:type="pct"/>
            <w:tcBorders>
              <w:top w:val="nil"/>
              <w:left w:val="nil"/>
              <w:bottom w:val="single" w:sz="4" w:space="0" w:color="000000"/>
              <w:right w:val="single" w:sz="4" w:space="0" w:color="000000"/>
            </w:tcBorders>
            <w:shd w:val="clear" w:color="auto" w:fill="auto"/>
            <w:noWrap/>
            <w:vAlign w:val="center"/>
          </w:tcPr>
          <w:p w14:paraId="52EC46A8" w14:textId="51107DA3" w:rsidR="00AA3880" w:rsidRPr="002F07AE" w:rsidRDefault="00AA3880" w:rsidP="00AA3880">
            <w:pPr>
              <w:spacing w:after="0" w:line="240" w:lineRule="auto"/>
              <w:jc w:val="center"/>
              <w:rPr>
                <w:rFonts w:cstheme="minorHAnsi"/>
                <w:sz w:val="18"/>
                <w:szCs w:val="18"/>
              </w:rPr>
            </w:pPr>
            <w:r w:rsidRPr="00AA3880">
              <w:rPr>
                <w:rFonts w:cstheme="minorHAnsi"/>
                <w:sz w:val="18"/>
                <w:szCs w:val="18"/>
              </w:rPr>
              <w:t>380.3</w:t>
            </w:r>
          </w:p>
        </w:tc>
        <w:tc>
          <w:tcPr>
            <w:tcW w:w="308" w:type="pct"/>
            <w:tcBorders>
              <w:top w:val="nil"/>
              <w:left w:val="nil"/>
              <w:bottom w:val="single" w:sz="4" w:space="0" w:color="000000"/>
              <w:right w:val="single" w:sz="4" w:space="0" w:color="000000"/>
            </w:tcBorders>
            <w:shd w:val="clear" w:color="auto" w:fill="auto"/>
            <w:vAlign w:val="center"/>
          </w:tcPr>
          <w:p w14:paraId="4D5F81AF" w14:textId="00B0BB72"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14.69</w:t>
            </w:r>
          </w:p>
        </w:tc>
        <w:tc>
          <w:tcPr>
            <w:tcW w:w="308" w:type="pct"/>
            <w:tcBorders>
              <w:top w:val="nil"/>
              <w:left w:val="nil"/>
              <w:bottom w:val="single" w:sz="4" w:space="0" w:color="000000"/>
              <w:right w:val="single" w:sz="4" w:space="0" w:color="000000"/>
            </w:tcBorders>
            <w:shd w:val="clear" w:color="auto" w:fill="auto"/>
            <w:vAlign w:val="center"/>
          </w:tcPr>
          <w:p w14:paraId="63FEEA91" w14:textId="1713C71A"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217.9</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79AE44" w14:textId="6CC9FD3F"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0.05</w:t>
            </w:r>
          </w:p>
        </w:tc>
      </w:tr>
      <w:tr w:rsidR="00AA3880" w:rsidRPr="00B3564C" w14:paraId="13B975D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4184DDC" w14:textId="5CDB9885"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2/05/2023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BD1FC6F" w14:textId="6F77185B"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14:02</w:t>
            </w:r>
          </w:p>
        </w:tc>
        <w:tc>
          <w:tcPr>
            <w:tcW w:w="767" w:type="pct"/>
            <w:tcBorders>
              <w:top w:val="single" w:sz="4" w:space="0" w:color="auto"/>
              <w:left w:val="single" w:sz="4" w:space="0" w:color="auto"/>
              <w:bottom w:val="single" w:sz="4" w:space="0" w:color="auto"/>
              <w:right w:val="single" w:sz="4" w:space="0" w:color="auto"/>
            </w:tcBorders>
            <w:noWrap/>
            <w:vAlign w:val="center"/>
          </w:tcPr>
          <w:p w14:paraId="71CE168C" w14:textId="77777777" w:rsidR="00AA3880" w:rsidRPr="002F07AE" w:rsidRDefault="00AA3880" w:rsidP="00AA3880">
            <w:pPr>
              <w:spacing w:after="0" w:line="240" w:lineRule="auto"/>
              <w:jc w:val="center"/>
              <w:rPr>
                <w:rFonts w:cstheme="minorHAnsi"/>
                <w:sz w:val="18"/>
                <w:szCs w:val="18"/>
              </w:rPr>
            </w:pPr>
            <w:r w:rsidRPr="002F07AE">
              <w:rPr>
                <w:rFonts w:cstheme="minorHAnsi"/>
                <w:sz w:val="18"/>
                <w:szCs w:val="18"/>
              </w:rPr>
              <w:t>Playa pública</w:t>
            </w:r>
          </w:p>
        </w:tc>
        <w:tc>
          <w:tcPr>
            <w:tcW w:w="525" w:type="pct"/>
            <w:tcBorders>
              <w:top w:val="single" w:sz="4" w:space="0" w:color="auto"/>
              <w:left w:val="single" w:sz="4" w:space="0" w:color="auto"/>
              <w:bottom w:val="single" w:sz="4" w:space="0" w:color="auto"/>
              <w:right w:val="single" w:sz="4" w:space="0" w:color="auto"/>
            </w:tcBorders>
            <w:noWrap/>
            <w:vAlign w:val="center"/>
          </w:tcPr>
          <w:p w14:paraId="0A43EC2D" w14:textId="7A78EA49" w:rsidR="00AA3880" w:rsidRPr="002F07AE" w:rsidRDefault="00AA3880" w:rsidP="00AA3880">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AC842CD" w14:textId="1C054633" w:rsidR="00AA3880" w:rsidRPr="002F07AE" w:rsidRDefault="00AA3880" w:rsidP="00AA3880">
            <w:pPr>
              <w:spacing w:after="0" w:line="240" w:lineRule="auto"/>
              <w:jc w:val="center"/>
              <w:rPr>
                <w:rFonts w:cstheme="minorHAnsi"/>
                <w:sz w:val="18"/>
                <w:szCs w:val="18"/>
              </w:rPr>
            </w:pPr>
            <w:r w:rsidRPr="00AA3880">
              <w:rPr>
                <w:rFonts w:cstheme="minorHAnsi"/>
                <w:sz w:val="18"/>
                <w:szCs w:val="18"/>
              </w:rPr>
              <w:t>8.6</w:t>
            </w:r>
          </w:p>
        </w:tc>
        <w:tc>
          <w:tcPr>
            <w:tcW w:w="308" w:type="pct"/>
            <w:tcBorders>
              <w:top w:val="nil"/>
              <w:left w:val="nil"/>
              <w:bottom w:val="single" w:sz="4" w:space="0" w:color="000000"/>
              <w:right w:val="single" w:sz="4" w:space="0" w:color="000000"/>
            </w:tcBorders>
            <w:shd w:val="clear" w:color="auto" w:fill="auto"/>
            <w:noWrap/>
            <w:vAlign w:val="center"/>
          </w:tcPr>
          <w:p w14:paraId="1FB7A51E" w14:textId="1162C86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26.99</w:t>
            </w:r>
          </w:p>
        </w:tc>
        <w:tc>
          <w:tcPr>
            <w:tcW w:w="369" w:type="pct"/>
            <w:tcBorders>
              <w:top w:val="nil"/>
              <w:left w:val="nil"/>
              <w:bottom w:val="single" w:sz="4" w:space="0" w:color="000000"/>
              <w:right w:val="single" w:sz="4" w:space="0" w:color="000000"/>
            </w:tcBorders>
            <w:shd w:val="clear" w:color="auto" w:fill="auto"/>
            <w:noWrap/>
            <w:vAlign w:val="center"/>
          </w:tcPr>
          <w:p w14:paraId="63462013" w14:textId="15AEE1E6" w:rsidR="00AA3880" w:rsidRPr="002F07AE" w:rsidRDefault="00AA3880" w:rsidP="00AA3880">
            <w:pPr>
              <w:spacing w:after="0" w:line="240" w:lineRule="auto"/>
              <w:jc w:val="center"/>
              <w:rPr>
                <w:rFonts w:cstheme="minorHAnsi"/>
                <w:sz w:val="18"/>
                <w:szCs w:val="18"/>
              </w:rPr>
            </w:pPr>
            <w:r w:rsidRPr="00AA3880">
              <w:rPr>
                <w:rFonts w:cstheme="minorHAnsi"/>
                <w:sz w:val="18"/>
                <w:szCs w:val="18"/>
              </w:rPr>
              <w:t>690.2</w:t>
            </w:r>
          </w:p>
        </w:tc>
        <w:tc>
          <w:tcPr>
            <w:tcW w:w="256" w:type="pct"/>
            <w:tcBorders>
              <w:top w:val="nil"/>
              <w:left w:val="nil"/>
              <w:bottom w:val="single" w:sz="4" w:space="0" w:color="000000"/>
              <w:right w:val="single" w:sz="4" w:space="0" w:color="000000"/>
            </w:tcBorders>
            <w:shd w:val="clear" w:color="auto" w:fill="auto"/>
            <w:noWrap/>
            <w:vAlign w:val="center"/>
          </w:tcPr>
          <w:p w14:paraId="1449713D" w14:textId="711CFD28"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0.32</w:t>
            </w:r>
          </w:p>
        </w:tc>
        <w:tc>
          <w:tcPr>
            <w:tcW w:w="365" w:type="pct"/>
            <w:tcBorders>
              <w:top w:val="nil"/>
              <w:left w:val="nil"/>
              <w:bottom w:val="single" w:sz="4" w:space="0" w:color="000000"/>
              <w:right w:val="single" w:sz="4" w:space="0" w:color="000000"/>
            </w:tcBorders>
            <w:shd w:val="clear" w:color="auto" w:fill="auto"/>
            <w:noWrap/>
            <w:vAlign w:val="center"/>
          </w:tcPr>
          <w:p w14:paraId="608A000F" w14:textId="0028E81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345.1</w:t>
            </w:r>
          </w:p>
        </w:tc>
        <w:tc>
          <w:tcPr>
            <w:tcW w:w="308" w:type="pct"/>
            <w:tcBorders>
              <w:top w:val="nil"/>
              <w:left w:val="nil"/>
              <w:bottom w:val="single" w:sz="4" w:space="0" w:color="000000"/>
              <w:right w:val="single" w:sz="4" w:space="0" w:color="000000"/>
            </w:tcBorders>
            <w:shd w:val="clear" w:color="auto" w:fill="auto"/>
            <w:vAlign w:val="center"/>
          </w:tcPr>
          <w:p w14:paraId="2931238E" w14:textId="3C5D4853"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14.3</w:t>
            </w:r>
          </w:p>
        </w:tc>
        <w:tc>
          <w:tcPr>
            <w:tcW w:w="308" w:type="pct"/>
            <w:tcBorders>
              <w:top w:val="nil"/>
              <w:left w:val="nil"/>
              <w:bottom w:val="single" w:sz="4" w:space="0" w:color="000000"/>
              <w:right w:val="single" w:sz="4" w:space="0" w:color="000000"/>
            </w:tcBorders>
            <w:shd w:val="clear" w:color="auto" w:fill="auto"/>
            <w:vAlign w:val="center"/>
          </w:tcPr>
          <w:p w14:paraId="5D2DCBD6" w14:textId="61AC5CF0"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206.5</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0F1B4FF" w14:textId="2C7641AC"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0.30</w:t>
            </w:r>
          </w:p>
        </w:tc>
      </w:tr>
    </w:tbl>
    <w:p w14:paraId="193393FD" w14:textId="3B1D1D00"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623CE5">
        <w:rPr>
          <w:rFonts w:cstheme="minorHAnsi"/>
          <w:b/>
          <w:sz w:val="18"/>
          <w:szCs w:val="18"/>
        </w:rPr>
        <w:t>2023</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6428F86B"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3E6C97">
        <w:rPr>
          <w:rFonts w:cstheme="minorHAnsi"/>
          <w:b/>
          <w:sz w:val="20"/>
          <w:szCs w:val="20"/>
        </w:rPr>
        <w:t>mayo</w:t>
      </w:r>
      <w:r w:rsidRPr="00D904DD">
        <w:rPr>
          <w:rFonts w:cstheme="minorHAnsi"/>
          <w:b/>
          <w:sz w:val="20"/>
          <w:szCs w:val="20"/>
        </w:rPr>
        <w:t xml:space="preserve"> </w:t>
      </w:r>
      <w:r w:rsidR="00623CE5">
        <w:rPr>
          <w:rFonts w:cstheme="minorHAnsi"/>
          <w:b/>
          <w:sz w:val="20"/>
          <w:szCs w:val="20"/>
        </w:rPr>
        <w:t>2023</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390"/>
        <w:gridCol w:w="575"/>
        <w:gridCol w:w="806"/>
        <w:gridCol w:w="790"/>
        <w:gridCol w:w="762"/>
        <w:gridCol w:w="775"/>
        <w:gridCol w:w="777"/>
        <w:gridCol w:w="936"/>
        <w:gridCol w:w="775"/>
        <w:gridCol w:w="775"/>
        <w:gridCol w:w="775"/>
        <w:gridCol w:w="825"/>
      </w:tblGrid>
      <w:tr w:rsidR="00401AA2" w:rsidRPr="0063588F" w14:paraId="52C5FDEF" w14:textId="77777777" w:rsidTr="00AA3880">
        <w:trPr>
          <w:trHeight w:val="221"/>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79"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AA3880" w:rsidRPr="0063588F" w14:paraId="6C873DF6" w14:textId="77777777" w:rsidTr="00AA3880">
        <w:trPr>
          <w:trHeight w:val="84"/>
        </w:trPr>
        <w:tc>
          <w:tcPr>
            <w:tcW w:w="701" w:type="pct"/>
            <w:vMerge w:val="restart"/>
            <w:tcBorders>
              <w:top w:val="single" w:sz="4" w:space="0" w:color="auto"/>
              <w:left w:val="single" w:sz="4" w:space="0" w:color="auto"/>
              <w:right w:val="single" w:sz="4" w:space="0" w:color="auto"/>
            </w:tcBorders>
            <w:vAlign w:val="center"/>
            <w:hideMark/>
          </w:tcPr>
          <w:p w14:paraId="10AB8CC6" w14:textId="77777777" w:rsidR="00AA3880" w:rsidRPr="00AD757C" w:rsidRDefault="00AA3880" w:rsidP="00AA3880">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AA3880" w:rsidRPr="002F07AE" w:rsidRDefault="00AA3880" w:rsidP="00AA3880">
            <w:pPr>
              <w:spacing w:after="0" w:line="240" w:lineRule="auto"/>
              <w:jc w:val="center"/>
              <w:rPr>
                <w:rFonts w:cstheme="minorHAnsi"/>
                <w:sz w:val="18"/>
                <w:szCs w:val="18"/>
              </w:rPr>
            </w:pPr>
            <w:r w:rsidRPr="002F07AE">
              <w:rPr>
                <w:rFonts w:cstheme="minorHAnsi"/>
                <w:sz w:val="18"/>
                <w:szCs w:val="18"/>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14:paraId="7517F168" w14:textId="32B20E6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139</w:t>
            </w:r>
          </w:p>
        </w:tc>
        <w:tc>
          <w:tcPr>
            <w:tcW w:w="400" w:type="pct"/>
            <w:tcBorders>
              <w:top w:val="single" w:sz="4" w:space="0" w:color="auto"/>
              <w:left w:val="nil"/>
              <w:bottom w:val="single" w:sz="4" w:space="0" w:color="auto"/>
              <w:right w:val="single" w:sz="4" w:space="0" w:color="auto"/>
            </w:tcBorders>
            <w:shd w:val="clear" w:color="auto" w:fill="auto"/>
            <w:vAlign w:val="center"/>
          </w:tcPr>
          <w:p w14:paraId="32951B44" w14:textId="73DEE96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10</w:t>
            </w:r>
          </w:p>
        </w:tc>
        <w:tc>
          <w:tcPr>
            <w:tcW w:w="386" w:type="pct"/>
            <w:tcBorders>
              <w:top w:val="single" w:sz="4" w:space="0" w:color="auto"/>
              <w:left w:val="nil"/>
              <w:bottom w:val="single" w:sz="4" w:space="0" w:color="auto"/>
              <w:right w:val="single" w:sz="4" w:space="0" w:color="auto"/>
            </w:tcBorders>
            <w:shd w:val="clear" w:color="auto" w:fill="auto"/>
            <w:vAlign w:val="center"/>
          </w:tcPr>
          <w:p w14:paraId="1D43DC8B" w14:textId="49ACA41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5</w:t>
            </w:r>
          </w:p>
        </w:tc>
        <w:tc>
          <w:tcPr>
            <w:tcW w:w="392" w:type="pct"/>
            <w:tcBorders>
              <w:top w:val="single" w:sz="4" w:space="0" w:color="auto"/>
              <w:left w:val="nil"/>
              <w:bottom w:val="single" w:sz="4" w:space="0" w:color="auto"/>
              <w:right w:val="single" w:sz="4" w:space="0" w:color="auto"/>
            </w:tcBorders>
            <w:shd w:val="clear" w:color="auto" w:fill="auto"/>
            <w:vAlign w:val="center"/>
          </w:tcPr>
          <w:p w14:paraId="4F7075FF" w14:textId="7F1F6BC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28</w:t>
            </w:r>
          </w:p>
        </w:tc>
        <w:tc>
          <w:tcPr>
            <w:tcW w:w="393" w:type="pct"/>
            <w:tcBorders>
              <w:top w:val="single" w:sz="4" w:space="0" w:color="auto"/>
              <w:left w:val="nil"/>
              <w:bottom w:val="single" w:sz="4" w:space="0" w:color="auto"/>
              <w:right w:val="single" w:sz="4" w:space="0" w:color="auto"/>
            </w:tcBorders>
            <w:shd w:val="clear" w:color="auto" w:fill="auto"/>
            <w:vAlign w:val="center"/>
          </w:tcPr>
          <w:p w14:paraId="286B85A4" w14:textId="7375B8CE"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0.1851</w:t>
            </w:r>
          </w:p>
        </w:tc>
        <w:tc>
          <w:tcPr>
            <w:tcW w:w="473" w:type="pct"/>
            <w:tcBorders>
              <w:top w:val="single" w:sz="4" w:space="0" w:color="auto"/>
              <w:left w:val="nil"/>
              <w:bottom w:val="single" w:sz="4" w:space="0" w:color="auto"/>
              <w:right w:val="single" w:sz="4" w:space="0" w:color="auto"/>
            </w:tcBorders>
            <w:shd w:val="clear" w:color="auto" w:fill="auto"/>
            <w:vAlign w:val="center"/>
          </w:tcPr>
          <w:p w14:paraId="3FF29B6D" w14:textId="063FB40C"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0.1434</w:t>
            </w:r>
          </w:p>
        </w:tc>
        <w:tc>
          <w:tcPr>
            <w:tcW w:w="392" w:type="pct"/>
            <w:tcBorders>
              <w:top w:val="single" w:sz="4" w:space="0" w:color="auto"/>
              <w:left w:val="nil"/>
              <w:bottom w:val="single" w:sz="4" w:space="0" w:color="auto"/>
              <w:right w:val="single" w:sz="4" w:space="0" w:color="auto"/>
            </w:tcBorders>
            <w:shd w:val="clear" w:color="auto" w:fill="auto"/>
            <w:vAlign w:val="center"/>
          </w:tcPr>
          <w:p w14:paraId="4062E2F2" w14:textId="54EAD18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0.0333</w:t>
            </w:r>
          </w:p>
        </w:tc>
        <w:tc>
          <w:tcPr>
            <w:tcW w:w="392" w:type="pct"/>
            <w:tcBorders>
              <w:top w:val="single" w:sz="4" w:space="0" w:color="auto"/>
              <w:left w:val="nil"/>
              <w:bottom w:val="single" w:sz="4" w:space="0" w:color="auto"/>
              <w:right w:val="single" w:sz="4" w:space="0" w:color="auto"/>
            </w:tcBorders>
            <w:shd w:val="clear" w:color="auto" w:fill="auto"/>
            <w:vAlign w:val="center"/>
          </w:tcPr>
          <w:p w14:paraId="2CA93D00" w14:textId="4F75F9F8"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0.0581</w:t>
            </w:r>
          </w:p>
        </w:tc>
        <w:tc>
          <w:tcPr>
            <w:tcW w:w="392" w:type="pct"/>
            <w:tcBorders>
              <w:top w:val="single" w:sz="4" w:space="0" w:color="auto"/>
              <w:left w:val="nil"/>
              <w:bottom w:val="single" w:sz="4" w:space="0" w:color="auto"/>
              <w:right w:val="single" w:sz="4" w:space="0" w:color="auto"/>
            </w:tcBorders>
            <w:shd w:val="clear" w:color="auto" w:fill="auto"/>
            <w:vAlign w:val="center"/>
          </w:tcPr>
          <w:p w14:paraId="7395EFBB" w14:textId="7C038092"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0.0020</w:t>
            </w:r>
          </w:p>
        </w:tc>
        <w:tc>
          <w:tcPr>
            <w:tcW w:w="379" w:type="pct"/>
            <w:tcBorders>
              <w:top w:val="single" w:sz="4" w:space="0" w:color="auto"/>
              <w:left w:val="nil"/>
              <w:bottom w:val="single" w:sz="4" w:space="0" w:color="auto"/>
              <w:right w:val="single" w:sz="4" w:space="0" w:color="auto"/>
            </w:tcBorders>
            <w:shd w:val="clear" w:color="auto" w:fill="auto"/>
            <w:vAlign w:val="center"/>
          </w:tcPr>
          <w:p w14:paraId="5A1AC4C1" w14:textId="2D686D4E"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1.3025</w:t>
            </w:r>
          </w:p>
        </w:tc>
      </w:tr>
      <w:tr w:rsidR="00AA3880" w:rsidRPr="0063588F" w14:paraId="75652E6D" w14:textId="77777777" w:rsidTr="00AA3880">
        <w:trPr>
          <w:trHeight w:val="259"/>
        </w:trPr>
        <w:tc>
          <w:tcPr>
            <w:tcW w:w="701" w:type="pct"/>
            <w:vMerge/>
            <w:tcBorders>
              <w:left w:val="single" w:sz="4" w:space="0" w:color="auto"/>
              <w:right w:val="single" w:sz="4" w:space="0" w:color="auto"/>
            </w:tcBorders>
            <w:vAlign w:val="center"/>
          </w:tcPr>
          <w:p w14:paraId="1B610406" w14:textId="5353323E" w:rsidR="00AA3880" w:rsidRPr="00AD757C" w:rsidRDefault="00AA3880" w:rsidP="00AA3880">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AA3880" w:rsidRPr="002F07AE" w:rsidRDefault="00AA3880" w:rsidP="00AA3880">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2734F19" w14:textId="1A362460" w:rsidR="00AA3880" w:rsidRPr="002F07AE" w:rsidRDefault="00AA3880" w:rsidP="00AA3880">
            <w:pPr>
              <w:spacing w:after="0" w:line="240" w:lineRule="auto"/>
              <w:jc w:val="center"/>
              <w:rPr>
                <w:rFonts w:cstheme="minorHAnsi"/>
                <w:sz w:val="18"/>
                <w:szCs w:val="18"/>
              </w:rPr>
            </w:pPr>
            <w:r w:rsidRPr="00AA3880">
              <w:rPr>
                <w:rFonts w:cstheme="minorHAnsi"/>
                <w:sz w:val="18"/>
                <w:szCs w:val="18"/>
              </w:rPr>
              <w:t>85</w:t>
            </w:r>
          </w:p>
        </w:tc>
        <w:tc>
          <w:tcPr>
            <w:tcW w:w="400" w:type="pct"/>
            <w:tcBorders>
              <w:top w:val="nil"/>
              <w:left w:val="nil"/>
              <w:bottom w:val="single" w:sz="4" w:space="0" w:color="auto"/>
              <w:right w:val="single" w:sz="4" w:space="0" w:color="auto"/>
            </w:tcBorders>
            <w:shd w:val="clear" w:color="auto" w:fill="auto"/>
            <w:vAlign w:val="center"/>
          </w:tcPr>
          <w:p w14:paraId="6CAE2F72" w14:textId="2A1E44F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11</w:t>
            </w:r>
          </w:p>
        </w:tc>
        <w:tc>
          <w:tcPr>
            <w:tcW w:w="386" w:type="pct"/>
            <w:tcBorders>
              <w:top w:val="nil"/>
              <w:left w:val="nil"/>
              <w:bottom w:val="single" w:sz="4" w:space="0" w:color="auto"/>
              <w:right w:val="single" w:sz="4" w:space="0" w:color="auto"/>
            </w:tcBorders>
            <w:shd w:val="clear" w:color="auto" w:fill="auto"/>
            <w:vAlign w:val="center"/>
          </w:tcPr>
          <w:p w14:paraId="715F1F8C" w14:textId="6648027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center"/>
          </w:tcPr>
          <w:p w14:paraId="694A36DE" w14:textId="739316B8"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25</w:t>
            </w:r>
          </w:p>
        </w:tc>
        <w:tc>
          <w:tcPr>
            <w:tcW w:w="393" w:type="pct"/>
            <w:tcBorders>
              <w:top w:val="nil"/>
              <w:left w:val="nil"/>
              <w:bottom w:val="single" w:sz="4" w:space="0" w:color="auto"/>
              <w:right w:val="single" w:sz="4" w:space="0" w:color="auto"/>
            </w:tcBorders>
            <w:shd w:val="clear" w:color="auto" w:fill="auto"/>
            <w:vAlign w:val="center"/>
          </w:tcPr>
          <w:p w14:paraId="5F27C9F9" w14:textId="6CDB9756"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0.2661</w:t>
            </w:r>
          </w:p>
        </w:tc>
        <w:tc>
          <w:tcPr>
            <w:tcW w:w="473" w:type="pct"/>
            <w:tcBorders>
              <w:top w:val="nil"/>
              <w:left w:val="nil"/>
              <w:bottom w:val="single" w:sz="4" w:space="0" w:color="auto"/>
              <w:right w:val="single" w:sz="4" w:space="0" w:color="auto"/>
            </w:tcBorders>
            <w:shd w:val="clear" w:color="auto" w:fill="auto"/>
            <w:vAlign w:val="center"/>
          </w:tcPr>
          <w:p w14:paraId="147C41CE" w14:textId="3F49C03E"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0.1486</w:t>
            </w:r>
          </w:p>
        </w:tc>
        <w:tc>
          <w:tcPr>
            <w:tcW w:w="392" w:type="pct"/>
            <w:tcBorders>
              <w:top w:val="nil"/>
              <w:left w:val="nil"/>
              <w:bottom w:val="single" w:sz="4" w:space="0" w:color="auto"/>
              <w:right w:val="single" w:sz="4" w:space="0" w:color="auto"/>
            </w:tcBorders>
            <w:shd w:val="clear" w:color="auto" w:fill="auto"/>
            <w:vAlign w:val="center"/>
          </w:tcPr>
          <w:p w14:paraId="45E4F68A" w14:textId="0B60EA0F"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0.0170</w:t>
            </w:r>
          </w:p>
        </w:tc>
        <w:tc>
          <w:tcPr>
            <w:tcW w:w="392" w:type="pct"/>
            <w:tcBorders>
              <w:top w:val="nil"/>
              <w:left w:val="nil"/>
              <w:bottom w:val="single" w:sz="4" w:space="0" w:color="auto"/>
              <w:right w:val="single" w:sz="4" w:space="0" w:color="auto"/>
            </w:tcBorders>
            <w:shd w:val="clear" w:color="auto" w:fill="auto"/>
            <w:vAlign w:val="center"/>
          </w:tcPr>
          <w:p w14:paraId="7BD2EA2A" w14:textId="20000BA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0.0280</w:t>
            </w:r>
          </w:p>
        </w:tc>
        <w:tc>
          <w:tcPr>
            <w:tcW w:w="392" w:type="pct"/>
            <w:tcBorders>
              <w:top w:val="nil"/>
              <w:left w:val="nil"/>
              <w:bottom w:val="single" w:sz="4" w:space="0" w:color="auto"/>
              <w:right w:val="single" w:sz="4" w:space="0" w:color="auto"/>
            </w:tcBorders>
            <w:shd w:val="clear" w:color="auto" w:fill="auto"/>
            <w:vAlign w:val="bottom"/>
          </w:tcPr>
          <w:p w14:paraId="656E4BE2" w14:textId="3CCAF296" w:rsidR="00AA3880" w:rsidRPr="002F07AE" w:rsidRDefault="00AA3880" w:rsidP="00AA3880">
            <w:pPr>
              <w:spacing w:after="0" w:line="240" w:lineRule="auto"/>
              <w:jc w:val="center"/>
              <w:rPr>
                <w:rFonts w:cstheme="minorHAnsi"/>
                <w:sz w:val="18"/>
                <w:szCs w:val="18"/>
              </w:rPr>
            </w:pPr>
            <w:r w:rsidRPr="00AA3880">
              <w:rPr>
                <w:rFonts w:cstheme="minorHAnsi"/>
                <w:sz w:val="18"/>
                <w:szCs w:val="18"/>
              </w:rPr>
              <w:t>˂ 0.0010</w:t>
            </w:r>
          </w:p>
        </w:tc>
        <w:tc>
          <w:tcPr>
            <w:tcW w:w="379" w:type="pct"/>
            <w:tcBorders>
              <w:top w:val="nil"/>
              <w:left w:val="nil"/>
              <w:bottom w:val="single" w:sz="4" w:space="0" w:color="auto"/>
              <w:right w:val="single" w:sz="4" w:space="0" w:color="auto"/>
            </w:tcBorders>
            <w:shd w:val="clear" w:color="auto" w:fill="auto"/>
            <w:vAlign w:val="center"/>
          </w:tcPr>
          <w:p w14:paraId="53621C67" w14:textId="50C928D3"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1.2997</w:t>
            </w:r>
          </w:p>
        </w:tc>
      </w:tr>
      <w:tr w:rsidR="00AA3880" w:rsidRPr="0063588F" w14:paraId="4A71B7AE" w14:textId="77777777" w:rsidTr="00AA3880">
        <w:trPr>
          <w:trHeight w:val="259"/>
        </w:trPr>
        <w:tc>
          <w:tcPr>
            <w:tcW w:w="701" w:type="pct"/>
            <w:vMerge/>
            <w:tcBorders>
              <w:left w:val="single" w:sz="4" w:space="0" w:color="auto"/>
              <w:right w:val="single" w:sz="4" w:space="0" w:color="auto"/>
            </w:tcBorders>
            <w:vAlign w:val="center"/>
          </w:tcPr>
          <w:p w14:paraId="45B2FBC4" w14:textId="39BB528F" w:rsidR="00AA3880" w:rsidRPr="00AD757C" w:rsidRDefault="00AA3880" w:rsidP="00AA3880">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AA3880" w:rsidRPr="002F07AE" w:rsidRDefault="00AA3880" w:rsidP="00AA3880">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5F388519" w14:textId="503019AB" w:rsidR="00AA3880" w:rsidRPr="002F07AE" w:rsidRDefault="00AA3880" w:rsidP="00AA3880">
            <w:pPr>
              <w:spacing w:after="0" w:line="240" w:lineRule="auto"/>
              <w:jc w:val="center"/>
              <w:rPr>
                <w:rFonts w:cstheme="minorHAnsi"/>
                <w:sz w:val="18"/>
                <w:szCs w:val="18"/>
              </w:rPr>
            </w:pPr>
            <w:r w:rsidRPr="00AA3880">
              <w:rPr>
                <w:rFonts w:cstheme="minorHAnsi"/>
                <w:sz w:val="18"/>
                <w:szCs w:val="18"/>
              </w:rPr>
              <w:t>67</w:t>
            </w:r>
          </w:p>
        </w:tc>
        <w:tc>
          <w:tcPr>
            <w:tcW w:w="400" w:type="pct"/>
            <w:tcBorders>
              <w:top w:val="nil"/>
              <w:left w:val="nil"/>
              <w:bottom w:val="single" w:sz="4" w:space="0" w:color="auto"/>
              <w:right w:val="single" w:sz="4" w:space="0" w:color="auto"/>
            </w:tcBorders>
            <w:shd w:val="clear" w:color="auto" w:fill="auto"/>
            <w:vAlign w:val="center"/>
          </w:tcPr>
          <w:p w14:paraId="1656FD1B" w14:textId="605587F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8</w:t>
            </w:r>
          </w:p>
        </w:tc>
        <w:tc>
          <w:tcPr>
            <w:tcW w:w="386" w:type="pct"/>
            <w:tcBorders>
              <w:top w:val="nil"/>
              <w:left w:val="nil"/>
              <w:bottom w:val="single" w:sz="4" w:space="0" w:color="auto"/>
              <w:right w:val="single" w:sz="4" w:space="0" w:color="auto"/>
            </w:tcBorders>
            <w:shd w:val="clear" w:color="auto" w:fill="auto"/>
            <w:vAlign w:val="center"/>
          </w:tcPr>
          <w:p w14:paraId="2238B34D" w14:textId="4C4EF11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center"/>
          </w:tcPr>
          <w:p w14:paraId="7443572D" w14:textId="0B82F232"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21</w:t>
            </w:r>
          </w:p>
        </w:tc>
        <w:tc>
          <w:tcPr>
            <w:tcW w:w="393" w:type="pct"/>
            <w:tcBorders>
              <w:top w:val="nil"/>
              <w:left w:val="nil"/>
              <w:bottom w:val="single" w:sz="4" w:space="0" w:color="auto"/>
              <w:right w:val="single" w:sz="4" w:space="0" w:color="auto"/>
            </w:tcBorders>
            <w:shd w:val="clear" w:color="auto" w:fill="auto"/>
            <w:vAlign w:val="center"/>
          </w:tcPr>
          <w:p w14:paraId="5674611E" w14:textId="3992138C"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0.2769</w:t>
            </w:r>
          </w:p>
        </w:tc>
        <w:tc>
          <w:tcPr>
            <w:tcW w:w="473" w:type="pct"/>
            <w:tcBorders>
              <w:top w:val="nil"/>
              <w:left w:val="nil"/>
              <w:bottom w:val="single" w:sz="4" w:space="0" w:color="auto"/>
              <w:right w:val="single" w:sz="4" w:space="0" w:color="auto"/>
            </w:tcBorders>
            <w:shd w:val="clear" w:color="auto" w:fill="auto"/>
            <w:vAlign w:val="center"/>
          </w:tcPr>
          <w:p w14:paraId="49BE9AD5" w14:textId="3404C238"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0.2378</w:t>
            </w:r>
          </w:p>
        </w:tc>
        <w:tc>
          <w:tcPr>
            <w:tcW w:w="392" w:type="pct"/>
            <w:tcBorders>
              <w:top w:val="nil"/>
              <w:left w:val="nil"/>
              <w:bottom w:val="single" w:sz="4" w:space="0" w:color="auto"/>
              <w:right w:val="single" w:sz="4" w:space="0" w:color="auto"/>
            </w:tcBorders>
            <w:shd w:val="clear" w:color="auto" w:fill="auto"/>
            <w:vAlign w:val="center"/>
          </w:tcPr>
          <w:p w14:paraId="24BBC7D6" w14:textId="359BA873"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0.3233</w:t>
            </w:r>
          </w:p>
        </w:tc>
        <w:tc>
          <w:tcPr>
            <w:tcW w:w="392" w:type="pct"/>
            <w:tcBorders>
              <w:top w:val="nil"/>
              <w:left w:val="nil"/>
              <w:bottom w:val="single" w:sz="4" w:space="0" w:color="auto"/>
              <w:right w:val="single" w:sz="4" w:space="0" w:color="auto"/>
            </w:tcBorders>
            <w:shd w:val="clear" w:color="auto" w:fill="auto"/>
            <w:vAlign w:val="center"/>
          </w:tcPr>
          <w:p w14:paraId="52EE1E14" w14:textId="2F9A0FE8"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0.0622</w:t>
            </w:r>
          </w:p>
        </w:tc>
        <w:tc>
          <w:tcPr>
            <w:tcW w:w="392" w:type="pct"/>
            <w:tcBorders>
              <w:top w:val="nil"/>
              <w:left w:val="nil"/>
              <w:bottom w:val="single" w:sz="4" w:space="0" w:color="auto"/>
              <w:right w:val="single" w:sz="4" w:space="0" w:color="auto"/>
            </w:tcBorders>
            <w:shd w:val="clear" w:color="auto" w:fill="auto"/>
            <w:vAlign w:val="center"/>
          </w:tcPr>
          <w:p w14:paraId="1404CE18" w14:textId="4460FFB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0.0014</w:t>
            </w:r>
          </w:p>
        </w:tc>
        <w:tc>
          <w:tcPr>
            <w:tcW w:w="379" w:type="pct"/>
            <w:tcBorders>
              <w:top w:val="nil"/>
              <w:left w:val="nil"/>
              <w:bottom w:val="single" w:sz="4" w:space="0" w:color="auto"/>
              <w:right w:val="single" w:sz="4" w:space="0" w:color="auto"/>
            </w:tcBorders>
            <w:shd w:val="clear" w:color="auto" w:fill="auto"/>
            <w:vAlign w:val="center"/>
          </w:tcPr>
          <w:p w14:paraId="1763269E" w14:textId="583FC1F0"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1.1364</w:t>
            </w:r>
          </w:p>
        </w:tc>
      </w:tr>
      <w:tr w:rsidR="00AA3880" w:rsidRPr="0063588F" w14:paraId="3D1953B4" w14:textId="77777777" w:rsidTr="00AA3880">
        <w:trPr>
          <w:trHeight w:val="259"/>
        </w:trPr>
        <w:tc>
          <w:tcPr>
            <w:tcW w:w="701" w:type="pct"/>
            <w:vMerge/>
            <w:tcBorders>
              <w:left w:val="single" w:sz="4" w:space="0" w:color="auto"/>
              <w:bottom w:val="single" w:sz="4" w:space="0" w:color="auto"/>
              <w:right w:val="single" w:sz="4" w:space="0" w:color="auto"/>
            </w:tcBorders>
            <w:vAlign w:val="center"/>
          </w:tcPr>
          <w:p w14:paraId="07A0728B" w14:textId="625B1037" w:rsidR="00AA3880" w:rsidRPr="00AD757C" w:rsidRDefault="00AA3880" w:rsidP="00AA3880">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AA3880" w:rsidRPr="002F07AE" w:rsidRDefault="00AA3880" w:rsidP="00AA3880">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70CCC0C5" w14:textId="20FFEA95" w:rsidR="00AA3880" w:rsidRPr="002F07AE" w:rsidRDefault="00AA3880" w:rsidP="00AA3880">
            <w:pPr>
              <w:spacing w:after="0" w:line="240" w:lineRule="auto"/>
              <w:jc w:val="center"/>
              <w:rPr>
                <w:rFonts w:cstheme="minorHAnsi"/>
                <w:sz w:val="18"/>
                <w:szCs w:val="18"/>
              </w:rPr>
            </w:pPr>
            <w:r w:rsidRPr="00AA3880">
              <w:rPr>
                <w:rFonts w:cstheme="minorHAnsi"/>
                <w:sz w:val="18"/>
                <w:szCs w:val="18"/>
              </w:rPr>
              <w:t>59</w:t>
            </w:r>
          </w:p>
        </w:tc>
        <w:tc>
          <w:tcPr>
            <w:tcW w:w="400" w:type="pct"/>
            <w:tcBorders>
              <w:top w:val="nil"/>
              <w:left w:val="nil"/>
              <w:bottom w:val="single" w:sz="4" w:space="0" w:color="auto"/>
              <w:right w:val="single" w:sz="4" w:space="0" w:color="auto"/>
            </w:tcBorders>
            <w:shd w:val="clear" w:color="auto" w:fill="auto"/>
            <w:vAlign w:val="center"/>
          </w:tcPr>
          <w:p w14:paraId="7A0C483D" w14:textId="14D71A2B"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13</w:t>
            </w:r>
          </w:p>
        </w:tc>
        <w:tc>
          <w:tcPr>
            <w:tcW w:w="386" w:type="pct"/>
            <w:tcBorders>
              <w:top w:val="nil"/>
              <w:left w:val="nil"/>
              <w:bottom w:val="single" w:sz="4" w:space="0" w:color="auto"/>
              <w:right w:val="single" w:sz="4" w:space="0" w:color="auto"/>
            </w:tcBorders>
            <w:shd w:val="clear" w:color="auto" w:fill="auto"/>
            <w:vAlign w:val="center"/>
          </w:tcPr>
          <w:p w14:paraId="443C43F8" w14:textId="1B13946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9</w:t>
            </w:r>
          </w:p>
        </w:tc>
        <w:tc>
          <w:tcPr>
            <w:tcW w:w="392" w:type="pct"/>
            <w:tcBorders>
              <w:top w:val="nil"/>
              <w:left w:val="nil"/>
              <w:bottom w:val="single" w:sz="4" w:space="0" w:color="auto"/>
              <w:right w:val="single" w:sz="4" w:space="0" w:color="auto"/>
            </w:tcBorders>
            <w:shd w:val="clear" w:color="auto" w:fill="auto"/>
            <w:vAlign w:val="center"/>
          </w:tcPr>
          <w:p w14:paraId="57086C04" w14:textId="5930F069"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10</w:t>
            </w:r>
          </w:p>
        </w:tc>
        <w:tc>
          <w:tcPr>
            <w:tcW w:w="393" w:type="pct"/>
            <w:tcBorders>
              <w:top w:val="nil"/>
              <w:left w:val="nil"/>
              <w:bottom w:val="single" w:sz="4" w:space="0" w:color="auto"/>
              <w:right w:val="single" w:sz="4" w:space="0" w:color="auto"/>
            </w:tcBorders>
            <w:shd w:val="clear" w:color="auto" w:fill="auto"/>
            <w:vAlign w:val="center"/>
          </w:tcPr>
          <w:p w14:paraId="7924B702" w14:textId="4583C070"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0.4938</w:t>
            </w:r>
          </w:p>
        </w:tc>
        <w:tc>
          <w:tcPr>
            <w:tcW w:w="473" w:type="pct"/>
            <w:tcBorders>
              <w:top w:val="nil"/>
              <w:left w:val="nil"/>
              <w:bottom w:val="single" w:sz="4" w:space="0" w:color="auto"/>
              <w:right w:val="single" w:sz="4" w:space="0" w:color="auto"/>
            </w:tcBorders>
            <w:shd w:val="clear" w:color="auto" w:fill="auto"/>
            <w:vAlign w:val="center"/>
          </w:tcPr>
          <w:p w14:paraId="108DB49A" w14:textId="6A7A6FC9"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0.3911</w:t>
            </w:r>
          </w:p>
        </w:tc>
        <w:tc>
          <w:tcPr>
            <w:tcW w:w="392" w:type="pct"/>
            <w:tcBorders>
              <w:top w:val="nil"/>
              <w:left w:val="nil"/>
              <w:bottom w:val="single" w:sz="4" w:space="0" w:color="auto"/>
              <w:right w:val="single" w:sz="4" w:space="0" w:color="auto"/>
            </w:tcBorders>
            <w:shd w:val="clear" w:color="auto" w:fill="auto"/>
            <w:vAlign w:val="center"/>
          </w:tcPr>
          <w:p w14:paraId="2F5F64D2" w14:textId="761F6FD2"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1.5162</w:t>
            </w:r>
          </w:p>
        </w:tc>
        <w:tc>
          <w:tcPr>
            <w:tcW w:w="392" w:type="pct"/>
            <w:tcBorders>
              <w:top w:val="nil"/>
              <w:left w:val="nil"/>
              <w:bottom w:val="single" w:sz="4" w:space="0" w:color="auto"/>
              <w:right w:val="single" w:sz="4" w:space="0" w:color="auto"/>
            </w:tcBorders>
            <w:shd w:val="clear" w:color="auto" w:fill="auto"/>
            <w:vAlign w:val="center"/>
          </w:tcPr>
          <w:p w14:paraId="79ABA8D3" w14:textId="2F11CA85"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0.0709</w:t>
            </w:r>
          </w:p>
        </w:tc>
        <w:tc>
          <w:tcPr>
            <w:tcW w:w="392" w:type="pct"/>
            <w:tcBorders>
              <w:top w:val="nil"/>
              <w:left w:val="nil"/>
              <w:bottom w:val="single" w:sz="4" w:space="0" w:color="auto"/>
              <w:right w:val="single" w:sz="4" w:space="0" w:color="auto"/>
            </w:tcBorders>
            <w:shd w:val="clear" w:color="auto" w:fill="auto"/>
            <w:vAlign w:val="center"/>
          </w:tcPr>
          <w:p w14:paraId="49788D01" w14:textId="58931446"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0.0013</w:t>
            </w:r>
          </w:p>
        </w:tc>
        <w:tc>
          <w:tcPr>
            <w:tcW w:w="379" w:type="pct"/>
            <w:tcBorders>
              <w:top w:val="nil"/>
              <w:left w:val="nil"/>
              <w:bottom w:val="single" w:sz="4" w:space="0" w:color="auto"/>
              <w:right w:val="single" w:sz="4" w:space="0" w:color="auto"/>
            </w:tcBorders>
            <w:shd w:val="clear" w:color="auto" w:fill="auto"/>
            <w:vAlign w:val="center"/>
          </w:tcPr>
          <w:p w14:paraId="30C63E00" w14:textId="1D7DB7F8"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2.2201</w:t>
            </w:r>
          </w:p>
        </w:tc>
      </w:tr>
      <w:tr w:rsidR="00AA3880" w:rsidRPr="0063588F" w14:paraId="045B8FB8" w14:textId="77777777" w:rsidTr="00AA3880">
        <w:trPr>
          <w:trHeight w:val="259"/>
        </w:trPr>
        <w:tc>
          <w:tcPr>
            <w:tcW w:w="701" w:type="pct"/>
            <w:vMerge w:val="restart"/>
            <w:tcBorders>
              <w:top w:val="single" w:sz="4" w:space="0" w:color="auto"/>
              <w:left w:val="single" w:sz="4" w:space="0" w:color="auto"/>
              <w:right w:val="single" w:sz="4" w:space="0" w:color="auto"/>
            </w:tcBorders>
            <w:vAlign w:val="center"/>
            <w:hideMark/>
          </w:tcPr>
          <w:p w14:paraId="0FAD0699" w14:textId="77777777" w:rsidR="00AA3880" w:rsidRPr="00AD757C" w:rsidRDefault="00AA3880" w:rsidP="00AA3880">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AA3880" w:rsidRPr="002F07AE" w:rsidRDefault="00AA3880" w:rsidP="00AA3880">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45C9D428" w14:textId="7B07663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302</w:t>
            </w:r>
          </w:p>
        </w:tc>
        <w:tc>
          <w:tcPr>
            <w:tcW w:w="400" w:type="pct"/>
            <w:tcBorders>
              <w:top w:val="nil"/>
              <w:left w:val="nil"/>
              <w:bottom w:val="single" w:sz="4" w:space="0" w:color="auto"/>
              <w:right w:val="single" w:sz="4" w:space="0" w:color="auto"/>
            </w:tcBorders>
            <w:shd w:val="clear" w:color="auto" w:fill="auto"/>
            <w:vAlign w:val="center"/>
          </w:tcPr>
          <w:p w14:paraId="6ADCE85B" w14:textId="65E8D32C"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16</w:t>
            </w:r>
          </w:p>
        </w:tc>
        <w:tc>
          <w:tcPr>
            <w:tcW w:w="386" w:type="pct"/>
            <w:tcBorders>
              <w:top w:val="nil"/>
              <w:left w:val="nil"/>
              <w:bottom w:val="single" w:sz="4" w:space="0" w:color="auto"/>
              <w:right w:val="single" w:sz="4" w:space="0" w:color="auto"/>
            </w:tcBorders>
            <w:shd w:val="clear" w:color="auto" w:fill="auto"/>
            <w:vAlign w:val="center"/>
          </w:tcPr>
          <w:p w14:paraId="37CAE57E" w14:textId="2FFA299C"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14</w:t>
            </w:r>
          </w:p>
        </w:tc>
        <w:tc>
          <w:tcPr>
            <w:tcW w:w="392" w:type="pct"/>
            <w:tcBorders>
              <w:top w:val="nil"/>
              <w:left w:val="nil"/>
              <w:bottom w:val="single" w:sz="4" w:space="0" w:color="auto"/>
              <w:right w:val="single" w:sz="4" w:space="0" w:color="auto"/>
            </w:tcBorders>
            <w:shd w:val="clear" w:color="auto" w:fill="auto"/>
            <w:vAlign w:val="center"/>
          </w:tcPr>
          <w:p w14:paraId="7DD2E51E" w14:textId="2B1B0B5B" w:rsidR="00AA3880" w:rsidRPr="002F07AE" w:rsidRDefault="00AA3880" w:rsidP="00AA3880">
            <w:pPr>
              <w:spacing w:after="0" w:line="240" w:lineRule="auto"/>
              <w:jc w:val="center"/>
              <w:rPr>
                <w:rFonts w:cstheme="minorHAnsi"/>
                <w:sz w:val="18"/>
                <w:szCs w:val="18"/>
              </w:rPr>
            </w:pPr>
            <w:r w:rsidRPr="00AA3880">
              <w:rPr>
                <w:rFonts w:cstheme="minorHAnsi"/>
                <w:sz w:val="18"/>
                <w:szCs w:val="18"/>
              </w:rPr>
              <w:t>72</w:t>
            </w:r>
          </w:p>
        </w:tc>
        <w:tc>
          <w:tcPr>
            <w:tcW w:w="393" w:type="pct"/>
            <w:tcBorders>
              <w:top w:val="nil"/>
              <w:left w:val="nil"/>
              <w:bottom w:val="single" w:sz="4" w:space="0" w:color="auto"/>
              <w:right w:val="single" w:sz="4" w:space="0" w:color="auto"/>
            </w:tcBorders>
            <w:shd w:val="clear" w:color="auto" w:fill="auto"/>
            <w:vAlign w:val="center"/>
          </w:tcPr>
          <w:p w14:paraId="1EACA1A4" w14:textId="478F790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0.3170</w:t>
            </w:r>
          </w:p>
        </w:tc>
        <w:tc>
          <w:tcPr>
            <w:tcW w:w="473" w:type="pct"/>
            <w:tcBorders>
              <w:top w:val="nil"/>
              <w:left w:val="nil"/>
              <w:bottom w:val="single" w:sz="4" w:space="0" w:color="auto"/>
              <w:right w:val="single" w:sz="4" w:space="0" w:color="auto"/>
            </w:tcBorders>
            <w:shd w:val="clear" w:color="auto" w:fill="auto"/>
            <w:vAlign w:val="center"/>
          </w:tcPr>
          <w:p w14:paraId="5FC1E03A" w14:textId="6623BD2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0.0859</w:t>
            </w:r>
          </w:p>
        </w:tc>
        <w:tc>
          <w:tcPr>
            <w:tcW w:w="392" w:type="pct"/>
            <w:tcBorders>
              <w:top w:val="nil"/>
              <w:left w:val="nil"/>
              <w:bottom w:val="single" w:sz="4" w:space="0" w:color="auto"/>
              <w:right w:val="single" w:sz="4" w:space="0" w:color="auto"/>
            </w:tcBorders>
            <w:shd w:val="clear" w:color="auto" w:fill="auto"/>
            <w:vAlign w:val="center"/>
          </w:tcPr>
          <w:p w14:paraId="169358C2" w14:textId="041BEA9E"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0.0234</w:t>
            </w:r>
          </w:p>
        </w:tc>
        <w:tc>
          <w:tcPr>
            <w:tcW w:w="392" w:type="pct"/>
            <w:tcBorders>
              <w:top w:val="nil"/>
              <w:left w:val="nil"/>
              <w:bottom w:val="single" w:sz="4" w:space="0" w:color="auto"/>
              <w:right w:val="single" w:sz="4" w:space="0" w:color="auto"/>
            </w:tcBorders>
            <w:shd w:val="clear" w:color="auto" w:fill="auto"/>
            <w:vAlign w:val="center"/>
          </w:tcPr>
          <w:p w14:paraId="2DC0CC1D" w14:textId="3E046F63"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0.0545</w:t>
            </w:r>
          </w:p>
        </w:tc>
        <w:tc>
          <w:tcPr>
            <w:tcW w:w="392" w:type="pct"/>
            <w:tcBorders>
              <w:top w:val="nil"/>
              <w:left w:val="nil"/>
              <w:bottom w:val="single" w:sz="4" w:space="0" w:color="auto"/>
              <w:right w:val="single" w:sz="4" w:space="0" w:color="auto"/>
            </w:tcBorders>
            <w:shd w:val="clear" w:color="auto" w:fill="auto"/>
            <w:vAlign w:val="center"/>
          </w:tcPr>
          <w:p w14:paraId="586352DE" w14:textId="4B320773"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0.0012</w:t>
            </w:r>
          </w:p>
        </w:tc>
        <w:tc>
          <w:tcPr>
            <w:tcW w:w="379" w:type="pct"/>
            <w:tcBorders>
              <w:top w:val="nil"/>
              <w:left w:val="nil"/>
              <w:bottom w:val="single" w:sz="4" w:space="0" w:color="auto"/>
              <w:right w:val="single" w:sz="4" w:space="0" w:color="auto"/>
            </w:tcBorders>
            <w:shd w:val="clear" w:color="auto" w:fill="auto"/>
            <w:vAlign w:val="center"/>
          </w:tcPr>
          <w:p w14:paraId="756F02C9" w14:textId="5954A27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2.8747</w:t>
            </w:r>
          </w:p>
        </w:tc>
      </w:tr>
      <w:tr w:rsidR="00AA3880" w:rsidRPr="0063588F" w14:paraId="42DB016C" w14:textId="77777777" w:rsidTr="00AA3880">
        <w:trPr>
          <w:trHeight w:val="259"/>
        </w:trPr>
        <w:tc>
          <w:tcPr>
            <w:tcW w:w="701" w:type="pct"/>
            <w:vMerge/>
            <w:tcBorders>
              <w:left w:val="single" w:sz="4" w:space="0" w:color="auto"/>
              <w:bottom w:val="single" w:sz="4" w:space="0" w:color="auto"/>
              <w:right w:val="single" w:sz="4" w:space="0" w:color="auto"/>
            </w:tcBorders>
            <w:vAlign w:val="bottom"/>
            <w:hideMark/>
          </w:tcPr>
          <w:p w14:paraId="47A54515" w14:textId="51DF88EE" w:rsidR="00AA3880" w:rsidRPr="00AD757C" w:rsidRDefault="00AA3880" w:rsidP="00AA3880">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AA3880" w:rsidRPr="002F07AE" w:rsidRDefault="00AA3880" w:rsidP="00AA3880">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13D0918" w14:textId="1EEA7BD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208</w:t>
            </w:r>
          </w:p>
        </w:tc>
        <w:tc>
          <w:tcPr>
            <w:tcW w:w="400" w:type="pct"/>
            <w:tcBorders>
              <w:top w:val="nil"/>
              <w:left w:val="nil"/>
              <w:bottom w:val="single" w:sz="4" w:space="0" w:color="auto"/>
              <w:right w:val="single" w:sz="4" w:space="0" w:color="auto"/>
            </w:tcBorders>
            <w:shd w:val="clear" w:color="auto" w:fill="auto"/>
            <w:vAlign w:val="center"/>
          </w:tcPr>
          <w:p w14:paraId="6D929A09" w14:textId="249DA632"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22</w:t>
            </w:r>
          </w:p>
        </w:tc>
        <w:tc>
          <w:tcPr>
            <w:tcW w:w="386" w:type="pct"/>
            <w:tcBorders>
              <w:top w:val="nil"/>
              <w:left w:val="nil"/>
              <w:bottom w:val="single" w:sz="4" w:space="0" w:color="auto"/>
              <w:right w:val="single" w:sz="4" w:space="0" w:color="auto"/>
            </w:tcBorders>
            <w:shd w:val="clear" w:color="auto" w:fill="auto"/>
            <w:vAlign w:val="center"/>
          </w:tcPr>
          <w:p w14:paraId="2C2C2D94" w14:textId="4EFDA3C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10</w:t>
            </w:r>
          </w:p>
        </w:tc>
        <w:tc>
          <w:tcPr>
            <w:tcW w:w="392" w:type="pct"/>
            <w:tcBorders>
              <w:top w:val="nil"/>
              <w:left w:val="nil"/>
              <w:bottom w:val="single" w:sz="4" w:space="0" w:color="auto"/>
              <w:right w:val="single" w:sz="4" w:space="0" w:color="auto"/>
            </w:tcBorders>
            <w:shd w:val="clear" w:color="auto" w:fill="auto"/>
            <w:vAlign w:val="center"/>
          </w:tcPr>
          <w:p w14:paraId="35DD463B" w14:textId="738009E9"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19</w:t>
            </w:r>
          </w:p>
        </w:tc>
        <w:tc>
          <w:tcPr>
            <w:tcW w:w="393" w:type="pct"/>
            <w:tcBorders>
              <w:top w:val="nil"/>
              <w:left w:val="nil"/>
              <w:bottom w:val="single" w:sz="4" w:space="0" w:color="auto"/>
              <w:right w:val="single" w:sz="4" w:space="0" w:color="auto"/>
            </w:tcBorders>
            <w:shd w:val="clear" w:color="auto" w:fill="auto"/>
            <w:vAlign w:val="center"/>
          </w:tcPr>
          <w:p w14:paraId="04DC1982" w14:textId="120937F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0.3597</w:t>
            </w:r>
          </w:p>
        </w:tc>
        <w:tc>
          <w:tcPr>
            <w:tcW w:w="473" w:type="pct"/>
            <w:tcBorders>
              <w:top w:val="nil"/>
              <w:left w:val="nil"/>
              <w:bottom w:val="single" w:sz="4" w:space="0" w:color="auto"/>
              <w:right w:val="single" w:sz="4" w:space="0" w:color="auto"/>
            </w:tcBorders>
            <w:shd w:val="clear" w:color="auto" w:fill="auto"/>
            <w:vAlign w:val="center"/>
          </w:tcPr>
          <w:p w14:paraId="0ACB3C10" w14:textId="06B3DB9E"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0.3105</w:t>
            </w:r>
          </w:p>
        </w:tc>
        <w:tc>
          <w:tcPr>
            <w:tcW w:w="392" w:type="pct"/>
            <w:tcBorders>
              <w:top w:val="nil"/>
              <w:left w:val="nil"/>
              <w:bottom w:val="single" w:sz="4" w:space="0" w:color="auto"/>
              <w:right w:val="single" w:sz="4" w:space="0" w:color="auto"/>
            </w:tcBorders>
            <w:shd w:val="clear" w:color="auto" w:fill="auto"/>
            <w:vAlign w:val="center"/>
          </w:tcPr>
          <w:p w14:paraId="77A6685A" w14:textId="3CFCDF5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1.5966</w:t>
            </w:r>
          </w:p>
        </w:tc>
        <w:tc>
          <w:tcPr>
            <w:tcW w:w="392" w:type="pct"/>
            <w:tcBorders>
              <w:top w:val="nil"/>
              <w:left w:val="nil"/>
              <w:bottom w:val="single" w:sz="4" w:space="0" w:color="auto"/>
              <w:right w:val="single" w:sz="4" w:space="0" w:color="auto"/>
            </w:tcBorders>
            <w:shd w:val="clear" w:color="auto" w:fill="auto"/>
            <w:vAlign w:val="center"/>
          </w:tcPr>
          <w:p w14:paraId="45FE396F" w14:textId="4C0FF2A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0.0365</w:t>
            </w:r>
          </w:p>
        </w:tc>
        <w:tc>
          <w:tcPr>
            <w:tcW w:w="392" w:type="pct"/>
            <w:tcBorders>
              <w:top w:val="nil"/>
              <w:left w:val="nil"/>
              <w:bottom w:val="single" w:sz="4" w:space="0" w:color="auto"/>
              <w:right w:val="single" w:sz="4" w:space="0" w:color="auto"/>
            </w:tcBorders>
            <w:shd w:val="clear" w:color="auto" w:fill="auto"/>
            <w:vAlign w:val="center"/>
          </w:tcPr>
          <w:p w14:paraId="44EE312A" w14:textId="1ADBD9EA"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0.0028</w:t>
            </w:r>
          </w:p>
        </w:tc>
        <w:tc>
          <w:tcPr>
            <w:tcW w:w="379" w:type="pct"/>
            <w:tcBorders>
              <w:top w:val="nil"/>
              <w:left w:val="nil"/>
              <w:bottom w:val="single" w:sz="4" w:space="0" w:color="auto"/>
              <w:right w:val="single" w:sz="4" w:space="0" w:color="auto"/>
            </w:tcBorders>
            <w:shd w:val="clear" w:color="auto" w:fill="auto"/>
            <w:vAlign w:val="center"/>
          </w:tcPr>
          <w:p w14:paraId="00E0E9EF" w14:textId="7F43AE29"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2.3252</w:t>
            </w:r>
          </w:p>
        </w:tc>
      </w:tr>
      <w:tr w:rsidR="00AA3880" w:rsidRPr="0063588F" w14:paraId="5BBB319B" w14:textId="77777777" w:rsidTr="00AA3880">
        <w:trPr>
          <w:trHeight w:val="259"/>
        </w:trPr>
        <w:tc>
          <w:tcPr>
            <w:tcW w:w="701"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AA3880" w:rsidRPr="00E13AD1" w:rsidRDefault="00AA3880" w:rsidP="00AA3880">
            <w:pPr>
              <w:spacing w:after="0" w:line="240" w:lineRule="auto"/>
              <w:jc w:val="center"/>
              <w:rPr>
                <w:rFonts w:cstheme="minorHAnsi"/>
                <w:sz w:val="16"/>
                <w:szCs w:val="16"/>
                <w:lang w:eastAsia="es-GT"/>
              </w:rPr>
            </w:pPr>
            <w:r w:rsidRPr="00E13AD1">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AA3880" w:rsidRPr="00E13AD1" w:rsidRDefault="00AA3880" w:rsidP="00AA3880">
            <w:pPr>
              <w:spacing w:after="0" w:line="240" w:lineRule="auto"/>
              <w:jc w:val="center"/>
              <w:rPr>
                <w:rFonts w:cstheme="minorHAnsi"/>
                <w:sz w:val="18"/>
                <w:szCs w:val="18"/>
              </w:rPr>
            </w:pPr>
            <w:r w:rsidRPr="00E13AD1">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02EB3FCA" w14:textId="627D5806" w:rsidR="00AA3880" w:rsidRPr="00E13AD1" w:rsidRDefault="00AA3880" w:rsidP="00AA3880">
            <w:pPr>
              <w:spacing w:after="0" w:line="240" w:lineRule="auto"/>
              <w:jc w:val="center"/>
              <w:rPr>
                <w:rFonts w:cstheme="minorHAnsi"/>
                <w:sz w:val="18"/>
                <w:szCs w:val="18"/>
              </w:rPr>
            </w:pPr>
            <w:r w:rsidRPr="00E13AD1">
              <w:rPr>
                <w:rFonts w:cstheme="minorHAnsi"/>
                <w:sz w:val="18"/>
                <w:szCs w:val="18"/>
              </w:rPr>
              <w:t>1,080</w:t>
            </w:r>
          </w:p>
        </w:tc>
        <w:tc>
          <w:tcPr>
            <w:tcW w:w="400" w:type="pct"/>
            <w:tcBorders>
              <w:top w:val="nil"/>
              <w:left w:val="nil"/>
              <w:bottom w:val="single" w:sz="4" w:space="0" w:color="auto"/>
              <w:right w:val="single" w:sz="4" w:space="0" w:color="auto"/>
            </w:tcBorders>
            <w:shd w:val="clear" w:color="auto" w:fill="auto"/>
            <w:vAlign w:val="center"/>
          </w:tcPr>
          <w:p w14:paraId="15FAEAC6" w14:textId="7DA6C534" w:rsidR="00AA3880" w:rsidRPr="00E13AD1" w:rsidRDefault="00AA3880" w:rsidP="00AA3880">
            <w:pPr>
              <w:spacing w:after="0" w:line="240" w:lineRule="auto"/>
              <w:jc w:val="center"/>
              <w:rPr>
                <w:rFonts w:cstheme="minorHAnsi"/>
                <w:sz w:val="18"/>
                <w:szCs w:val="18"/>
              </w:rPr>
            </w:pPr>
            <w:r w:rsidRPr="00E13AD1">
              <w:rPr>
                <w:rFonts w:cstheme="minorHAnsi"/>
                <w:sz w:val="18"/>
                <w:szCs w:val="18"/>
              </w:rPr>
              <w:t>90</w:t>
            </w:r>
          </w:p>
        </w:tc>
        <w:tc>
          <w:tcPr>
            <w:tcW w:w="386" w:type="pct"/>
            <w:tcBorders>
              <w:top w:val="nil"/>
              <w:left w:val="nil"/>
              <w:bottom w:val="single" w:sz="4" w:space="0" w:color="auto"/>
              <w:right w:val="single" w:sz="4" w:space="0" w:color="auto"/>
            </w:tcBorders>
            <w:shd w:val="clear" w:color="auto" w:fill="auto"/>
            <w:vAlign w:val="center"/>
          </w:tcPr>
          <w:p w14:paraId="560D5EDC" w14:textId="01E852BB" w:rsidR="00AA3880" w:rsidRPr="00E13AD1" w:rsidRDefault="00AA3880" w:rsidP="00AA3880">
            <w:pPr>
              <w:spacing w:after="0" w:line="240" w:lineRule="auto"/>
              <w:jc w:val="center"/>
              <w:rPr>
                <w:rFonts w:cstheme="minorHAnsi"/>
                <w:sz w:val="18"/>
                <w:szCs w:val="18"/>
              </w:rPr>
            </w:pPr>
            <w:r w:rsidRPr="00E13AD1">
              <w:rPr>
                <w:rFonts w:cstheme="minorHAnsi"/>
                <w:sz w:val="18"/>
                <w:szCs w:val="18"/>
              </w:rPr>
              <w:t>65</w:t>
            </w:r>
          </w:p>
        </w:tc>
        <w:tc>
          <w:tcPr>
            <w:tcW w:w="392" w:type="pct"/>
            <w:tcBorders>
              <w:top w:val="nil"/>
              <w:left w:val="nil"/>
              <w:bottom w:val="single" w:sz="4" w:space="0" w:color="auto"/>
              <w:right w:val="single" w:sz="4" w:space="0" w:color="auto"/>
            </w:tcBorders>
            <w:shd w:val="clear" w:color="auto" w:fill="auto"/>
            <w:vAlign w:val="center"/>
          </w:tcPr>
          <w:p w14:paraId="59FCFFDA" w14:textId="48BA86B5" w:rsidR="00AA3880" w:rsidRPr="00E13AD1" w:rsidRDefault="00AA3880" w:rsidP="00AA3880">
            <w:pPr>
              <w:spacing w:after="0" w:line="240" w:lineRule="auto"/>
              <w:jc w:val="center"/>
              <w:rPr>
                <w:rFonts w:cstheme="minorHAnsi"/>
                <w:sz w:val="18"/>
                <w:szCs w:val="18"/>
              </w:rPr>
            </w:pPr>
            <w:r w:rsidRPr="00E13AD1">
              <w:rPr>
                <w:rFonts w:cstheme="minorHAnsi"/>
                <w:sz w:val="18"/>
                <w:szCs w:val="18"/>
              </w:rPr>
              <w:t>125</w:t>
            </w:r>
          </w:p>
        </w:tc>
        <w:tc>
          <w:tcPr>
            <w:tcW w:w="393" w:type="pct"/>
            <w:tcBorders>
              <w:top w:val="nil"/>
              <w:left w:val="nil"/>
              <w:bottom w:val="single" w:sz="4" w:space="0" w:color="auto"/>
              <w:right w:val="single" w:sz="4" w:space="0" w:color="auto"/>
            </w:tcBorders>
            <w:shd w:val="clear" w:color="auto" w:fill="auto"/>
            <w:vAlign w:val="center"/>
          </w:tcPr>
          <w:p w14:paraId="59F0378B" w14:textId="36CE9F21" w:rsidR="00AA3880" w:rsidRPr="00E13AD1" w:rsidRDefault="00AA3880" w:rsidP="00AA3880">
            <w:pPr>
              <w:spacing w:after="0" w:line="240" w:lineRule="auto"/>
              <w:jc w:val="center"/>
              <w:rPr>
                <w:rFonts w:cstheme="minorHAnsi"/>
                <w:sz w:val="18"/>
                <w:szCs w:val="18"/>
              </w:rPr>
            </w:pPr>
            <w:r w:rsidRPr="00E13AD1">
              <w:rPr>
                <w:rFonts w:cstheme="minorHAnsi"/>
                <w:sz w:val="18"/>
                <w:szCs w:val="18"/>
              </w:rPr>
              <w:t>3.7383</w:t>
            </w:r>
          </w:p>
        </w:tc>
        <w:tc>
          <w:tcPr>
            <w:tcW w:w="473" w:type="pct"/>
            <w:tcBorders>
              <w:top w:val="nil"/>
              <w:left w:val="nil"/>
              <w:bottom w:val="single" w:sz="4" w:space="0" w:color="auto"/>
              <w:right w:val="single" w:sz="4" w:space="0" w:color="auto"/>
            </w:tcBorders>
            <w:shd w:val="clear" w:color="auto" w:fill="auto"/>
            <w:vAlign w:val="center"/>
          </w:tcPr>
          <w:p w14:paraId="6F8FB82B" w14:textId="2FBB8982" w:rsidR="00AA3880" w:rsidRPr="00E13AD1" w:rsidRDefault="00AA3880" w:rsidP="00AA3880">
            <w:pPr>
              <w:spacing w:after="0" w:line="240" w:lineRule="auto"/>
              <w:jc w:val="center"/>
              <w:rPr>
                <w:rFonts w:cstheme="minorHAnsi"/>
                <w:sz w:val="18"/>
                <w:szCs w:val="18"/>
              </w:rPr>
            </w:pPr>
            <w:r w:rsidRPr="00E13AD1">
              <w:rPr>
                <w:rFonts w:cstheme="minorHAnsi"/>
                <w:sz w:val="18"/>
                <w:szCs w:val="18"/>
              </w:rPr>
              <w:t>1.9527</w:t>
            </w:r>
          </w:p>
        </w:tc>
        <w:tc>
          <w:tcPr>
            <w:tcW w:w="392" w:type="pct"/>
            <w:tcBorders>
              <w:top w:val="nil"/>
              <w:left w:val="nil"/>
              <w:bottom w:val="single" w:sz="4" w:space="0" w:color="auto"/>
              <w:right w:val="single" w:sz="4" w:space="0" w:color="auto"/>
            </w:tcBorders>
            <w:shd w:val="clear" w:color="auto" w:fill="auto"/>
            <w:vAlign w:val="center"/>
          </w:tcPr>
          <w:p w14:paraId="4D44E5C0" w14:textId="489715DF" w:rsidR="00AA3880" w:rsidRPr="00E13AD1" w:rsidRDefault="00AA3880" w:rsidP="00AA3880">
            <w:pPr>
              <w:spacing w:after="0" w:line="240" w:lineRule="auto"/>
              <w:jc w:val="center"/>
              <w:rPr>
                <w:rFonts w:cstheme="minorHAnsi"/>
                <w:sz w:val="18"/>
                <w:szCs w:val="18"/>
              </w:rPr>
            </w:pPr>
            <w:r w:rsidRPr="00E13AD1">
              <w:rPr>
                <w:rFonts w:cstheme="minorHAnsi"/>
                <w:sz w:val="18"/>
                <w:szCs w:val="18"/>
              </w:rPr>
              <w:t>28.4719</w:t>
            </w:r>
          </w:p>
        </w:tc>
        <w:tc>
          <w:tcPr>
            <w:tcW w:w="392" w:type="pct"/>
            <w:tcBorders>
              <w:top w:val="nil"/>
              <w:left w:val="nil"/>
              <w:bottom w:val="single" w:sz="4" w:space="0" w:color="auto"/>
              <w:right w:val="single" w:sz="4" w:space="0" w:color="auto"/>
            </w:tcBorders>
            <w:shd w:val="clear" w:color="auto" w:fill="auto"/>
            <w:vAlign w:val="bottom"/>
          </w:tcPr>
          <w:p w14:paraId="672EC280" w14:textId="672ED716" w:rsidR="00AA3880" w:rsidRPr="00E13AD1" w:rsidRDefault="00AA3880" w:rsidP="00AA3880">
            <w:pPr>
              <w:spacing w:after="0" w:line="240" w:lineRule="auto"/>
              <w:jc w:val="center"/>
              <w:rPr>
                <w:rFonts w:cstheme="minorHAnsi"/>
                <w:sz w:val="18"/>
                <w:szCs w:val="18"/>
              </w:rPr>
            </w:pPr>
            <w:r w:rsidRPr="00E13AD1">
              <w:rPr>
                <w:rFonts w:cstheme="minorHAnsi"/>
                <w:sz w:val="18"/>
                <w:szCs w:val="18"/>
              </w:rPr>
              <w:t>˂ 0.0010</w:t>
            </w:r>
          </w:p>
        </w:tc>
        <w:tc>
          <w:tcPr>
            <w:tcW w:w="392" w:type="pct"/>
            <w:tcBorders>
              <w:top w:val="nil"/>
              <w:left w:val="nil"/>
              <w:bottom w:val="single" w:sz="4" w:space="0" w:color="auto"/>
              <w:right w:val="single" w:sz="4" w:space="0" w:color="auto"/>
            </w:tcBorders>
            <w:shd w:val="clear" w:color="auto" w:fill="auto"/>
            <w:vAlign w:val="center"/>
          </w:tcPr>
          <w:p w14:paraId="07E89AD8" w14:textId="0AFE6759" w:rsidR="00AA3880" w:rsidRPr="00E13AD1" w:rsidRDefault="00AA3880" w:rsidP="00AA3880">
            <w:pPr>
              <w:spacing w:after="0" w:line="240" w:lineRule="auto"/>
              <w:jc w:val="center"/>
              <w:rPr>
                <w:rFonts w:cstheme="minorHAnsi"/>
                <w:sz w:val="18"/>
                <w:szCs w:val="18"/>
              </w:rPr>
            </w:pPr>
            <w:r w:rsidRPr="00E13AD1">
              <w:rPr>
                <w:rFonts w:cstheme="minorHAnsi"/>
                <w:sz w:val="18"/>
                <w:szCs w:val="18"/>
              </w:rPr>
              <w:t>0.0023</w:t>
            </w:r>
          </w:p>
        </w:tc>
        <w:tc>
          <w:tcPr>
            <w:tcW w:w="379" w:type="pct"/>
            <w:tcBorders>
              <w:top w:val="nil"/>
              <w:left w:val="nil"/>
              <w:bottom w:val="single" w:sz="4" w:space="0" w:color="auto"/>
              <w:right w:val="single" w:sz="4" w:space="0" w:color="auto"/>
            </w:tcBorders>
            <w:shd w:val="clear" w:color="auto" w:fill="auto"/>
            <w:vAlign w:val="center"/>
          </w:tcPr>
          <w:p w14:paraId="01890AFE" w14:textId="5CCF7A93" w:rsidR="00AA3880" w:rsidRPr="00E13AD1" w:rsidRDefault="00AA3880" w:rsidP="00AA3880">
            <w:pPr>
              <w:spacing w:after="0" w:line="240" w:lineRule="auto"/>
              <w:jc w:val="center"/>
              <w:rPr>
                <w:rFonts w:cstheme="minorHAnsi"/>
                <w:sz w:val="18"/>
                <w:szCs w:val="18"/>
              </w:rPr>
            </w:pPr>
            <w:r w:rsidRPr="00E13AD1">
              <w:rPr>
                <w:rFonts w:cstheme="minorHAnsi"/>
                <w:sz w:val="18"/>
                <w:szCs w:val="18"/>
              </w:rPr>
              <w:t>34.4304</w:t>
            </w:r>
          </w:p>
        </w:tc>
      </w:tr>
      <w:tr w:rsidR="00AA3880" w:rsidRPr="0063588F" w14:paraId="726D721C" w14:textId="77777777" w:rsidTr="00AA3880">
        <w:trPr>
          <w:trHeight w:val="65"/>
        </w:trPr>
        <w:tc>
          <w:tcPr>
            <w:tcW w:w="701" w:type="pct"/>
            <w:vMerge w:val="restart"/>
            <w:tcBorders>
              <w:top w:val="single" w:sz="4" w:space="0" w:color="auto"/>
              <w:left w:val="single" w:sz="4" w:space="0" w:color="auto"/>
              <w:right w:val="single" w:sz="4" w:space="0" w:color="auto"/>
            </w:tcBorders>
            <w:vAlign w:val="center"/>
            <w:hideMark/>
          </w:tcPr>
          <w:p w14:paraId="66D26373" w14:textId="77777777" w:rsidR="00AA3880" w:rsidRPr="00AD757C" w:rsidRDefault="00AA3880" w:rsidP="00AA3880">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AA3880" w:rsidRPr="002F07AE" w:rsidRDefault="00AA3880" w:rsidP="00AA3880">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9EF3E9E" w14:textId="1E9E50EA"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294</w:t>
            </w:r>
          </w:p>
        </w:tc>
        <w:tc>
          <w:tcPr>
            <w:tcW w:w="400" w:type="pct"/>
            <w:tcBorders>
              <w:top w:val="nil"/>
              <w:left w:val="nil"/>
              <w:bottom w:val="single" w:sz="4" w:space="0" w:color="auto"/>
              <w:right w:val="single" w:sz="4" w:space="0" w:color="auto"/>
            </w:tcBorders>
            <w:shd w:val="clear" w:color="auto" w:fill="auto"/>
            <w:vAlign w:val="center"/>
          </w:tcPr>
          <w:p w14:paraId="4A421AE0" w14:textId="3A92EFFC"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24</w:t>
            </w:r>
          </w:p>
        </w:tc>
        <w:tc>
          <w:tcPr>
            <w:tcW w:w="386" w:type="pct"/>
            <w:tcBorders>
              <w:top w:val="nil"/>
              <w:left w:val="nil"/>
              <w:bottom w:val="single" w:sz="4" w:space="0" w:color="auto"/>
              <w:right w:val="single" w:sz="4" w:space="0" w:color="auto"/>
            </w:tcBorders>
            <w:shd w:val="clear" w:color="auto" w:fill="auto"/>
            <w:vAlign w:val="center"/>
          </w:tcPr>
          <w:p w14:paraId="650DD74B" w14:textId="320D5B42"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19</w:t>
            </w:r>
          </w:p>
        </w:tc>
        <w:tc>
          <w:tcPr>
            <w:tcW w:w="392" w:type="pct"/>
            <w:tcBorders>
              <w:top w:val="nil"/>
              <w:left w:val="nil"/>
              <w:bottom w:val="single" w:sz="4" w:space="0" w:color="auto"/>
              <w:right w:val="single" w:sz="4" w:space="0" w:color="auto"/>
            </w:tcBorders>
            <w:shd w:val="clear" w:color="auto" w:fill="auto"/>
            <w:vAlign w:val="center"/>
          </w:tcPr>
          <w:p w14:paraId="5F0942DE" w14:textId="4572BC1B" w:rsidR="00AA3880" w:rsidRPr="002F07AE" w:rsidRDefault="00AA3880" w:rsidP="00AA3880">
            <w:pPr>
              <w:spacing w:after="0" w:line="240" w:lineRule="auto"/>
              <w:jc w:val="center"/>
              <w:rPr>
                <w:rFonts w:cstheme="minorHAnsi"/>
                <w:sz w:val="18"/>
                <w:szCs w:val="18"/>
              </w:rPr>
            </w:pPr>
            <w:r w:rsidRPr="00AA3880">
              <w:rPr>
                <w:rFonts w:cstheme="minorHAnsi"/>
                <w:sz w:val="18"/>
                <w:szCs w:val="18"/>
              </w:rPr>
              <w:t>47</w:t>
            </w:r>
          </w:p>
        </w:tc>
        <w:tc>
          <w:tcPr>
            <w:tcW w:w="393" w:type="pct"/>
            <w:tcBorders>
              <w:top w:val="nil"/>
              <w:left w:val="nil"/>
              <w:bottom w:val="single" w:sz="4" w:space="0" w:color="auto"/>
              <w:right w:val="single" w:sz="4" w:space="0" w:color="auto"/>
            </w:tcBorders>
            <w:shd w:val="clear" w:color="auto" w:fill="auto"/>
            <w:vAlign w:val="center"/>
          </w:tcPr>
          <w:p w14:paraId="01572AB3" w14:textId="5DA73C70"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0.7950</w:t>
            </w:r>
          </w:p>
        </w:tc>
        <w:tc>
          <w:tcPr>
            <w:tcW w:w="473" w:type="pct"/>
            <w:tcBorders>
              <w:top w:val="nil"/>
              <w:left w:val="nil"/>
              <w:bottom w:val="single" w:sz="4" w:space="0" w:color="auto"/>
              <w:right w:val="single" w:sz="4" w:space="0" w:color="auto"/>
            </w:tcBorders>
            <w:shd w:val="clear" w:color="auto" w:fill="auto"/>
            <w:vAlign w:val="center"/>
          </w:tcPr>
          <w:p w14:paraId="080DC5A9" w14:textId="73C66C5A"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0.4200</w:t>
            </w:r>
          </w:p>
        </w:tc>
        <w:tc>
          <w:tcPr>
            <w:tcW w:w="392" w:type="pct"/>
            <w:tcBorders>
              <w:top w:val="nil"/>
              <w:left w:val="nil"/>
              <w:bottom w:val="single" w:sz="4" w:space="0" w:color="auto"/>
              <w:right w:val="single" w:sz="4" w:space="0" w:color="auto"/>
            </w:tcBorders>
            <w:shd w:val="clear" w:color="auto" w:fill="auto"/>
            <w:vAlign w:val="bottom"/>
          </w:tcPr>
          <w:p w14:paraId="14798AD1" w14:textId="1E37A678" w:rsidR="00AA3880" w:rsidRPr="002F07AE" w:rsidRDefault="00AA3880" w:rsidP="00AA3880">
            <w:pPr>
              <w:spacing w:after="0" w:line="240" w:lineRule="auto"/>
              <w:jc w:val="center"/>
              <w:rPr>
                <w:rFonts w:cstheme="minorHAnsi"/>
                <w:sz w:val="18"/>
                <w:szCs w:val="18"/>
              </w:rPr>
            </w:pPr>
            <w:r w:rsidRPr="00AA3880">
              <w:rPr>
                <w:rFonts w:cstheme="minorHAnsi"/>
                <w:sz w:val="18"/>
                <w:szCs w:val="18"/>
              </w:rPr>
              <w:t>˂ 0.0010</w:t>
            </w:r>
          </w:p>
        </w:tc>
        <w:tc>
          <w:tcPr>
            <w:tcW w:w="392" w:type="pct"/>
            <w:tcBorders>
              <w:top w:val="nil"/>
              <w:left w:val="nil"/>
              <w:bottom w:val="single" w:sz="4" w:space="0" w:color="auto"/>
              <w:right w:val="single" w:sz="4" w:space="0" w:color="auto"/>
            </w:tcBorders>
            <w:shd w:val="clear" w:color="auto" w:fill="auto"/>
            <w:vAlign w:val="center"/>
          </w:tcPr>
          <w:p w14:paraId="15CF4291" w14:textId="57FA011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1.2332</w:t>
            </w:r>
          </w:p>
        </w:tc>
        <w:tc>
          <w:tcPr>
            <w:tcW w:w="392" w:type="pct"/>
            <w:tcBorders>
              <w:top w:val="nil"/>
              <w:left w:val="nil"/>
              <w:bottom w:val="single" w:sz="4" w:space="0" w:color="auto"/>
              <w:right w:val="single" w:sz="4" w:space="0" w:color="auto"/>
            </w:tcBorders>
            <w:shd w:val="clear" w:color="auto" w:fill="auto"/>
            <w:vAlign w:val="center"/>
          </w:tcPr>
          <w:p w14:paraId="4B396D35" w14:textId="2D09A63B"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0.2356</w:t>
            </w:r>
          </w:p>
        </w:tc>
        <w:tc>
          <w:tcPr>
            <w:tcW w:w="379" w:type="pct"/>
            <w:tcBorders>
              <w:top w:val="nil"/>
              <w:left w:val="nil"/>
              <w:bottom w:val="single" w:sz="4" w:space="0" w:color="auto"/>
              <w:right w:val="single" w:sz="4" w:space="0" w:color="auto"/>
            </w:tcBorders>
            <w:shd w:val="clear" w:color="auto" w:fill="auto"/>
            <w:vAlign w:val="center"/>
          </w:tcPr>
          <w:p w14:paraId="751F791B" w14:textId="663AE01A" w:rsidR="00AA3880" w:rsidRPr="002F07AE" w:rsidRDefault="00AA3880" w:rsidP="00AA3880">
            <w:pPr>
              <w:spacing w:after="0" w:line="240" w:lineRule="auto"/>
              <w:jc w:val="center"/>
              <w:rPr>
                <w:rFonts w:cstheme="minorHAnsi"/>
                <w:sz w:val="18"/>
                <w:szCs w:val="18"/>
              </w:rPr>
            </w:pPr>
            <w:r w:rsidRPr="00AA3880">
              <w:rPr>
                <w:rFonts w:cstheme="minorHAnsi"/>
                <w:sz w:val="18"/>
                <w:szCs w:val="18"/>
              </w:rPr>
              <w:t>5.1386</w:t>
            </w:r>
          </w:p>
        </w:tc>
      </w:tr>
      <w:tr w:rsidR="00AA3880" w:rsidRPr="0063588F" w14:paraId="76A74217" w14:textId="77777777" w:rsidTr="00AA3880">
        <w:trPr>
          <w:trHeight w:val="259"/>
        </w:trPr>
        <w:tc>
          <w:tcPr>
            <w:tcW w:w="701" w:type="pct"/>
            <w:vMerge/>
            <w:tcBorders>
              <w:left w:val="single" w:sz="4" w:space="0" w:color="auto"/>
              <w:right w:val="single" w:sz="4" w:space="0" w:color="auto"/>
            </w:tcBorders>
            <w:vAlign w:val="center"/>
          </w:tcPr>
          <w:p w14:paraId="6BBF9BFF" w14:textId="3DA727D9" w:rsidR="00AA3880" w:rsidRPr="00AD757C" w:rsidRDefault="00AA3880" w:rsidP="00AA3880">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AA3880" w:rsidRPr="002F07AE" w:rsidRDefault="00AA3880" w:rsidP="00AA3880">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49FEE29D" w14:textId="7BB427E6"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171</w:t>
            </w:r>
          </w:p>
        </w:tc>
        <w:tc>
          <w:tcPr>
            <w:tcW w:w="400" w:type="pct"/>
            <w:tcBorders>
              <w:top w:val="nil"/>
              <w:left w:val="nil"/>
              <w:bottom w:val="single" w:sz="4" w:space="0" w:color="auto"/>
              <w:right w:val="single" w:sz="4" w:space="0" w:color="auto"/>
            </w:tcBorders>
            <w:shd w:val="clear" w:color="auto" w:fill="auto"/>
            <w:vAlign w:val="center"/>
          </w:tcPr>
          <w:p w14:paraId="52486C1D" w14:textId="496B9652"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22</w:t>
            </w:r>
          </w:p>
        </w:tc>
        <w:tc>
          <w:tcPr>
            <w:tcW w:w="386" w:type="pct"/>
            <w:tcBorders>
              <w:top w:val="nil"/>
              <w:left w:val="nil"/>
              <w:bottom w:val="single" w:sz="4" w:space="0" w:color="auto"/>
              <w:right w:val="single" w:sz="4" w:space="0" w:color="auto"/>
            </w:tcBorders>
            <w:shd w:val="clear" w:color="auto" w:fill="auto"/>
            <w:vAlign w:val="center"/>
          </w:tcPr>
          <w:p w14:paraId="3F686E86" w14:textId="3F7293B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15</w:t>
            </w:r>
          </w:p>
        </w:tc>
        <w:tc>
          <w:tcPr>
            <w:tcW w:w="392" w:type="pct"/>
            <w:tcBorders>
              <w:top w:val="nil"/>
              <w:left w:val="nil"/>
              <w:bottom w:val="single" w:sz="4" w:space="0" w:color="auto"/>
              <w:right w:val="single" w:sz="4" w:space="0" w:color="auto"/>
            </w:tcBorders>
            <w:shd w:val="clear" w:color="auto" w:fill="auto"/>
            <w:vAlign w:val="center"/>
          </w:tcPr>
          <w:p w14:paraId="2464EA4A" w14:textId="2998C73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32</w:t>
            </w:r>
          </w:p>
        </w:tc>
        <w:tc>
          <w:tcPr>
            <w:tcW w:w="393" w:type="pct"/>
            <w:tcBorders>
              <w:top w:val="nil"/>
              <w:left w:val="nil"/>
              <w:bottom w:val="single" w:sz="4" w:space="0" w:color="auto"/>
              <w:right w:val="single" w:sz="4" w:space="0" w:color="auto"/>
            </w:tcBorders>
            <w:shd w:val="clear" w:color="auto" w:fill="auto"/>
            <w:vAlign w:val="center"/>
          </w:tcPr>
          <w:p w14:paraId="4E7CEA08" w14:textId="651F619E"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0.6872</w:t>
            </w:r>
          </w:p>
        </w:tc>
        <w:tc>
          <w:tcPr>
            <w:tcW w:w="473" w:type="pct"/>
            <w:tcBorders>
              <w:top w:val="nil"/>
              <w:left w:val="nil"/>
              <w:bottom w:val="single" w:sz="4" w:space="0" w:color="auto"/>
              <w:right w:val="single" w:sz="4" w:space="0" w:color="auto"/>
            </w:tcBorders>
            <w:shd w:val="clear" w:color="auto" w:fill="auto"/>
            <w:vAlign w:val="center"/>
          </w:tcPr>
          <w:p w14:paraId="292B03E2" w14:textId="7FF0E60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0.4653</w:t>
            </w:r>
          </w:p>
        </w:tc>
        <w:tc>
          <w:tcPr>
            <w:tcW w:w="392" w:type="pct"/>
            <w:tcBorders>
              <w:top w:val="nil"/>
              <w:left w:val="nil"/>
              <w:bottom w:val="single" w:sz="4" w:space="0" w:color="auto"/>
              <w:right w:val="single" w:sz="4" w:space="0" w:color="auto"/>
            </w:tcBorders>
            <w:shd w:val="clear" w:color="auto" w:fill="auto"/>
            <w:vAlign w:val="bottom"/>
          </w:tcPr>
          <w:p w14:paraId="382529B1" w14:textId="57B58F8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 0.0010</w:t>
            </w:r>
          </w:p>
        </w:tc>
        <w:tc>
          <w:tcPr>
            <w:tcW w:w="392" w:type="pct"/>
            <w:tcBorders>
              <w:top w:val="nil"/>
              <w:left w:val="nil"/>
              <w:bottom w:val="single" w:sz="4" w:space="0" w:color="auto"/>
              <w:right w:val="single" w:sz="4" w:space="0" w:color="auto"/>
            </w:tcBorders>
            <w:shd w:val="clear" w:color="auto" w:fill="auto"/>
            <w:vAlign w:val="center"/>
          </w:tcPr>
          <w:p w14:paraId="04BD4FEF" w14:textId="6B4F3688"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0.6309</w:t>
            </w:r>
          </w:p>
        </w:tc>
        <w:tc>
          <w:tcPr>
            <w:tcW w:w="392" w:type="pct"/>
            <w:tcBorders>
              <w:top w:val="nil"/>
              <w:left w:val="nil"/>
              <w:bottom w:val="single" w:sz="4" w:space="0" w:color="auto"/>
              <w:right w:val="single" w:sz="4" w:space="0" w:color="auto"/>
            </w:tcBorders>
            <w:shd w:val="clear" w:color="auto" w:fill="auto"/>
            <w:vAlign w:val="center"/>
          </w:tcPr>
          <w:p w14:paraId="6DB03520" w14:textId="58EBE41C"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0.2279</w:t>
            </w:r>
          </w:p>
        </w:tc>
        <w:tc>
          <w:tcPr>
            <w:tcW w:w="379" w:type="pct"/>
            <w:tcBorders>
              <w:top w:val="nil"/>
              <w:left w:val="nil"/>
              <w:bottom w:val="single" w:sz="4" w:space="0" w:color="auto"/>
              <w:right w:val="single" w:sz="4" w:space="0" w:color="auto"/>
            </w:tcBorders>
            <w:shd w:val="clear" w:color="auto" w:fill="auto"/>
            <w:vAlign w:val="center"/>
          </w:tcPr>
          <w:p w14:paraId="1BF2FA66" w14:textId="6C9AE4CE"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1.1386</w:t>
            </w:r>
          </w:p>
        </w:tc>
      </w:tr>
      <w:tr w:rsidR="00AA3880" w:rsidRPr="0063588F" w14:paraId="151CBE9C" w14:textId="77777777" w:rsidTr="00AA3880">
        <w:trPr>
          <w:trHeight w:val="259"/>
        </w:trPr>
        <w:tc>
          <w:tcPr>
            <w:tcW w:w="701" w:type="pct"/>
            <w:vMerge/>
            <w:tcBorders>
              <w:left w:val="single" w:sz="4" w:space="0" w:color="auto"/>
              <w:right w:val="single" w:sz="4" w:space="0" w:color="auto"/>
            </w:tcBorders>
            <w:vAlign w:val="center"/>
          </w:tcPr>
          <w:p w14:paraId="099F73C1" w14:textId="50B08B9E" w:rsidR="00AA3880" w:rsidRPr="00AD757C" w:rsidRDefault="00AA3880" w:rsidP="00AA3880">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AA3880" w:rsidRPr="002F07AE" w:rsidRDefault="00AA3880" w:rsidP="00AA3880">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3B41F187" w14:textId="0D489C7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113</w:t>
            </w:r>
          </w:p>
        </w:tc>
        <w:tc>
          <w:tcPr>
            <w:tcW w:w="400" w:type="pct"/>
            <w:tcBorders>
              <w:top w:val="nil"/>
              <w:left w:val="nil"/>
              <w:bottom w:val="single" w:sz="4" w:space="0" w:color="auto"/>
              <w:right w:val="single" w:sz="4" w:space="0" w:color="auto"/>
            </w:tcBorders>
            <w:shd w:val="clear" w:color="auto" w:fill="auto"/>
            <w:vAlign w:val="center"/>
          </w:tcPr>
          <w:p w14:paraId="6BDB8FBF" w14:textId="35A81F62"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21</w:t>
            </w:r>
          </w:p>
        </w:tc>
        <w:tc>
          <w:tcPr>
            <w:tcW w:w="386" w:type="pct"/>
            <w:tcBorders>
              <w:top w:val="nil"/>
              <w:left w:val="nil"/>
              <w:bottom w:val="single" w:sz="4" w:space="0" w:color="auto"/>
              <w:right w:val="single" w:sz="4" w:space="0" w:color="auto"/>
            </w:tcBorders>
            <w:shd w:val="clear" w:color="auto" w:fill="auto"/>
            <w:vAlign w:val="center"/>
          </w:tcPr>
          <w:p w14:paraId="61268C12" w14:textId="0DC8C06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center"/>
          </w:tcPr>
          <w:p w14:paraId="1ED867C8" w14:textId="6989118B"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18</w:t>
            </w:r>
          </w:p>
        </w:tc>
        <w:tc>
          <w:tcPr>
            <w:tcW w:w="393" w:type="pct"/>
            <w:tcBorders>
              <w:top w:val="nil"/>
              <w:left w:val="nil"/>
              <w:bottom w:val="single" w:sz="4" w:space="0" w:color="auto"/>
              <w:right w:val="single" w:sz="4" w:space="0" w:color="auto"/>
            </w:tcBorders>
            <w:shd w:val="clear" w:color="auto" w:fill="auto"/>
            <w:vAlign w:val="center"/>
          </w:tcPr>
          <w:p w14:paraId="6F1223F1" w14:textId="4A72E633"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0.5871</w:t>
            </w:r>
          </w:p>
        </w:tc>
        <w:tc>
          <w:tcPr>
            <w:tcW w:w="473" w:type="pct"/>
            <w:tcBorders>
              <w:top w:val="nil"/>
              <w:left w:val="nil"/>
              <w:bottom w:val="single" w:sz="4" w:space="0" w:color="auto"/>
              <w:right w:val="single" w:sz="4" w:space="0" w:color="auto"/>
            </w:tcBorders>
            <w:shd w:val="clear" w:color="auto" w:fill="auto"/>
            <w:vAlign w:val="center"/>
          </w:tcPr>
          <w:p w14:paraId="25F9CEE9" w14:textId="34F6112A"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0.5254</w:t>
            </w:r>
          </w:p>
        </w:tc>
        <w:tc>
          <w:tcPr>
            <w:tcW w:w="392" w:type="pct"/>
            <w:tcBorders>
              <w:top w:val="nil"/>
              <w:left w:val="nil"/>
              <w:bottom w:val="single" w:sz="4" w:space="0" w:color="auto"/>
              <w:right w:val="single" w:sz="4" w:space="0" w:color="auto"/>
            </w:tcBorders>
            <w:shd w:val="clear" w:color="auto" w:fill="auto"/>
            <w:vAlign w:val="bottom"/>
          </w:tcPr>
          <w:p w14:paraId="009CB1D0" w14:textId="5EFD3B8B"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1.5774</w:t>
            </w:r>
          </w:p>
        </w:tc>
        <w:tc>
          <w:tcPr>
            <w:tcW w:w="392" w:type="pct"/>
            <w:tcBorders>
              <w:top w:val="nil"/>
              <w:left w:val="nil"/>
              <w:bottom w:val="single" w:sz="4" w:space="0" w:color="auto"/>
              <w:right w:val="single" w:sz="4" w:space="0" w:color="auto"/>
            </w:tcBorders>
            <w:shd w:val="clear" w:color="auto" w:fill="auto"/>
            <w:vAlign w:val="center"/>
          </w:tcPr>
          <w:p w14:paraId="165E2573" w14:textId="33E221AF"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1.7981</w:t>
            </w:r>
          </w:p>
        </w:tc>
        <w:tc>
          <w:tcPr>
            <w:tcW w:w="392" w:type="pct"/>
            <w:tcBorders>
              <w:top w:val="nil"/>
              <w:left w:val="nil"/>
              <w:bottom w:val="single" w:sz="4" w:space="0" w:color="auto"/>
              <w:right w:val="single" w:sz="4" w:space="0" w:color="auto"/>
            </w:tcBorders>
            <w:shd w:val="clear" w:color="auto" w:fill="auto"/>
            <w:vAlign w:val="center"/>
          </w:tcPr>
          <w:p w14:paraId="34CF58B0" w14:textId="0532F66B"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0.0667</w:t>
            </w:r>
          </w:p>
        </w:tc>
        <w:tc>
          <w:tcPr>
            <w:tcW w:w="379" w:type="pct"/>
            <w:tcBorders>
              <w:top w:val="nil"/>
              <w:left w:val="nil"/>
              <w:bottom w:val="single" w:sz="4" w:space="0" w:color="auto"/>
              <w:right w:val="single" w:sz="4" w:space="0" w:color="auto"/>
            </w:tcBorders>
            <w:shd w:val="clear" w:color="auto" w:fill="auto"/>
            <w:vAlign w:val="center"/>
          </w:tcPr>
          <w:p w14:paraId="118A27DA" w14:textId="0F24110F" w:rsidR="00AA3880" w:rsidRPr="002F07AE" w:rsidRDefault="00AA3880" w:rsidP="00AA3880">
            <w:pPr>
              <w:spacing w:after="0" w:line="240" w:lineRule="auto"/>
              <w:jc w:val="center"/>
              <w:rPr>
                <w:rFonts w:cstheme="minorHAnsi"/>
                <w:sz w:val="18"/>
                <w:szCs w:val="18"/>
              </w:rPr>
            </w:pPr>
            <w:r w:rsidRPr="00AA3880">
              <w:rPr>
                <w:rFonts w:cstheme="minorHAnsi"/>
                <w:sz w:val="18"/>
                <w:szCs w:val="18"/>
              </w:rPr>
              <w:t>4.1619</w:t>
            </w:r>
          </w:p>
        </w:tc>
      </w:tr>
      <w:tr w:rsidR="00AA3880" w:rsidRPr="0063588F" w14:paraId="496888C6" w14:textId="77777777" w:rsidTr="00AA3880">
        <w:trPr>
          <w:trHeight w:val="259"/>
        </w:trPr>
        <w:tc>
          <w:tcPr>
            <w:tcW w:w="701" w:type="pct"/>
            <w:vMerge/>
            <w:tcBorders>
              <w:left w:val="single" w:sz="4" w:space="0" w:color="auto"/>
              <w:bottom w:val="single" w:sz="4" w:space="0" w:color="auto"/>
              <w:right w:val="single" w:sz="4" w:space="0" w:color="auto"/>
            </w:tcBorders>
            <w:vAlign w:val="center"/>
          </w:tcPr>
          <w:p w14:paraId="0AC929BC" w14:textId="1FE919CC" w:rsidR="00AA3880" w:rsidRPr="00AD757C" w:rsidRDefault="00AA3880" w:rsidP="00AA3880">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AA3880" w:rsidRPr="002F07AE" w:rsidRDefault="00AA3880" w:rsidP="00AA3880">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1F982BF8" w14:textId="75AF2A0A"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123</w:t>
            </w:r>
          </w:p>
        </w:tc>
        <w:tc>
          <w:tcPr>
            <w:tcW w:w="400" w:type="pct"/>
            <w:tcBorders>
              <w:top w:val="nil"/>
              <w:left w:val="nil"/>
              <w:bottom w:val="single" w:sz="4" w:space="0" w:color="auto"/>
              <w:right w:val="single" w:sz="4" w:space="0" w:color="auto"/>
            </w:tcBorders>
            <w:shd w:val="clear" w:color="auto" w:fill="auto"/>
            <w:vAlign w:val="center"/>
          </w:tcPr>
          <w:p w14:paraId="2BDB9885" w14:textId="5BECA74F"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16</w:t>
            </w:r>
          </w:p>
        </w:tc>
        <w:tc>
          <w:tcPr>
            <w:tcW w:w="386" w:type="pct"/>
            <w:tcBorders>
              <w:top w:val="nil"/>
              <w:left w:val="nil"/>
              <w:bottom w:val="single" w:sz="4" w:space="0" w:color="auto"/>
              <w:right w:val="single" w:sz="4" w:space="0" w:color="auto"/>
            </w:tcBorders>
            <w:shd w:val="clear" w:color="auto" w:fill="auto"/>
            <w:vAlign w:val="center"/>
          </w:tcPr>
          <w:p w14:paraId="2276EE79" w14:textId="20DB6E46"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11</w:t>
            </w:r>
          </w:p>
        </w:tc>
        <w:tc>
          <w:tcPr>
            <w:tcW w:w="392" w:type="pct"/>
            <w:tcBorders>
              <w:top w:val="nil"/>
              <w:left w:val="nil"/>
              <w:bottom w:val="single" w:sz="4" w:space="0" w:color="auto"/>
              <w:right w:val="single" w:sz="4" w:space="0" w:color="auto"/>
            </w:tcBorders>
            <w:shd w:val="clear" w:color="auto" w:fill="auto"/>
            <w:vAlign w:val="center"/>
          </w:tcPr>
          <w:p w14:paraId="47A76EB9" w14:textId="1D222E7A"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14</w:t>
            </w:r>
          </w:p>
        </w:tc>
        <w:tc>
          <w:tcPr>
            <w:tcW w:w="393" w:type="pct"/>
            <w:tcBorders>
              <w:top w:val="nil"/>
              <w:left w:val="nil"/>
              <w:bottom w:val="single" w:sz="4" w:space="0" w:color="auto"/>
              <w:right w:val="single" w:sz="4" w:space="0" w:color="auto"/>
            </w:tcBorders>
            <w:shd w:val="clear" w:color="auto" w:fill="auto"/>
            <w:vAlign w:val="center"/>
          </w:tcPr>
          <w:p w14:paraId="7D4F9615" w14:textId="435DB6E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0.7297</w:t>
            </w:r>
          </w:p>
        </w:tc>
        <w:tc>
          <w:tcPr>
            <w:tcW w:w="473" w:type="pct"/>
            <w:tcBorders>
              <w:top w:val="nil"/>
              <w:left w:val="nil"/>
              <w:bottom w:val="single" w:sz="4" w:space="0" w:color="auto"/>
              <w:right w:val="single" w:sz="4" w:space="0" w:color="auto"/>
            </w:tcBorders>
            <w:shd w:val="clear" w:color="auto" w:fill="auto"/>
            <w:vAlign w:val="center"/>
          </w:tcPr>
          <w:p w14:paraId="713D8C87" w14:textId="7D3E27FC"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0.5490</w:t>
            </w:r>
          </w:p>
        </w:tc>
        <w:tc>
          <w:tcPr>
            <w:tcW w:w="392" w:type="pct"/>
            <w:tcBorders>
              <w:top w:val="nil"/>
              <w:left w:val="nil"/>
              <w:bottom w:val="single" w:sz="4" w:space="0" w:color="auto"/>
              <w:right w:val="single" w:sz="4" w:space="0" w:color="auto"/>
            </w:tcBorders>
            <w:shd w:val="clear" w:color="auto" w:fill="auto"/>
            <w:vAlign w:val="center"/>
          </w:tcPr>
          <w:p w14:paraId="2E8ECC31" w14:textId="5490E29C"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2.0539</w:t>
            </w:r>
          </w:p>
        </w:tc>
        <w:tc>
          <w:tcPr>
            <w:tcW w:w="392" w:type="pct"/>
            <w:tcBorders>
              <w:top w:val="nil"/>
              <w:left w:val="nil"/>
              <w:bottom w:val="single" w:sz="4" w:space="0" w:color="auto"/>
              <w:right w:val="single" w:sz="4" w:space="0" w:color="auto"/>
            </w:tcBorders>
            <w:shd w:val="clear" w:color="auto" w:fill="auto"/>
            <w:vAlign w:val="center"/>
          </w:tcPr>
          <w:p w14:paraId="373C4792" w14:textId="55526272"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0.1712</w:t>
            </w:r>
          </w:p>
        </w:tc>
        <w:tc>
          <w:tcPr>
            <w:tcW w:w="392" w:type="pct"/>
            <w:tcBorders>
              <w:top w:val="nil"/>
              <w:left w:val="nil"/>
              <w:bottom w:val="single" w:sz="4" w:space="0" w:color="auto"/>
              <w:right w:val="single" w:sz="4" w:space="0" w:color="auto"/>
            </w:tcBorders>
            <w:shd w:val="clear" w:color="auto" w:fill="auto"/>
            <w:vAlign w:val="center"/>
          </w:tcPr>
          <w:p w14:paraId="1E9288BA" w14:textId="54979F35"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0.1284</w:t>
            </w:r>
          </w:p>
        </w:tc>
        <w:tc>
          <w:tcPr>
            <w:tcW w:w="379" w:type="pct"/>
            <w:tcBorders>
              <w:top w:val="nil"/>
              <w:left w:val="nil"/>
              <w:bottom w:val="single" w:sz="4" w:space="0" w:color="auto"/>
              <w:right w:val="single" w:sz="4" w:space="0" w:color="auto"/>
            </w:tcBorders>
            <w:shd w:val="clear" w:color="auto" w:fill="auto"/>
            <w:vAlign w:val="center"/>
          </w:tcPr>
          <w:p w14:paraId="7694157E" w14:textId="57C38E6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3.5571</w:t>
            </w:r>
          </w:p>
        </w:tc>
      </w:tr>
      <w:tr w:rsidR="00AA3880" w:rsidRPr="0063588F" w14:paraId="05EE3D57" w14:textId="77777777" w:rsidTr="00AA3880">
        <w:trPr>
          <w:trHeight w:val="259"/>
        </w:trPr>
        <w:tc>
          <w:tcPr>
            <w:tcW w:w="701"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AA3880" w:rsidRPr="00AD757C" w:rsidRDefault="00AA3880" w:rsidP="00AA3880">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AA3880" w:rsidRPr="002F07AE" w:rsidRDefault="00AA3880" w:rsidP="00AA3880">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72EC14A" w14:textId="043A7FE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13,700</w:t>
            </w:r>
          </w:p>
        </w:tc>
        <w:tc>
          <w:tcPr>
            <w:tcW w:w="400" w:type="pct"/>
            <w:tcBorders>
              <w:top w:val="nil"/>
              <w:left w:val="nil"/>
              <w:bottom w:val="single" w:sz="4" w:space="0" w:color="auto"/>
              <w:right w:val="single" w:sz="4" w:space="0" w:color="auto"/>
            </w:tcBorders>
            <w:shd w:val="clear" w:color="auto" w:fill="auto"/>
            <w:vAlign w:val="center"/>
          </w:tcPr>
          <w:p w14:paraId="37BA1A50" w14:textId="53487D48"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150</w:t>
            </w:r>
          </w:p>
        </w:tc>
        <w:tc>
          <w:tcPr>
            <w:tcW w:w="386" w:type="pct"/>
            <w:tcBorders>
              <w:top w:val="nil"/>
              <w:left w:val="nil"/>
              <w:bottom w:val="single" w:sz="4" w:space="0" w:color="auto"/>
              <w:right w:val="single" w:sz="4" w:space="0" w:color="auto"/>
            </w:tcBorders>
            <w:shd w:val="clear" w:color="auto" w:fill="auto"/>
            <w:vAlign w:val="center"/>
          </w:tcPr>
          <w:p w14:paraId="79902E26" w14:textId="1EFB02E2" w:rsidR="00AA3880" w:rsidRPr="002F07AE" w:rsidRDefault="00AA3880" w:rsidP="00AA3880">
            <w:pPr>
              <w:spacing w:after="0" w:line="240" w:lineRule="auto"/>
              <w:jc w:val="center"/>
              <w:rPr>
                <w:rFonts w:cstheme="minorHAnsi"/>
                <w:sz w:val="18"/>
                <w:szCs w:val="18"/>
              </w:rPr>
            </w:pPr>
            <w:r w:rsidRPr="00AA3880">
              <w:rPr>
                <w:rFonts w:cstheme="minorHAnsi"/>
                <w:sz w:val="18"/>
                <w:szCs w:val="18"/>
              </w:rPr>
              <w:t>350</w:t>
            </w:r>
          </w:p>
        </w:tc>
        <w:tc>
          <w:tcPr>
            <w:tcW w:w="392" w:type="pct"/>
            <w:tcBorders>
              <w:top w:val="nil"/>
              <w:left w:val="nil"/>
              <w:bottom w:val="single" w:sz="4" w:space="0" w:color="auto"/>
              <w:right w:val="single" w:sz="4" w:space="0" w:color="auto"/>
            </w:tcBorders>
            <w:shd w:val="clear" w:color="auto" w:fill="auto"/>
            <w:vAlign w:val="center"/>
          </w:tcPr>
          <w:p w14:paraId="2B4765C3" w14:textId="1EAA55C5"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2,585</w:t>
            </w:r>
          </w:p>
        </w:tc>
        <w:tc>
          <w:tcPr>
            <w:tcW w:w="393" w:type="pct"/>
            <w:tcBorders>
              <w:top w:val="nil"/>
              <w:left w:val="nil"/>
              <w:bottom w:val="single" w:sz="4" w:space="0" w:color="auto"/>
              <w:right w:val="single" w:sz="4" w:space="0" w:color="auto"/>
            </w:tcBorders>
            <w:shd w:val="clear" w:color="auto" w:fill="auto"/>
            <w:vAlign w:val="center"/>
          </w:tcPr>
          <w:p w14:paraId="6D17AA5A" w14:textId="07A92CDA"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14.4508</w:t>
            </w:r>
          </w:p>
        </w:tc>
        <w:tc>
          <w:tcPr>
            <w:tcW w:w="473" w:type="pct"/>
            <w:tcBorders>
              <w:top w:val="nil"/>
              <w:left w:val="nil"/>
              <w:bottom w:val="single" w:sz="4" w:space="0" w:color="auto"/>
              <w:right w:val="single" w:sz="4" w:space="0" w:color="auto"/>
            </w:tcBorders>
            <w:shd w:val="clear" w:color="auto" w:fill="auto"/>
            <w:vAlign w:val="center"/>
          </w:tcPr>
          <w:p w14:paraId="3FEF2798" w14:textId="002A6936"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0.6141</w:t>
            </w:r>
          </w:p>
        </w:tc>
        <w:tc>
          <w:tcPr>
            <w:tcW w:w="392" w:type="pct"/>
            <w:tcBorders>
              <w:top w:val="nil"/>
              <w:left w:val="nil"/>
              <w:bottom w:val="single" w:sz="4" w:space="0" w:color="auto"/>
              <w:right w:val="single" w:sz="4" w:space="0" w:color="auto"/>
            </w:tcBorders>
            <w:shd w:val="clear" w:color="auto" w:fill="auto"/>
            <w:vAlign w:val="center"/>
          </w:tcPr>
          <w:p w14:paraId="1E2C1977" w14:textId="7612F110"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0.1624</w:t>
            </w:r>
          </w:p>
        </w:tc>
        <w:tc>
          <w:tcPr>
            <w:tcW w:w="392" w:type="pct"/>
            <w:tcBorders>
              <w:top w:val="nil"/>
              <w:left w:val="nil"/>
              <w:bottom w:val="single" w:sz="4" w:space="0" w:color="auto"/>
              <w:right w:val="single" w:sz="4" w:space="0" w:color="auto"/>
            </w:tcBorders>
            <w:shd w:val="clear" w:color="auto" w:fill="auto"/>
            <w:vAlign w:val="center"/>
          </w:tcPr>
          <w:p w14:paraId="1CD9B709" w14:textId="4FB6F8B6"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0.0978</w:t>
            </w:r>
          </w:p>
        </w:tc>
        <w:tc>
          <w:tcPr>
            <w:tcW w:w="392" w:type="pct"/>
            <w:tcBorders>
              <w:top w:val="nil"/>
              <w:left w:val="nil"/>
              <w:bottom w:val="single" w:sz="4" w:space="0" w:color="auto"/>
              <w:right w:val="single" w:sz="4" w:space="0" w:color="auto"/>
            </w:tcBorders>
            <w:shd w:val="clear" w:color="auto" w:fill="auto"/>
            <w:vAlign w:val="center"/>
          </w:tcPr>
          <w:p w14:paraId="674F8EB6" w14:textId="397036C2"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0.0152</w:t>
            </w:r>
          </w:p>
        </w:tc>
        <w:tc>
          <w:tcPr>
            <w:tcW w:w="379" w:type="pct"/>
            <w:tcBorders>
              <w:top w:val="nil"/>
              <w:left w:val="nil"/>
              <w:bottom w:val="single" w:sz="4" w:space="0" w:color="auto"/>
              <w:right w:val="single" w:sz="4" w:space="0" w:color="auto"/>
            </w:tcBorders>
            <w:shd w:val="clear" w:color="auto" w:fill="auto"/>
            <w:vAlign w:val="center"/>
          </w:tcPr>
          <w:p w14:paraId="7222D007" w14:textId="20F185BF"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205.3514</w:t>
            </w:r>
          </w:p>
        </w:tc>
      </w:tr>
      <w:tr w:rsidR="00AA3880" w:rsidRPr="0063588F" w14:paraId="1AD18EE5" w14:textId="77777777" w:rsidTr="00AA3880">
        <w:trPr>
          <w:trHeight w:val="259"/>
        </w:trPr>
        <w:tc>
          <w:tcPr>
            <w:tcW w:w="701"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AA3880" w:rsidRPr="00AD757C" w:rsidRDefault="00AA3880" w:rsidP="00AA3880">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AA3880" w:rsidRPr="002F07AE" w:rsidRDefault="00AA3880" w:rsidP="00AA3880">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83FE8AB" w14:textId="6CA4BEFC" w:rsidR="00AA3880" w:rsidRPr="002F07AE" w:rsidRDefault="00AA3880" w:rsidP="00AA3880">
            <w:pPr>
              <w:spacing w:after="0" w:line="240" w:lineRule="auto"/>
              <w:jc w:val="center"/>
              <w:rPr>
                <w:rFonts w:cstheme="minorHAnsi"/>
                <w:sz w:val="18"/>
                <w:szCs w:val="18"/>
              </w:rPr>
            </w:pPr>
            <w:r w:rsidRPr="00AA3880">
              <w:rPr>
                <w:rFonts w:cstheme="minorHAnsi"/>
                <w:sz w:val="18"/>
                <w:szCs w:val="18"/>
              </w:rPr>
              <w:t>574</w:t>
            </w:r>
          </w:p>
        </w:tc>
        <w:tc>
          <w:tcPr>
            <w:tcW w:w="400" w:type="pct"/>
            <w:tcBorders>
              <w:top w:val="nil"/>
              <w:left w:val="nil"/>
              <w:bottom w:val="single" w:sz="4" w:space="0" w:color="auto"/>
              <w:right w:val="single" w:sz="4" w:space="0" w:color="auto"/>
            </w:tcBorders>
            <w:shd w:val="clear" w:color="auto" w:fill="auto"/>
            <w:vAlign w:val="center"/>
          </w:tcPr>
          <w:p w14:paraId="26CDC1AA" w14:textId="073FB825" w:rsidR="00AA3880" w:rsidRPr="002F07AE" w:rsidRDefault="00AA3880" w:rsidP="00AA3880">
            <w:pPr>
              <w:spacing w:after="0" w:line="240" w:lineRule="auto"/>
              <w:jc w:val="center"/>
              <w:rPr>
                <w:rFonts w:cstheme="minorHAnsi"/>
                <w:sz w:val="18"/>
                <w:szCs w:val="18"/>
              </w:rPr>
            </w:pPr>
            <w:r w:rsidRPr="00AA3880">
              <w:rPr>
                <w:rFonts w:cstheme="minorHAnsi"/>
                <w:sz w:val="18"/>
                <w:szCs w:val="18"/>
              </w:rPr>
              <w:t>30</w:t>
            </w:r>
          </w:p>
        </w:tc>
        <w:tc>
          <w:tcPr>
            <w:tcW w:w="386" w:type="pct"/>
            <w:tcBorders>
              <w:top w:val="nil"/>
              <w:left w:val="nil"/>
              <w:bottom w:val="single" w:sz="4" w:space="0" w:color="auto"/>
              <w:right w:val="single" w:sz="4" w:space="0" w:color="auto"/>
            </w:tcBorders>
            <w:shd w:val="clear" w:color="auto" w:fill="auto"/>
            <w:vAlign w:val="center"/>
          </w:tcPr>
          <w:p w14:paraId="3E8B4C8F" w14:textId="32881AD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22</w:t>
            </w:r>
          </w:p>
        </w:tc>
        <w:tc>
          <w:tcPr>
            <w:tcW w:w="392" w:type="pct"/>
            <w:tcBorders>
              <w:top w:val="nil"/>
              <w:left w:val="nil"/>
              <w:bottom w:val="single" w:sz="4" w:space="0" w:color="auto"/>
              <w:right w:val="single" w:sz="4" w:space="0" w:color="auto"/>
            </w:tcBorders>
            <w:shd w:val="clear" w:color="auto" w:fill="auto"/>
            <w:vAlign w:val="center"/>
          </w:tcPr>
          <w:p w14:paraId="0104CD77" w14:textId="2A798052" w:rsidR="00AA3880" w:rsidRPr="002F07AE" w:rsidRDefault="00AA3880" w:rsidP="00AA3880">
            <w:pPr>
              <w:spacing w:after="0" w:line="240" w:lineRule="auto"/>
              <w:jc w:val="center"/>
              <w:rPr>
                <w:rFonts w:cstheme="minorHAnsi"/>
                <w:sz w:val="18"/>
                <w:szCs w:val="18"/>
              </w:rPr>
            </w:pPr>
            <w:r w:rsidRPr="00AA3880">
              <w:rPr>
                <w:rFonts w:cstheme="minorHAnsi"/>
                <w:sz w:val="18"/>
                <w:szCs w:val="18"/>
              </w:rPr>
              <w:t>98</w:t>
            </w:r>
          </w:p>
        </w:tc>
        <w:tc>
          <w:tcPr>
            <w:tcW w:w="393" w:type="pct"/>
            <w:tcBorders>
              <w:top w:val="nil"/>
              <w:left w:val="nil"/>
              <w:bottom w:val="single" w:sz="4" w:space="0" w:color="auto"/>
              <w:right w:val="single" w:sz="4" w:space="0" w:color="auto"/>
            </w:tcBorders>
            <w:shd w:val="clear" w:color="auto" w:fill="auto"/>
            <w:vAlign w:val="center"/>
          </w:tcPr>
          <w:p w14:paraId="304AF498" w14:textId="123C8CB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0.9242</w:t>
            </w:r>
          </w:p>
        </w:tc>
        <w:tc>
          <w:tcPr>
            <w:tcW w:w="473" w:type="pct"/>
            <w:tcBorders>
              <w:top w:val="nil"/>
              <w:left w:val="nil"/>
              <w:bottom w:val="single" w:sz="4" w:space="0" w:color="auto"/>
              <w:right w:val="single" w:sz="4" w:space="0" w:color="auto"/>
            </w:tcBorders>
            <w:shd w:val="clear" w:color="auto" w:fill="auto"/>
            <w:vAlign w:val="center"/>
          </w:tcPr>
          <w:p w14:paraId="4696450F" w14:textId="37EE90BC"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0.3391</w:t>
            </w:r>
          </w:p>
        </w:tc>
        <w:tc>
          <w:tcPr>
            <w:tcW w:w="392" w:type="pct"/>
            <w:tcBorders>
              <w:top w:val="nil"/>
              <w:left w:val="nil"/>
              <w:bottom w:val="single" w:sz="4" w:space="0" w:color="auto"/>
              <w:right w:val="single" w:sz="4" w:space="0" w:color="auto"/>
            </w:tcBorders>
            <w:shd w:val="clear" w:color="auto" w:fill="auto"/>
            <w:vAlign w:val="center"/>
          </w:tcPr>
          <w:p w14:paraId="05B714C4" w14:textId="563350B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0.0075</w:t>
            </w:r>
          </w:p>
        </w:tc>
        <w:tc>
          <w:tcPr>
            <w:tcW w:w="392" w:type="pct"/>
            <w:tcBorders>
              <w:top w:val="nil"/>
              <w:left w:val="nil"/>
              <w:bottom w:val="single" w:sz="4" w:space="0" w:color="auto"/>
              <w:right w:val="single" w:sz="4" w:space="0" w:color="auto"/>
            </w:tcBorders>
            <w:shd w:val="clear" w:color="auto" w:fill="auto"/>
            <w:vAlign w:val="center"/>
          </w:tcPr>
          <w:p w14:paraId="5BA45B2C" w14:textId="09AD57B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0.9511</w:t>
            </w:r>
          </w:p>
        </w:tc>
        <w:tc>
          <w:tcPr>
            <w:tcW w:w="392" w:type="pct"/>
            <w:tcBorders>
              <w:top w:val="nil"/>
              <w:left w:val="nil"/>
              <w:bottom w:val="single" w:sz="4" w:space="0" w:color="auto"/>
              <w:right w:val="single" w:sz="4" w:space="0" w:color="auto"/>
            </w:tcBorders>
            <w:shd w:val="clear" w:color="auto" w:fill="auto"/>
            <w:vAlign w:val="center"/>
          </w:tcPr>
          <w:p w14:paraId="4B4A9B1F" w14:textId="5A0A3D3A"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0.2220</w:t>
            </w:r>
          </w:p>
        </w:tc>
        <w:tc>
          <w:tcPr>
            <w:tcW w:w="379" w:type="pct"/>
            <w:tcBorders>
              <w:top w:val="nil"/>
              <w:left w:val="nil"/>
              <w:bottom w:val="single" w:sz="4" w:space="0" w:color="auto"/>
              <w:right w:val="single" w:sz="4" w:space="0" w:color="auto"/>
            </w:tcBorders>
            <w:shd w:val="clear" w:color="auto" w:fill="auto"/>
            <w:vAlign w:val="center"/>
          </w:tcPr>
          <w:p w14:paraId="082DE2EF" w14:textId="55DBB3AF" w:rsidR="00AA3880" w:rsidRPr="002F07AE" w:rsidRDefault="00AA3880" w:rsidP="00AA3880">
            <w:pPr>
              <w:spacing w:after="0" w:line="240" w:lineRule="auto"/>
              <w:jc w:val="center"/>
              <w:rPr>
                <w:rFonts w:cstheme="minorHAnsi"/>
                <w:sz w:val="18"/>
                <w:szCs w:val="18"/>
              </w:rPr>
            </w:pPr>
            <w:r w:rsidRPr="00AA3880">
              <w:rPr>
                <w:rFonts w:cstheme="minorHAnsi"/>
                <w:sz w:val="18"/>
                <w:szCs w:val="18"/>
              </w:rPr>
              <w:t>4.3198</w:t>
            </w:r>
          </w:p>
        </w:tc>
      </w:tr>
    </w:tbl>
    <w:p w14:paraId="511B536A" w14:textId="56A75CF3" w:rsidR="00B8312F" w:rsidRPr="00D904DD" w:rsidRDefault="00B8312F" w:rsidP="00B8312F">
      <w:pPr>
        <w:spacing w:after="0"/>
        <w:mirrorIndents/>
        <w:jc w:val="right"/>
        <w:rPr>
          <w:rFonts w:cstheme="minorHAnsi"/>
          <w:b/>
          <w:sz w:val="18"/>
          <w:szCs w:val="18"/>
        </w:rPr>
      </w:pPr>
      <w:bookmarkStart w:id="20"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623CE5">
        <w:rPr>
          <w:rFonts w:cstheme="minorHAnsi"/>
          <w:b/>
          <w:sz w:val="18"/>
          <w:szCs w:val="18"/>
        </w:rPr>
        <w:t>2023</w:t>
      </w:r>
      <w:r w:rsidRPr="00D904DD">
        <w:rPr>
          <w:rFonts w:cstheme="minorHAnsi"/>
          <w:b/>
          <w:sz w:val="18"/>
          <w:szCs w:val="18"/>
        </w:rPr>
        <w:t>.</w:t>
      </w:r>
    </w:p>
    <w:bookmarkEnd w:id="20"/>
    <w:p w14:paraId="73E0AD9C" w14:textId="0D713D2D" w:rsidR="00534D0D" w:rsidRDefault="00534D0D" w:rsidP="00C93278">
      <w:pPr>
        <w:rPr>
          <w:lang w:eastAsia="es-GT"/>
        </w:rPr>
      </w:pPr>
    </w:p>
    <w:p w14:paraId="4C44926E" w14:textId="2B2C8341" w:rsidR="00534D0D" w:rsidRDefault="00534D0D" w:rsidP="00C93278">
      <w:pPr>
        <w:rPr>
          <w:lang w:eastAsia="es-GT"/>
        </w:rPr>
      </w:pPr>
    </w:p>
    <w:p w14:paraId="65B42948" w14:textId="77777777" w:rsidR="006356A0" w:rsidRDefault="006356A0" w:rsidP="00C93278">
      <w:pPr>
        <w:rPr>
          <w:lang w:eastAsia="es-GT"/>
        </w:rPr>
      </w:pPr>
    </w:p>
    <w:p w14:paraId="5511928A" w14:textId="77777777" w:rsidR="006A7B0F" w:rsidRPr="00F70EC3" w:rsidRDefault="006A7B0F" w:rsidP="00C93278">
      <w:pPr>
        <w:rPr>
          <w:sz w:val="14"/>
          <w:szCs w:val="14"/>
          <w:lang w:eastAsia="es-GT"/>
        </w:rPr>
      </w:pPr>
    </w:p>
    <w:p w14:paraId="24264081" w14:textId="2DDBB718"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w:t>
      </w:r>
      <w:proofErr w:type="spellStart"/>
      <w:r w:rsidR="007C02C6" w:rsidRPr="00E9623B">
        <w:rPr>
          <w:rFonts w:cstheme="minorHAnsi"/>
          <w:b/>
          <w:sz w:val="20"/>
          <w:szCs w:val="20"/>
        </w:rPr>
        <w:t>microcistinas</w:t>
      </w:r>
      <w:proofErr w:type="spellEnd"/>
      <w:r w:rsidR="007C02C6" w:rsidRPr="00E9623B">
        <w:rPr>
          <w:rFonts w:cstheme="minorHAnsi"/>
          <w:b/>
          <w:sz w:val="20"/>
          <w:szCs w:val="20"/>
        </w:rPr>
        <w:t xml:space="preserve"> totales y disueltas</w:t>
      </w:r>
      <w:r w:rsidRPr="00E9623B">
        <w:rPr>
          <w:rFonts w:cstheme="minorHAnsi"/>
          <w:b/>
          <w:sz w:val="20"/>
          <w:szCs w:val="20"/>
        </w:rPr>
        <w:t xml:space="preserve"> de los puntos de monitoreo que se tienen en el lago de Amatitlán, </w:t>
      </w:r>
      <w:r w:rsidR="003E6C97">
        <w:rPr>
          <w:rFonts w:cstheme="minorHAnsi"/>
          <w:b/>
          <w:sz w:val="20"/>
          <w:szCs w:val="20"/>
        </w:rPr>
        <w:t>mayo</w:t>
      </w:r>
      <w:r w:rsidRPr="00E9623B">
        <w:rPr>
          <w:rFonts w:cstheme="minorHAnsi"/>
          <w:b/>
          <w:sz w:val="20"/>
          <w:szCs w:val="20"/>
        </w:rPr>
        <w:t xml:space="preserve"> </w:t>
      </w:r>
      <w:r w:rsidR="00623CE5">
        <w:rPr>
          <w:rFonts w:cstheme="minorHAnsi"/>
          <w:b/>
          <w:sz w:val="20"/>
          <w:szCs w:val="20"/>
        </w:rPr>
        <w:t>2023</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2"/>
        <w:gridCol w:w="990"/>
        <w:gridCol w:w="990"/>
        <w:gridCol w:w="986"/>
        <w:gridCol w:w="1112"/>
        <w:gridCol w:w="1022"/>
        <w:gridCol w:w="1022"/>
      </w:tblGrid>
      <w:tr w:rsidR="005B0CD1" w:rsidRPr="0063588F" w14:paraId="210C9CE9" w14:textId="6B60369F" w:rsidTr="003C7503">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5B0CD1" w:rsidRPr="0063588F" w:rsidRDefault="001A25F8" w:rsidP="001A25F8">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Turbiedad </w:t>
            </w:r>
            <w:r w:rsidR="005B0CD1" w:rsidRPr="0063588F">
              <w:rPr>
                <w:rFonts w:cstheme="minorHAnsi"/>
                <w:b/>
                <w:bCs/>
                <w:sz w:val="14"/>
                <w:szCs w:val="14"/>
                <w:lang w:eastAsia="es-GT"/>
              </w:rPr>
              <w:t>(NTU)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0E651" w14:textId="1DBD2F45"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50BA95AB" w14:textId="39A0726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(NMP/100 </w:t>
            </w:r>
            <w:proofErr w:type="spellStart"/>
            <w:r w:rsidRPr="0063588F">
              <w:rPr>
                <w:rFonts w:cstheme="minorHAnsi"/>
                <w:b/>
                <w:bCs/>
                <w:sz w:val="14"/>
                <w:szCs w:val="14"/>
                <w:lang w:eastAsia="es-GT"/>
              </w:rPr>
              <w:t>mL</w:t>
            </w:r>
            <w:proofErr w:type="spellEnd"/>
            <w:r w:rsidRPr="0063588F">
              <w:rPr>
                <w:rFonts w:cstheme="minorHAnsi"/>
                <w:b/>
                <w:bCs/>
                <w:sz w:val="14"/>
                <w:szCs w:val="14"/>
                <w:lang w:eastAsia="es-GT"/>
              </w:rPr>
              <w:t>)</w:t>
            </w:r>
          </w:p>
        </w:tc>
        <w:tc>
          <w:tcPr>
            <w:tcW w:w="544" w:type="pct"/>
            <w:tcBorders>
              <w:top w:val="single" w:sz="4" w:space="0" w:color="auto"/>
              <w:left w:val="nil"/>
              <w:bottom w:val="single" w:sz="4" w:space="0" w:color="auto"/>
              <w:right w:val="single" w:sz="4" w:space="0" w:color="auto"/>
            </w:tcBorders>
            <w:shd w:val="clear" w:color="auto" w:fill="auto"/>
            <w:vAlign w:val="center"/>
          </w:tcPr>
          <w:p w14:paraId="60BD4704" w14:textId="77777777" w:rsidR="00E712A1" w:rsidRPr="0063588F" w:rsidRDefault="00E712A1" w:rsidP="00E712A1">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totales</w:t>
            </w:r>
          </w:p>
          <w:p w14:paraId="0E01C1E8" w14:textId="585A5286"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c>
          <w:tcPr>
            <w:tcW w:w="544" w:type="pct"/>
            <w:tcBorders>
              <w:top w:val="single" w:sz="4" w:space="0" w:color="auto"/>
              <w:left w:val="nil"/>
              <w:bottom w:val="single" w:sz="4" w:space="0" w:color="auto"/>
              <w:right w:val="single" w:sz="4" w:space="0" w:color="auto"/>
            </w:tcBorders>
            <w:shd w:val="clear" w:color="auto" w:fill="auto"/>
            <w:vAlign w:val="center"/>
          </w:tcPr>
          <w:p w14:paraId="181440E7" w14:textId="77777777" w:rsidR="00E712A1" w:rsidRPr="0063588F" w:rsidRDefault="00E712A1" w:rsidP="00E712A1">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disueltas</w:t>
            </w:r>
          </w:p>
          <w:p w14:paraId="651C72C9" w14:textId="5C0A94FD"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r>
      <w:tr w:rsidR="00AA3880" w:rsidRPr="0063588F" w14:paraId="2C314343" w14:textId="0F6C8122" w:rsidTr="003820D5">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AA3880" w:rsidRPr="0063588F" w:rsidRDefault="00AA3880" w:rsidP="00AA3880">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AA3880" w:rsidRPr="002F07AE" w:rsidRDefault="00AA3880" w:rsidP="00AA3880">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AFE97C0" w14:textId="1EC75525"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13.8952</w:t>
            </w:r>
          </w:p>
        </w:tc>
        <w:tc>
          <w:tcPr>
            <w:tcW w:w="527" w:type="pct"/>
            <w:tcBorders>
              <w:top w:val="single" w:sz="4" w:space="0" w:color="auto"/>
              <w:left w:val="nil"/>
              <w:bottom w:val="single" w:sz="4" w:space="0" w:color="auto"/>
              <w:right w:val="single" w:sz="4" w:space="0" w:color="auto"/>
            </w:tcBorders>
            <w:shd w:val="clear" w:color="auto" w:fill="auto"/>
            <w:vAlign w:val="center"/>
          </w:tcPr>
          <w:p w14:paraId="44108B00" w14:textId="601A2563"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10</w:t>
            </w:r>
          </w:p>
        </w:tc>
        <w:tc>
          <w:tcPr>
            <w:tcW w:w="527" w:type="pct"/>
            <w:tcBorders>
              <w:top w:val="single" w:sz="4" w:space="0" w:color="auto"/>
              <w:left w:val="nil"/>
              <w:bottom w:val="single" w:sz="4" w:space="0" w:color="auto"/>
              <w:right w:val="single" w:sz="4" w:space="0" w:color="auto"/>
            </w:tcBorders>
            <w:shd w:val="clear" w:color="auto" w:fill="auto"/>
            <w:vAlign w:val="center"/>
          </w:tcPr>
          <w:p w14:paraId="49B1485B" w14:textId="6619229A"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11</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6D514D6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3</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1E56A08F" w:rsidR="00AA3880" w:rsidRPr="002F07AE" w:rsidRDefault="00AA3880" w:rsidP="00AA3880">
            <w:pPr>
              <w:spacing w:after="0" w:line="240" w:lineRule="auto"/>
              <w:jc w:val="center"/>
              <w:rPr>
                <w:rFonts w:cstheme="minorHAnsi"/>
                <w:sz w:val="18"/>
                <w:szCs w:val="18"/>
              </w:rPr>
            </w:pPr>
            <w:r w:rsidRPr="00AA3880">
              <w:rPr>
                <w:rFonts w:cstheme="minorHAnsi"/>
                <w:sz w:val="18"/>
                <w:szCs w:val="18"/>
              </w:rPr>
              <w:t>7.80E+00</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426DF5A8" w:rsidR="00AA3880" w:rsidRPr="002F07AE" w:rsidRDefault="00AA3880" w:rsidP="00AA3880">
            <w:pPr>
              <w:spacing w:after="0" w:line="240" w:lineRule="auto"/>
              <w:jc w:val="center"/>
              <w:rPr>
                <w:rFonts w:cstheme="minorHAnsi"/>
                <w:sz w:val="18"/>
                <w:szCs w:val="18"/>
              </w:rPr>
            </w:pPr>
            <w:r w:rsidRPr="00AA3880">
              <w:rPr>
                <w:rFonts w:cstheme="minorHAnsi"/>
                <w:sz w:val="18"/>
                <w:szCs w:val="18"/>
              </w:rPr>
              <w:t>4.7758</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0F75F70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&lt;0.3</w:t>
            </w:r>
          </w:p>
        </w:tc>
      </w:tr>
      <w:tr w:rsidR="00AA3880" w:rsidRPr="0063588F" w14:paraId="76B6C54C" w14:textId="0C2DB371" w:rsidTr="003820D5">
        <w:trPr>
          <w:trHeight w:val="270"/>
          <w:jc w:val="center"/>
        </w:trPr>
        <w:tc>
          <w:tcPr>
            <w:tcW w:w="755" w:type="pct"/>
            <w:vMerge/>
            <w:tcBorders>
              <w:left w:val="single" w:sz="4" w:space="0" w:color="auto"/>
              <w:right w:val="single" w:sz="4" w:space="0" w:color="auto"/>
            </w:tcBorders>
            <w:vAlign w:val="center"/>
          </w:tcPr>
          <w:p w14:paraId="78EE34F5" w14:textId="4F98D5A9" w:rsidR="00AA3880" w:rsidRPr="0063588F" w:rsidRDefault="00AA3880" w:rsidP="00AA3880">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AA3880" w:rsidRPr="002F07AE" w:rsidRDefault="00AA3880" w:rsidP="00AA3880">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770FA523" w14:textId="631351F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14.0629</w:t>
            </w:r>
          </w:p>
        </w:tc>
        <w:tc>
          <w:tcPr>
            <w:tcW w:w="527" w:type="pct"/>
            <w:tcBorders>
              <w:top w:val="single" w:sz="4" w:space="0" w:color="auto"/>
              <w:left w:val="nil"/>
              <w:bottom w:val="single" w:sz="4" w:space="0" w:color="auto"/>
              <w:right w:val="single" w:sz="4" w:space="0" w:color="auto"/>
            </w:tcBorders>
            <w:shd w:val="clear" w:color="auto" w:fill="auto"/>
            <w:vAlign w:val="center"/>
          </w:tcPr>
          <w:p w14:paraId="2E3F328B" w14:textId="773D5490" w:rsidR="00AA3880" w:rsidRPr="002F07AE" w:rsidRDefault="00AA3880" w:rsidP="00AA3880">
            <w:pPr>
              <w:spacing w:after="0" w:line="240" w:lineRule="auto"/>
              <w:jc w:val="center"/>
              <w:rPr>
                <w:rFonts w:cstheme="minorHAnsi"/>
                <w:sz w:val="18"/>
                <w:szCs w:val="18"/>
              </w:rPr>
            </w:pPr>
            <w:r w:rsidRPr="00AA3880">
              <w:rPr>
                <w:rFonts w:cstheme="minorHAnsi"/>
                <w:sz w:val="18"/>
                <w:szCs w:val="18"/>
              </w:rPr>
              <w:t>9</w:t>
            </w:r>
          </w:p>
        </w:tc>
        <w:tc>
          <w:tcPr>
            <w:tcW w:w="527" w:type="pct"/>
            <w:tcBorders>
              <w:top w:val="single" w:sz="4" w:space="0" w:color="auto"/>
              <w:left w:val="nil"/>
              <w:bottom w:val="single" w:sz="4" w:space="0" w:color="auto"/>
              <w:right w:val="single" w:sz="4" w:space="0" w:color="auto"/>
            </w:tcBorders>
            <w:shd w:val="clear" w:color="auto" w:fill="auto"/>
            <w:vAlign w:val="center"/>
          </w:tcPr>
          <w:p w14:paraId="4982B7AB" w14:textId="06E2099C"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12</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28974B5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7C5A578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3B9204C8"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0499BD0" w14:textId="6BCE4C90"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r>
      <w:tr w:rsidR="00AA3880" w:rsidRPr="0063588F" w14:paraId="2B675115" w14:textId="32EB6962" w:rsidTr="003820D5">
        <w:trPr>
          <w:trHeight w:val="270"/>
          <w:jc w:val="center"/>
        </w:trPr>
        <w:tc>
          <w:tcPr>
            <w:tcW w:w="755" w:type="pct"/>
            <w:vMerge/>
            <w:tcBorders>
              <w:left w:val="single" w:sz="4" w:space="0" w:color="auto"/>
              <w:right w:val="single" w:sz="4" w:space="0" w:color="auto"/>
            </w:tcBorders>
            <w:vAlign w:val="center"/>
          </w:tcPr>
          <w:p w14:paraId="5CBBF3FC" w14:textId="354999D9" w:rsidR="00AA3880" w:rsidRPr="0063588F" w:rsidRDefault="00AA3880" w:rsidP="00AA3880">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AA3880" w:rsidRPr="002F07AE" w:rsidRDefault="00AA3880" w:rsidP="00AA3880">
            <w:pPr>
              <w:spacing w:after="0" w:line="240" w:lineRule="auto"/>
              <w:jc w:val="center"/>
              <w:rPr>
                <w:rFonts w:cstheme="minorHAnsi"/>
                <w:sz w:val="18"/>
                <w:szCs w:val="18"/>
              </w:rPr>
            </w:pPr>
            <w:r w:rsidRPr="002F07AE">
              <w:rPr>
                <w:rFonts w:cstheme="minorHAnsi"/>
                <w:sz w:val="18"/>
                <w:szCs w:val="18"/>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34EC763" w14:textId="4F32F046"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16.5301</w:t>
            </w:r>
          </w:p>
        </w:tc>
        <w:tc>
          <w:tcPr>
            <w:tcW w:w="527" w:type="pct"/>
            <w:tcBorders>
              <w:top w:val="single" w:sz="4" w:space="0" w:color="auto"/>
              <w:left w:val="nil"/>
              <w:bottom w:val="single" w:sz="4" w:space="0" w:color="auto"/>
              <w:right w:val="single" w:sz="4" w:space="0" w:color="auto"/>
            </w:tcBorders>
            <w:shd w:val="clear" w:color="auto" w:fill="auto"/>
            <w:vAlign w:val="center"/>
          </w:tcPr>
          <w:p w14:paraId="6044116E" w14:textId="70387DD3" w:rsidR="00AA3880" w:rsidRPr="002F07AE" w:rsidRDefault="00AA3880" w:rsidP="00AA3880">
            <w:pPr>
              <w:spacing w:after="0" w:line="240" w:lineRule="auto"/>
              <w:jc w:val="center"/>
              <w:rPr>
                <w:rFonts w:cstheme="minorHAnsi"/>
                <w:sz w:val="18"/>
                <w:szCs w:val="18"/>
              </w:rPr>
            </w:pPr>
            <w:r w:rsidRPr="00AA3880">
              <w:rPr>
                <w:rFonts w:cstheme="minorHAnsi"/>
                <w:sz w:val="18"/>
                <w:szCs w:val="18"/>
              </w:rPr>
              <w:t>4</w:t>
            </w:r>
          </w:p>
        </w:tc>
        <w:tc>
          <w:tcPr>
            <w:tcW w:w="527" w:type="pct"/>
            <w:tcBorders>
              <w:top w:val="single" w:sz="4" w:space="0" w:color="auto"/>
              <w:left w:val="nil"/>
              <w:bottom w:val="single" w:sz="4" w:space="0" w:color="auto"/>
              <w:right w:val="single" w:sz="4" w:space="0" w:color="auto"/>
            </w:tcBorders>
            <w:shd w:val="clear" w:color="auto" w:fill="auto"/>
            <w:vAlign w:val="center"/>
          </w:tcPr>
          <w:p w14:paraId="2E5D9B74" w14:textId="42400409" w:rsidR="00AA3880" w:rsidRPr="002F07AE" w:rsidRDefault="00AA3880" w:rsidP="00AA3880">
            <w:pPr>
              <w:spacing w:after="0" w:line="240" w:lineRule="auto"/>
              <w:jc w:val="center"/>
              <w:rPr>
                <w:rFonts w:cstheme="minorHAnsi"/>
                <w:sz w:val="18"/>
                <w:szCs w:val="18"/>
              </w:rPr>
            </w:pPr>
            <w:r w:rsidRPr="00AA3880">
              <w:rPr>
                <w:rFonts w:cstheme="minorHAnsi"/>
                <w:sz w:val="18"/>
                <w:szCs w:val="18"/>
              </w:rPr>
              <w:t>8</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2CE794D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30DCBE1F"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645C1D55"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36A0E2" w14:textId="3CDE2ACF"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r>
      <w:tr w:rsidR="00AA3880" w:rsidRPr="0063588F" w14:paraId="6465877B" w14:textId="26C6AE22" w:rsidTr="003820D5">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AA3880" w:rsidRPr="0063588F" w:rsidRDefault="00AA3880" w:rsidP="00AA3880">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AA3880" w:rsidRPr="002F07AE" w:rsidRDefault="00AA3880" w:rsidP="00AA3880">
            <w:pPr>
              <w:spacing w:after="0" w:line="240" w:lineRule="auto"/>
              <w:jc w:val="center"/>
              <w:rPr>
                <w:rFonts w:cstheme="minorHAnsi"/>
                <w:sz w:val="18"/>
                <w:szCs w:val="18"/>
              </w:rPr>
            </w:pPr>
            <w:r w:rsidRPr="002F07AE">
              <w:rPr>
                <w:rFonts w:cstheme="minorHAnsi"/>
                <w:sz w:val="18"/>
                <w:szCs w:val="18"/>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270686F7" w14:textId="4B454E66"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17.1722</w:t>
            </w:r>
          </w:p>
        </w:tc>
        <w:tc>
          <w:tcPr>
            <w:tcW w:w="527" w:type="pct"/>
            <w:tcBorders>
              <w:top w:val="single" w:sz="4" w:space="0" w:color="auto"/>
              <w:left w:val="nil"/>
              <w:bottom w:val="single" w:sz="4" w:space="0" w:color="auto"/>
              <w:right w:val="single" w:sz="4" w:space="0" w:color="auto"/>
            </w:tcBorders>
            <w:shd w:val="clear" w:color="auto" w:fill="auto"/>
            <w:vAlign w:val="center"/>
          </w:tcPr>
          <w:p w14:paraId="40748B58" w14:textId="3CDD8089"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w:t>
            </w:r>
          </w:p>
        </w:tc>
        <w:tc>
          <w:tcPr>
            <w:tcW w:w="527" w:type="pct"/>
            <w:tcBorders>
              <w:top w:val="single" w:sz="4" w:space="0" w:color="auto"/>
              <w:left w:val="nil"/>
              <w:bottom w:val="single" w:sz="4" w:space="0" w:color="auto"/>
              <w:right w:val="single" w:sz="4" w:space="0" w:color="auto"/>
            </w:tcBorders>
            <w:shd w:val="clear" w:color="auto" w:fill="auto"/>
            <w:vAlign w:val="center"/>
          </w:tcPr>
          <w:p w14:paraId="52129219" w14:textId="1898EDA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6</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3DE2BA86"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1F766A4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321D1460"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2F131263" w14:textId="20A3842A"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r>
      <w:tr w:rsidR="00AA3880" w:rsidRPr="0063588F" w14:paraId="7388269B" w14:textId="09B5371C" w:rsidTr="0094480D">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AA3880" w:rsidRPr="0063588F" w:rsidRDefault="00AA3880" w:rsidP="00AA3880">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AA3880" w:rsidRPr="002F07AE" w:rsidRDefault="00AA3880" w:rsidP="00AA3880">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AA2EC12" w14:textId="3E1A74C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70.4846</w:t>
            </w:r>
          </w:p>
        </w:tc>
        <w:tc>
          <w:tcPr>
            <w:tcW w:w="527" w:type="pct"/>
            <w:tcBorders>
              <w:top w:val="single" w:sz="4" w:space="0" w:color="auto"/>
              <w:left w:val="nil"/>
              <w:bottom w:val="single" w:sz="4" w:space="0" w:color="auto"/>
              <w:right w:val="single" w:sz="4" w:space="0" w:color="auto"/>
            </w:tcBorders>
            <w:shd w:val="clear" w:color="auto" w:fill="auto"/>
            <w:vAlign w:val="center"/>
          </w:tcPr>
          <w:p w14:paraId="17474469" w14:textId="17FDF44C" w:rsidR="00AA3880" w:rsidRPr="002F07AE" w:rsidRDefault="00AA3880" w:rsidP="00AA3880">
            <w:pPr>
              <w:spacing w:after="0" w:line="240" w:lineRule="auto"/>
              <w:jc w:val="center"/>
              <w:rPr>
                <w:rFonts w:cstheme="minorHAnsi"/>
                <w:sz w:val="18"/>
                <w:szCs w:val="18"/>
              </w:rPr>
            </w:pPr>
            <w:r w:rsidRPr="00AA3880">
              <w:rPr>
                <w:rFonts w:cstheme="minorHAnsi"/>
                <w:sz w:val="18"/>
                <w:szCs w:val="18"/>
              </w:rPr>
              <w:t>34</w:t>
            </w:r>
          </w:p>
        </w:tc>
        <w:tc>
          <w:tcPr>
            <w:tcW w:w="527" w:type="pct"/>
            <w:tcBorders>
              <w:top w:val="single" w:sz="4" w:space="0" w:color="auto"/>
              <w:left w:val="nil"/>
              <w:bottom w:val="single" w:sz="4" w:space="0" w:color="auto"/>
              <w:right w:val="single" w:sz="4" w:space="0" w:color="auto"/>
            </w:tcBorders>
            <w:shd w:val="clear" w:color="auto" w:fill="auto"/>
            <w:vAlign w:val="center"/>
          </w:tcPr>
          <w:p w14:paraId="241829C4" w14:textId="0491B578" w:rsidR="00AA3880" w:rsidRPr="002F07AE" w:rsidRDefault="00AA3880" w:rsidP="00AA3880">
            <w:pPr>
              <w:spacing w:after="0" w:line="240" w:lineRule="auto"/>
              <w:jc w:val="center"/>
              <w:rPr>
                <w:rFonts w:cstheme="minorHAnsi"/>
                <w:sz w:val="18"/>
                <w:szCs w:val="18"/>
              </w:rPr>
            </w:pPr>
            <w:r w:rsidRPr="00AA3880">
              <w:rPr>
                <w:rFonts w:cstheme="minorHAnsi"/>
                <w:sz w:val="18"/>
                <w:szCs w:val="18"/>
              </w:rPr>
              <w:t>56</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64EB765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6</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1CD7F66B" w:rsidR="00AA3880" w:rsidRPr="002F07AE" w:rsidRDefault="00AA3880" w:rsidP="00AA3880">
            <w:pPr>
              <w:spacing w:after="0" w:line="240" w:lineRule="auto"/>
              <w:jc w:val="center"/>
              <w:rPr>
                <w:rFonts w:cstheme="minorHAnsi"/>
                <w:sz w:val="18"/>
                <w:szCs w:val="18"/>
              </w:rPr>
            </w:pPr>
            <w:r w:rsidRPr="00AA3880">
              <w:rPr>
                <w:rFonts w:cstheme="minorHAnsi"/>
                <w:sz w:val="18"/>
                <w:szCs w:val="18"/>
              </w:rPr>
              <w:t>6.80E+00</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3C11F83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&gt;5</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186BBE88" w:rsidR="00AA3880" w:rsidRPr="002F07AE" w:rsidRDefault="00AA3880" w:rsidP="00AA3880">
            <w:pPr>
              <w:spacing w:after="0" w:line="240" w:lineRule="auto"/>
              <w:jc w:val="center"/>
              <w:rPr>
                <w:rFonts w:cstheme="minorHAnsi"/>
                <w:sz w:val="18"/>
                <w:szCs w:val="18"/>
              </w:rPr>
            </w:pPr>
            <w:r w:rsidRPr="00AA3880">
              <w:rPr>
                <w:rFonts w:cstheme="minorHAnsi"/>
                <w:sz w:val="18"/>
                <w:szCs w:val="18"/>
              </w:rPr>
              <w:t>0.7144</w:t>
            </w:r>
          </w:p>
        </w:tc>
      </w:tr>
      <w:tr w:rsidR="00AA3880" w:rsidRPr="0063588F" w14:paraId="5F8A7442" w14:textId="6597218D" w:rsidTr="003820D5">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AA3880" w:rsidRPr="0063588F" w:rsidRDefault="00AA3880" w:rsidP="00AA3880">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AA3880" w:rsidRPr="002F07AE" w:rsidRDefault="00AA3880" w:rsidP="00AA3880">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E31E6E3" w14:textId="3828A959" w:rsidR="00AA3880" w:rsidRPr="002F07AE" w:rsidRDefault="00AA3880" w:rsidP="00AA3880">
            <w:pPr>
              <w:spacing w:after="0" w:line="240" w:lineRule="auto"/>
              <w:jc w:val="center"/>
              <w:rPr>
                <w:rFonts w:cstheme="minorHAnsi"/>
                <w:sz w:val="18"/>
                <w:szCs w:val="18"/>
              </w:rPr>
            </w:pPr>
            <w:r w:rsidRPr="00AA3880">
              <w:rPr>
                <w:rFonts w:cstheme="minorHAnsi"/>
                <w:sz w:val="18"/>
                <w:szCs w:val="18"/>
              </w:rPr>
              <w:t>61.8106</w:t>
            </w:r>
          </w:p>
        </w:tc>
        <w:tc>
          <w:tcPr>
            <w:tcW w:w="527" w:type="pct"/>
            <w:tcBorders>
              <w:top w:val="single" w:sz="4" w:space="0" w:color="auto"/>
              <w:left w:val="nil"/>
              <w:bottom w:val="single" w:sz="4" w:space="0" w:color="auto"/>
              <w:right w:val="single" w:sz="4" w:space="0" w:color="auto"/>
            </w:tcBorders>
            <w:shd w:val="clear" w:color="auto" w:fill="auto"/>
            <w:vAlign w:val="center"/>
          </w:tcPr>
          <w:p w14:paraId="1B735860" w14:textId="0AF593D3"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w:t>
            </w:r>
          </w:p>
        </w:tc>
        <w:tc>
          <w:tcPr>
            <w:tcW w:w="527" w:type="pct"/>
            <w:tcBorders>
              <w:top w:val="single" w:sz="4" w:space="0" w:color="auto"/>
              <w:left w:val="nil"/>
              <w:bottom w:val="single" w:sz="4" w:space="0" w:color="auto"/>
              <w:right w:val="single" w:sz="4" w:space="0" w:color="auto"/>
            </w:tcBorders>
            <w:shd w:val="clear" w:color="auto" w:fill="auto"/>
            <w:vAlign w:val="center"/>
          </w:tcPr>
          <w:p w14:paraId="33122069" w14:textId="0A34CCF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17</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26A8B66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24152B6F"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78792080"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1EF0552" w14:textId="59E0B813"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r>
      <w:tr w:rsidR="00AA3880" w:rsidRPr="0063588F" w14:paraId="58526028" w14:textId="79AC1897" w:rsidTr="0094480D">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AA3880" w:rsidRPr="00211189" w:rsidRDefault="00AA3880" w:rsidP="00AA3880">
            <w:pPr>
              <w:pStyle w:val="Sinespaciado"/>
              <w:jc w:val="center"/>
              <w:rPr>
                <w:rFonts w:cstheme="minorHAnsi"/>
                <w:sz w:val="14"/>
                <w:szCs w:val="14"/>
                <w:lang w:eastAsia="es-GT"/>
              </w:rPr>
            </w:pPr>
            <w:r w:rsidRPr="00211189">
              <w:rPr>
                <w:rFonts w:cstheme="minorHAnsi"/>
                <w:sz w:val="14"/>
                <w:szCs w:val="14"/>
                <w:lang w:eastAsia="es-GT"/>
              </w:rPr>
              <w:t>Río Villalobos</w:t>
            </w:r>
          </w:p>
          <w:p w14:paraId="2036B517" w14:textId="3050EE04" w:rsidR="00AA3880" w:rsidRPr="00211189" w:rsidRDefault="00AA3880" w:rsidP="00AA3880">
            <w:pPr>
              <w:pStyle w:val="Sinespaciado"/>
              <w:jc w:val="center"/>
              <w:rPr>
                <w:rFonts w:cstheme="minorHAnsi"/>
                <w:sz w:val="14"/>
                <w:szCs w:val="14"/>
                <w:lang w:eastAsia="es-GT"/>
              </w:rPr>
            </w:pPr>
            <w:r w:rsidRPr="00211189">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AA3880" w:rsidRPr="00211189" w:rsidRDefault="00AA3880" w:rsidP="00AA3880">
            <w:pPr>
              <w:spacing w:after="0" w:line="240" w:lineRule="auto"/>
              <w:jc w:val="center"/>
              <w:rPr>
                <w:rFonts w:cstheme="minorHAnsi"/>
                <w:sz w:val="18"/>
                <w:szCs w:val="18"/>
              </w:rPr>
            </w:pPr>
            <w:r w:rsidRPr="00211189">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11ACAD91" w14:textId="3169E1D0" w:rsidR="00AA3880" w:rsidRPr="00211189" w:rsidRDefault="00AA3880" w:rsidP="00AA3880">
            <w:pPr>
              <w:spacing w:after="0" w:line="240" w:lineRule="auto"/>
              <w:jc w:val="center"/>
              <w:rPr>
                <w:rFonts w:cstheme="minorHAnsi"/>
                <w:sz w:val="18"/>
                <w:szCs w:val="18"/>
              </w:rPr>
            </w:pPr>
            <w:r w:rsidRPr="00AA3880">
              <w:rPr>
                <w:rFonts w:cstheme="minorHAnsi"/>
                <w:sz w:val="18"/>
                <w:szCs w:val="18"/>
              </w:rPr>
              <w:t>82.2333</w:t>
            </w:r>
          </w:p>
        </w:tc>
        <w:tc>
          <w:tcPr>
            <w:tcW w:w="527" w:type="pct"/>
            <w:tcBorders>
              <w:top w:val="single" w:sz="4" w:space="0" w:color="auto"/>
              <w:left w:val="nil"/>
              <w:bottom w:val="single" w:sz="4" w:space="0" w:color="auto"/>
              <w:right w:val="single" w:sz="4" w:space="0" w:color="auto"/>
            </w:tcBorders>
            <w:shd w:val="clear" w:color="auto" w:fill="auto"/>
            <w:vAlign w:val="center"/>
          </w:tcPr>
          <w:p w14:paraId="288B5A56" w14:textId="4608A6FA" w:rsidR="00AA3880" w:rsidRPr="00211189" w:rsidRDefault="00AA3880" w:rsidP="00AA3880">
            <w:pPr>
              <w:spacing w:after="0" w:line="240" w:lineRule="auto"/>
              <w:jc w:val="center"/>
              <w:rPr>
                <w:rFonts w:cstheme="minorHAnsi"/>
                <w:sz w:val="18"/>
                <w:szCs w:val="18"/>
              </w:rPr>
            </w:pPr>
            <w:r w:rsidRPr="00AA3880">
              <w:rPr>
                <w:rFonts w:cstheme="minorHAnsi"/>
                <w:sz w:val="18"/>
                <w:szCs w:val="18"/>
              </w:rPr>
              <w:t>136</w:t>
            </w:r>
          </w:p>
        </w:tc>
        <w:tc>
          <w:tcPr>
            <w:tcW w:w="527" w:type="pct"/>
            <w:tcBorders>
              <w:top w:val="single" w:sz="4" w:space="0" w:color="auto"/>
              <w:left w:val="nil"/>
              <w:bottom w:val="single" w:sz="4" w:space="0" w:color="auto"/>
              <w:right w:val="single" w:sz="4" w:space="0" w:color="auto"/>
            </w:tcBorders>
            <w:shd w:val="clear" w:color="auto" w:fill="auto"/>
            <w:vAlign w:val="center"/>
          </w:tcPr>
          <w:p w14:paraId="051553BC" w14:textId="54FAAA6C" w:rsidR="00AA3880" w:rsidRPr="00211189" w:rsidRDefault="00AA3880" w:rsidP="00AA3880">
            <w:pPr>
              <w:spacing w:after="0" w:line="240" w:lineRule="auto"/>
              <w:jc w:val="center"/>
              <w:rPr>
                <w:rFonts w:cstheme="minorHAnsi"/>
                <w:sz w:val="18"/>
                <w:szCs w:val="18"/>
              </w:rPr>
            </w:pPr>
            <w:r w:rsidRPr="00AA3880">
              <w:rPr>
                <w:rFonts w:cstheme="minorHAnsi"/>
                <w:sz w:val="18"/>
                <w:szCs w:val="18"/>
              </w:rPr>
              <w:t>135</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2F68D6C3" w:rsidR="00AA3880" w:rsidRPr="00211189" w:rsidRDefault="00AA3880" w:rsidP="00AA3880">
            <w:pPr>
              <w:spacing w:after="0" w:line="240" w:lineRule="auto"/>
              <w:jc w:val="center"/>
              <w:rPr>
                <w:rFonts w:cstheme="minorHAnsi"/>
                <w:sz w:val="18"/>
                <w:szCs w:val="18"/>
              </w:rPr>
            </w:pPr>
            <w:r w:rsidRPr="00AA3880">
              <w:rPr>
                <w:rFonts w:cstheme="minorHAnsi"/>
                <w:sz w:val="18"/>
                <w:szCs w:val="18"/>
              </w:rPr>
              <w:t>8.20</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5B2FFC84" w:rsidR="00AA3880" w:rsidRPr="00211189" w:rsidRDefault="00AA3880" w:rsidP="00AA3880">
            <w:pPr>
              <w:spacing w:after="0" w:line="240" w:lineRule="auto"/>
              <w:jc w:val="center"/>
              <w:rPr>
                <w:rFonts w:cstheme="minorHAnsi"/>
                <w:sz w:val="18"/>
                <w:szCs w:val="18"/>
              </w:rPr>
            </w:pPr>
            <w:r w:rsidRPr="00AA3880">
              <w:rPr>
                <w:rFonts w:cstheme="minorHAnsi"/>
                <w:sz w:val="18"/>
                <w:szCs w:val="18"/>
              </w:rPr>
              <w:t>4.90E+06</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1D028832" w:rsidR="00AA3880" w:rsidRPr="00CE4662" w:rsidRDefault="00AA3880" w:rsidP="00AA3880">
            <w:pPr>
              <w:spacing w:after="0" w:line="240" w:lineRule="auto"/>
              <w:jc w:val="center"/>
              <w:rPr>
                <w:rFonts w:cstheme="minorHAnsi"/>
                <w:sz w:val="18"/>
                <w:szCs w:val="18"/>
              </w:rPr>
            </w:pPr>
            <w:r w:rsidRPr="00AA388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A385828" w14:textId="052FB119" w:rsidR="00AA3880" w:rsidRPr="00CE4662" w:rsidRDefault="00AA3880" w:rsidP="00AA3880">
            <w:pPr>
              <w:spacing w:after="0" w:line="240" w:lineRule="auto"/>
              <w:jc w:val="center"/>
              <w:rPr>
                <w:rFonts w:cstheme="minorHAnsi"/>
                <w:sz w:val="18"/>
                <w:szCs w:val="18"/>
              </w:rPr>
            </w:pPr>
            <w:r w:rsidRPr="00AA3880">
              <w:rPr>
                <w:rFonts w:cstheme="minorHAnsi"/>
                <w:sz w:val="18"/>
                <w:szCs w:val="18"/>
              </w:rPr>
              <w:t>NA</w:t>
            </w:r>
          </w:p>
        </w:tc>
      </w:tr>
      <w:tr w:rsidR="00AA3880" w:rsidRPr="0063588F" w14:paraId="0F2D6B8A" w14:textId="3E9AE7C0" w:rsidTr="0094480D">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AA3880" w:rsidRPr="0063588F" w:rsidRDefault="00AA3880" w:rsidP="00AA3880">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AA3880" w:rsidRPr="002F07AE" w:rsidRDefault="00AA3880" w:rsidP="00AA3880">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3BE4533" w14:textId="6403D566"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13.9625</w:t>
            </w:r>
          </w:p>
        </w:tc>
        <w:tc>
          <w:tcPr>
            <w:tcW w:w="527" w:type="pct"/>
            <w:tcBorders>
              <w:top w:val="single" w:sz="4" w:space="0" w:color="auto"/>
              <w:left w:val="nil"/>
              <w:bottom w:val="single" w:sz="4" w:space="0" w:color="auto"/>
              <w:right w:val="single" w:sz="4" w:space="0" w:color="auto"/>
            </w:tcBorders>
            <w:shd w:val="clear" w:color="auto" w:fill="auto"/>
            <w:vAlign w:val="center"/>
          </w:tcPr>
          <w:p w14:paraId="3571663B" w14:textId="021E8CB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37</w:t>
            </w:r>
          </w:p>
        </w:tc>
        <w:tc>
          <w:tcPr>
            <w:tcW w:w="527" w:type="pct"/>
            <w:tcBorders>
              <w:top w:val="single" w:sz="4" w:space="0" w:color="auto"/>
              <w:left w:val="nil"/>
              <w:bottom w:val="single" w:sz="4" w:space="0" w:color="auto"/>
              <w:right w:val="single" w:sz="4" w:space="0" w:color="auto"/>
            </w:tcBorders>
            <w:shd w:val="clear" w:color="auto" w:fill="auto"/>
            <w:vAlign w:val="center"/>
          </w:tcPr>
          <w:p w14:paraId="5A6BC1D2" w14:textId="6909EA9A" w:rsidR="00AA3880" w:rsidRPr="002F07AE" w:rsidRDefault="00AA3880" w:rsidP="00AA3880">
            <w:pPr>
              <w:spacing w:after="0" w:line="240" w:lineRule="auto"/>
              <w:jc w:val="center"/>
              <w:rPr>
                <w:rFonts w:cstheme="minorHAnsi"/>
                <w:sz w:val="18"/>
                <w:szCs w:val="18"/>
              </w:rPr>
            </w:pPr>
            <w:r w:rsidRPr="00AA3880">
              <w:rPr>
                <w:rFonts w:cstheme="minorHAnsi"/>
                <w:sz w:val="18"/>
                <w:szCs w:val="18"/>
              </w:rPr>
              <w:t>53</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3C79FBC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3.2</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5AF740D3" w:rsidR="00AA3880" w:rsidRPr="002F07AE" w:rsidRDefault="00AA3880" w:rsidP="00AA3880">
            <w:pPr>
              <w:spacing w:after="0" w:line="240" w:lineRule="auto"/>
              <w:jc w:val="center"/>
              <w:rPr>
                <w:rFonts w:cstheme="minorHAnsi"/>
                <w:sz w:val="18"/>
                <w:szCs w:val="18"/>
              </w:rPr>
            </w:pPr>
            <w:r w:rsidRPr="00AA3880">
              <w:rPr>
                <w:rFonts w:cstheme="minorHAnsi"/>
                <w:sz w:val="18"/>
                <w:szCs w:val="18"/>
              </w:rPr>
              <w:t>5.40E+04</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11A9B1C6" w:rsidR="00AA3880" w:rsidRPr="002F07AE" w:rsidRDefault="00AA3880" w:rsidP="00AA3880">
            <w:pPr>
              <w:spacing w:after="0" w:line="240" w:lineRule="auto"/>
              <w:jc w:val="center"/>
              <w:rPr>
                <w:rFonts w:cstheme="minorHAnsi"/>
                <w:sz w:val="18"/>
                <w:szCs w:val="18"/>
              </w:rPr>
            </w:pPr>
            <w:r w:rsidRPr="00AA3880">
              <w:rPr>
                <w:rFonts w:cstheme="minorHAnsi"/>
                <w:sz w:val="18"/>
                <w:szCs w:val="18"/>
              </w:rPr>
              <w:t>&gt;5</w:t>
            </w:r>
          </w:p>
        </w:tc>
        <w:tc>
          <w:tcPr>
            <w:tcW w:w="544" w:type="pct"/>
            <w:tcBorders>
              <w:top w:val="single" w:sz="4" w:space="0" w:color="auto"/>
              <w:left w:val="single" w:sz="4" w:space="0" w:color="auto"/>
              <w:bottom w:val="single" w:sz="4" w:space="0" w:color="auto"/>
              <w:right w:val="single" w:sz="4" w:space="0" w:color="auto"/>
            </w:tcBorders>
            <w:vAlign w:val="center"/>
          </w:tcPr>
          <w:p w14:paraId="57B975D5" w14:textId="3615BA6B"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1.2779</w:t>
            </w:r>
          </w:p>
        </w:tc>
      </w:tr>
      <w:tr w:rsidR="00AA3880" w:rsidRPr="0063588F" w14:paraId="22461357" w14:textId="00EA585B" w:rsidTr="003820D5">
        <w:trPr>
          <w:trHeight w:val="270"/>
          <w:jc w:val="center"/>
        </w:trPr>
        <w:tc>
          <w:tcPr>
            <w:tcW w:w="755" w:type="pct"/>
            <w:vMerge/>
            <w:tcBorders>
              <w:left w:val="single" w:sz="4" w:space="0" w:color="auto"/>
              <w:right w:val="single" w:sz="4" w:space="0" w:color="auto"/>
            </w:tcBorders>
            <w:vAlign w:val="center"/>
          </w:tcPr>
          <w:p w14:paraId="5C8346E7" w14:textId="1D88797A" w:rsidR="00AA3880" w:rsidRPr="0063588F" w:rsidRDefault="00AA3880" w:rsidP="00AA3880">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AA3880" w:rsidRPr="002F07AE" w:rsidRDefault="00AA3880" w:rsidP="00AA3880">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F14322C" w14:textId="2EBCC60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16.7046</w:t>
            </w:r>
          </w:p>
        </w:tc>
        <w:tc>
          <w:tcPr>
            <w:tcW w:w="527" w:type="pct"/>
            <w:tcBorders>
              <w:top w:val="single" w:sz="4" w:space="0" w:color="auto"/>
              <w:left w:val="nil"/>
              <w:bottom w:val="single" w:sz="4" w:space="0" w:color="auto"/>
              <w:right w:val="single" w:sz="4" w:space="0" w:color="auto"/>
            </w:tcBorders>
            <w:shd w:val="clear" w:color="auto" w:fill="auto"/>
            <w:vAlign w:val="center"/>
          </w:tcPr>
          <w:p w14:paraId="54D5AFAE" w14:textId="1B04DD7F"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19</w:t>
            </w:r>
          </w:p>
        </w:tc>
        <w:tc>
          <w:tcPr>
            <w:tcW w:w="527" w:type="pct"/>
            <w:tcBorders>
              <w:top w:val="single" w:sz="4" w:space="0" w:color="auto"/>
              <w:left w:val="nil"/>
              <w:bottom w:val="single" w:sz="4" w:space="0" w:color="auto"/>
              <w:right w:val="single" w:sz="4" w:space="0" w:color="auto"/>
            </w:tcBorders>
            <w:shd w:val="clear" w:color="auto" w:fill="auto"/>
            <w:vAlign w:val="center"/>
          </w:tcPr>
          <w:p w14:paraId="24C17D0E" w14:textId="24B20F6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26</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5E05BA15"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5A7EB59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7A9D6B4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394C44B8" w14:textId="04290C1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r>
      <w:tr w:rsidR="00AA3880" w:rsidRPr="0063588F" w14:paraId="6F1289B8" w14:textId="3DF52062" w:rsidTr="003820D5">
        <w:trPr>
          <w:trHeight w:val="270"/>
          <w:jc w:val="center"/>
        </w:trPr>
        <w:tc>
          <w:tcPr>
            <w:tcW w:w="755" w:type="pct"/>
            <w:vMerge/>
            <w:tcBorders>
              <w:left w:val="single" w:sz="4" w:space="0" w:color="auto"/>
              <w:right w:val="single" w:sz="4" w:space="0" w:color="auto"/>
            </w:tcBorders>
            <w:vAlign w:val="center"/>
          </w:tcPr>
          <w:p w14:paraId="7560AC8C" w14:textId="17A8F213" w:rsidR="00AA3880" w:rsidRPr="0063588F" w:rsidRDefault="00AA3880" w:rsidP="00AA3880">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AA3880" w:rsidRPr="002F07AE" w:rsidRDefault="00AA3880" w:rsidP="00AA3880">
            <w:pPr>
              <w:spacing w:after="0" w:line="240" w:lineRule="auto"/>
              <w:jc w:val="center"/>
              <w:rPr>
                <w:rFonts w:cstheme="minorHAnsi"/>
                <w:sz w:val="18"/>
                <w:szCs w:val="18"/>
              </w:rPr>
            </w:pPr>
            <w:r w:rsidRPr="002F07AE">
              <w:rPr>
                <w:rFonts w:cstheme="minorHAnsi"/>
                <w:sz w:val="18"/>
                <w:szCs w:val="18"/>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998A015" w14:textId="1CC0A56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14.6638</w:t>
            </w:r>
          </w:p>
        </w:tc>
        <w:tc>
          <w:tcPr>
            <w:tcW w:w="527" w:type="pct"/>
            <w:tcBorders>
              <w:top w:val="single" w:sz="4" w:space="0" w:color="auto"/>
              <w:left w:val="nil"/>
              <w:bottom w:val="single" w:sz="4" w:space="0" w:color="auto"/>
              <w:right w:val="single" w:sz="4" w:space="0" w:color="auto"/>
            </w:tcBorders>
            <w:shd w:val="clear" w:color="auto" w:fill="auto"/>
            <w:vAlign w:val="center"/>
          </w:tcPr>
          <w:p w14:paraId="4F421ECB" w14:textId="259617DE"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11</w:t>
            </w:r>
          </w:p>
        </w:tc>
        <w:tc>
          <w:tcPr>
            <w:tcW w:w="527" w:type="pct"/>
            <w:tcBorders>
              <w:top w:val="single" w:sz="4" w:space="0" w:color="auto"/>
              <w:left w:val="nil"/>
              <w:bottom w:val="single" w:sz="4" w:space="0" w:color="auto"/>
              <w:right w:val="single" w:sz="4" w:space="0" w:color="auto"/>
            </w:tcBorders>
            <w:shd w:val="clear" w:color="auto" w:fill="auto"/>
            <w:vAlign w:val="center"/>
          </w:tcPr>
          <w:p w14:paraId="36A4316E" w14:textId="0A1E6303"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11</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4AC928E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4A08707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35C16F8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FE83739" w14:textId="58E1399B"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r>
      <w:tr w:rsidR="00AA3880" w:rsidRPr="0063588F" w14:paraId="3C16AD6B" w14:textId="0A9B8DEE" w:rsidTr="003820D5">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AA3880" w:rsidRPr="0063588F" w:rsidRDefault="00AA3880" w:rsidP="00AA3880">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AA3880" w:rsidRPr="002F07AE" w:rsidRDefault="00AA3880" w:rsidP="00AA3880">
            <w:pPr>
              <w:spacing w:after="0" w:line="240" w:lineRule="auto"/>
              <w:jc w:val="center"/>
              <w:rPr>
                <w:rFonts w:cstheme="minorHAnsi"/>
                <w:sz w:val="18"/>
                <w:szCs w:val="18"/>
              </w:rPr>
            </w:pPr>
            <w:r w:rsidRPr="002F07AE">
              <w:rPr>
                <w:rFonts w:cstheme="minorHAnsi"/>
                <w:sz w:val="18"/>
                <w:szCs w:val="18"/>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9DF7FD0" w14:textId="223221D2"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17.5699</w:t>
            </w:r>
          </w:p>
        </w:tc>
        <w:tc>
          <w:tcPr>
            <w:tcW w:w="527" w:type="pct"/>
            <w:tcBorders>
              <w:top w:val="single" w:sz="4" w:space="0" w:color="auto"/>
              <w:left w:val="nil"/>
              <w:bottom w:val="single" w:sz="4" w:space="0" w:color="auto"/>
              <w:right w:val="single" w:sz="4" w:space="0" w:color="auto"/>
            </w:tcBorders>
            <w:shd w:val="clear" w:color="auto" w:fill="auto"/>
            <w:vAlign w:val="center"/>
          </w:tcPr>
          <w:p w14:paraId="1E372C26" w14:textId="78484635" w:rsidR="00AA3880" w:rsidRPr="002F07AE" w:rsidRDefault="00AA3880" w:rsidP="00AA3880">
            <w:pPr>
              <w:spacing w:after="0" w:line="240" w:lineRule="auto"/>
              <w:jc w:val="center"/>
              <w:rPr>
                <w:rFonts w:cstheme="minorHAnsi"/>
                <w:sz w:val="18"/>
                <w:szCs w:val="18"/>
              </w:rPr>
            </w:pPr>
            <w:r w:rsidRPr="00AA3880">
              <w:rPr>
                <w:rFonts w:cstheme="minorHAnsi"/>
                <w:sz w:val="18"/>
                <w:szCs w:val="18"/>
              </w:rPr>
              <w:t>5</w:t>
            </w:r>
          </w:p>
        </w:tc>
        <w:tc>
          <w:tcPr>
            <w:tcW w:w="527" w:type="pct"/>
            <w:tcBorders>
              <w:top w:val="single" w:sz="4" w:space="0" w:color="auto"/>
              <w:left w:val="nil"/>
              <w:bottom w:val="single" w:sz="4" w:space="0" w:color="auto"/>
              <w:right w:val="single" w:sz="4" w:space="0" w:color="auto"/>
            </w:tcBorders>
            <w:shd w:val="clear" w:color="auto" w:fill="auto"/>
            <w:vAlign w:val="center"/>
          </w:tcPr>
          <w:p w14:paraId="45A582A0" w14:textId="07BA660E" w:rsidR="00AA3880" w:rsidRPr="002F07AE" w:rsidRDefault="00AA3880" w:rsidP="00AA3880">
            <w:pPr>
              <w:spacing w:after="0" w:line="240" w:lineRule="auto"/>
              <w:jc w:val="center"/>
              <w:rPr>
                <w:rFonts w:cstheme="minorHAnsi"/>
                <w:sz w:val="18"/>
                <w:szCs w:val="18"/>
              </w:rPr>
            </w:pPr>
            <w:r w:rsidRPr="00AA3880">
              <w:rPr>
                <w:rFonts w:cstheme="minorHAnsi"/>
                <w:sz w:val="18"/>
                <w:szCs w:val="18"/>
              </w:rPr>
              <w:t>7</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14E9D1DF"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40D04C11"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536BD0CA"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A09FA2" w14:textId="6A35BB48"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NA</w:t>
            </w:r>
          </w:p>
        </w:tc>
      </w:tr>
      <w:tr w:rsidR="00AA3880" w:rsidRPr="0063588F" w14:paraId="30C0134D" w14:textId="0918B7DC" w:rsidTr="0094480D">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AA3880" w:rsidRPr="0063588F" w:rsidRDefault="00AA3880" w:rsidP="00AA3880">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AA3880" w:rsidRPr="002F07AE" w:rsidRDefault="00AA3880" w:rsidP="00AA3880">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8F584B3" w14:textId="692526FC"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13.8953</w:t>
            </w:r>
          </w:p>
        </w:tc>
        <w:tc>
          <w:tcPr>
            <w:tcW w:w="527" w:type="pct"/>
            <w:tcBorders>
              <w:top w:val="single" w:sz="4" w:space="0" w:color="auto"/>
              <w:left w:val="nil"/>
              <w:bottom w:val="single" w:sz="4" w:space="0" w:color="auto"/>
              <w:right w:val="single" w:sz="4" w:space="0" w:color="auto"/>
            </w:tcBorders>
            <w:shd w:val="clear" w:color="auto" w:fill="auto"/>
            <w:vAlign w:val="center"/>
          </w:tcPr>
          <w:p w14:paraId="5DF09AF2" w14:textId="51557C9E"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1,925</w:t>
            </w:r>
          </w:p>
        </w:tc>
        <w:tc>
          <w:tcPr>
            <w:tcW w:w="527" w:type="pct"/>
            <w:tcBorders>
              <w:top w:val="single" w:sz="4" w:space="0" w:color="auto"/>
              <w:left w:val="nil"/>
              <w:bottom w:val="single" w:sz="4" w:space="0" w:color="auto"/>
              <w:right w:val="single" w:sz="4" w:space="0" w:color="auto"/>
            </w:tcBorders>
            <w:shd w:val="clear" w:color="auto" w:fill="auto"/>
            <w:vAlign w:val="center"/>
          </w:tcPr>
          <w:p w14:paraId="72752089" w14:textId="579AA8E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4,900</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634E177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15</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12030E28"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2.20E+03</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2A5EBA8F" w:rsidR="00AA3880" w:rsidRPr="002F07AE" w:rsidRDefault="00AA3880" w:rsidP="00AA3880">
            <w:pPr>
              <w:spacing w:after="0" w:line="240" w:lineRule="auto"/>
              <w:jc w:val="center"/>
              <w:rPr>
                <w:rFonts w:cstheme="minorHAnsi"/>
                <w:sz w:val="18"/>
                <w:szCs w:val="18"/>
              </w:rPr>
            </w:pPr>
            <w:r w:rsidRPr="00AA3880">
              <w:rPr>
                <w:rFonts w:cstheme="minorHAnsi"/>
                <w:sz w:val="18"/>
                <w:szCs w:val="18"/>
              </w:rPr>
              <w:t>&gt;5</w:t>
            </w:r>
          </w:p>
        </w:tc>
        <w:tc>
          <w:tcPr>
            <w:tcW w:w="544" w:type="pct"/>
            <w:tcBorders>
              <w:top w:val="single" w:sz="4" w:space="0" w:color="auto"/>
              <w:left w:val="single" w:sz="4" w:space="0" w:color="auto"/>
              <w:bottom w:val="single" w:sz="4" w:space="0" w:color="auto"/>
              <w:right w:val="single" w:sz="4" w:space="0" w:color="auto"/>
            </w:tcBorders>
            <w:vAlign w:val="center"/>
          </w:tcPr>
          <w:p w14:paraId="14523AA2" w14:textId="0F27CE07" w:rsidR="00AA3880" w:rsidRPr="002F07AE" w:rsidRDefault="00AA3880" w:rsidP="00AA3880">
            <w:pPr>
              <w:spacing w:after="0" w:line="240" w:lineRule="auto"/>
              <w:jc w:val="center"/>
              <w:rPr>
                <w:rFonts w:cstheme="minorHAnsi"/>
                <w:sz w:val="18"/>
                <w:szCs w:val="18"/>
              </w:rPr>
            </w:pPr>
            <w:r w:rsidRPr="00AA3880">
              <w:rPr>
                <w:rFonts w:cstheme="minorHAnsi"/>
                <w:sz w:val="18"/>
                <w:szCs w:val="18"/>
              </w:rPr>
              <w:t>NR</w:t>
            </w:r>
          </w:p>
        </w:tc>
      </w:tr>
      <w:tr w:rsidR="00AA3880" w:rsidRPr="0063588F" w14:paraId="2F8715EF" w14:textId="31A005CF" w:rsidTr="0094480D">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AA3880" w:rsidRPr="0063588F" w:rsidRDefault="00AA3880" w:rsidP="00AA3880">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AA3880" w:rsidRPr="002F07AE" w:rsidRDefault="00AA3880" w:rsidP="00AA3880">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6BFB9A0" w14:textId="45E6BB2C"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13.1497</w:t>
            </w:r>
          </w:p>
        </w:tc>
        <w:tc>
          <w:tcPr>
            <w:tcW w:w="527" w:type="pct"/>
            <w:tcBorders>
              <w:top w:val="single" w:sz="4" w:space="0" w:color="auto"/>
              <w:left w:val="nil"/>
              <w:bottom w:val="single" w:sz="4" w:space="0" w:color="auto"/>
              <w:right w:val="single" w:sz="4" w:space="0" w:color="auto"/>
            </w:tcBorders>
            <w:shd w:val="clear" w:color="auto" w:fill="auto"/>
            <w:vAlign w:val="center"/>
          </w:tcPr>
          <w:p w14:paraId="0440E3E1" w14:textId="3FA74E6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55</w:t>
            </w:r>
          </w:p>
        </w:tc>
        <w:tc>
          <w:tcPr>
            <w:tcW w:w="527" w:type="pct"/>
            <w:tcBorders>
              <w:top w:val="single" w:sz="4" w:space="0" w:color="auto"/>
              <w:left w:val="nil"/>
              <w:bottom w:val="single" w:sz="4" w:space="0" w:color="auto"/>
              <w:right w:val="single" w:sz="4" w:space="0" w:color="auto"/>
            </w:tcBorders>
            <w:shd w:val="clear" w:color="auto" w:fill="auto"/>
            <w:vAlign w:val="center"/>
          </w:tcPr>
          <w:p w14:paraId="4872DD6B" w14:textId="10773024"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135</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477E9870" w:rsidR="00AA3880" w:rsidRPr="002F07AE" w:rsidRDefault="00AA3880" w:rsidP="00AA3880">
            <w:pPr>
              <w:spacing w:after="0" w:line="240" w:lineRule="auto"/>
              <w:jc w:val="center"/>
              <w:rPr>
                <w:rFonts w:cstheme="minorHAnsi"/>
                <w:sz w:val="18"/>
                <w:szCs w:val="18"/>
              </w:rPr>
            </w:pPr>
            <w:r w:rsidRPr="00AA3880">
              <w:rPr>
                <w:rFonts w:cstheme="minorHAnsi"/>
                <w:sz w:val="18"/>
                <w:szCs w:val="18"/>
              </w:rPr>
              <w:t>8</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1A42D02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1.60E+03</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0517A05D" w:rsidR="00AA3880" w:rsidRPr="002F07AE" w:rsidRDefault="00AA3880" w:rsidP="00AA3880">
            <w:pPr>
              <w:spacing w:after="0" w:line="240" w:lineRule="auto"/>
              <w:jc w:val="center"/>
              <w:rPr>
                <w:rFonts w:cstheme="minorHAnsi"/>
                <w:sz w:val="18"/>
                <w:szCs w:val="18"/>
              </w:rPr>
            </w:pPr>
            <w:r w:rsidRPr="00AA3880">
              <w:rPr>
                <w:rFonts w:cstheme="minorHAnsi"/>
                <w:sz w:val="18"/>
                <w:szCs w:val="18"/>
              </w:rPr>
              <w:t>&gt;5</w:t>
            </w:r>
          </w:p>
        </w:tc>
        <w:tc>
          <w:tcPr>
            <w:tcW w:w="544" w:type="pct"/>
            <w:tcBorders>
              <w:top w:val="single" w:sz="4" w:space="0" w:color="auto"/>
              <w:left w:val="single" w:sz="4" w:space="0" w:color="auto"/>
              <w:bottom w:val="single" w:sz="4" w:space="0" w:color="auto"/>
              <w:right w:val="single" w:sz="4" w:space="0" w:color="auto"/>
            </w:tcBorders>
            <w:vAlign w:val="center"/>
          </w:tcPr>
          <w:p w14:paraId="630BAF70" w14:textId="766FBDA3" w:rsidR="00AA3880" w:rsidRPr="002F07AE" w:rsidRDefault="00AA3880" w:rsidP="00AA3880">
            <w:pPr>
              <w:spacing w:after="0" w:line="240" w:lineRule="auto"/>
              <w:jc w:val="center"/>
              <w:rPr>
                <w:rFonts w:cstheme="minorHAnsi"/>
                <w:sz w:val="18"/>
                <w:szCs w:val="18"/>
              </w:rPr>
            </w:pPr>
            <w:r w:rsidRPr="00AA3880">
              <w:rPr>
                <w:rFonts w:cstheme="minorHAnsi"/>
                <w:sz w:val="18"/>
                <w:szCs w:val="18"/>
              </w:rPr>
              <w:t>2.3833</w:t>
            </w:r>
          </w:p>
        </w:tc>
      </w:tr>
    </w:tbl>
    <w:p w14:paraId="6BCEF2E5" w14:textId="096F0C4A"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623CE5">
        <w:rPr>
          <w:rFonts w:cstheme="minorHAnsi"/>
          <w:b/>
          <w:sz w:val="18"/>
          <w:szCs w:val="18"/>
        </w:rPr>
        <w:t>2023</w:t>
      </w:r>
      <w:r w:rsidRPr="00E9623B">
        <w:rPr>
          <w:rFonts w:cstheme="minorHAnsi"/>
          <w:b/>
          <w:sz w:val="18"/>
          <w:szCs w:val="18"/>
        </w:rPr>
        <w:t>.</w:t>
      </w:r>
    </w:p>
    <w:p w14:paraId="01AADF48" w14:textId="7919C109" w:rsidR="00534D0D" w:rsidRDefault="00534D0D" w:rsidP="00C93278">
      <w:pPr>
        <w:rPr>
          <w:lang w:eastAsia="es-GT"/>
        </w:rPr>
      </w:pPr>
    </w:p>
    <w:p w14:paraId="1B63444F" w14:textId="20F320A4" w:rsidR="003C7503" w:rsidRPr="00E9623B" w:rsidRDefault="003C7503" w:rsidP="003C7503">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sidR="003E6C97">
        <w:rPr>
          <w:rFonts w:cstheme="minorHAnsi"/>
          <w:b/>
          <w:sz w:val="20"/>
          <w:szCs w:val="20"/>
        </w:rPr>
        <w:t>mayo</w:t>
      </w:r>
      <w:r w:rsidRPr="00E9623B">
        <w:rPr>
          <w:rFonts w:cstheme="minorHAnsi"/>
          <w:b/>
          <w:sz w:val="20"/>
          <w:szCs w:val="20"/>
        </w:rPr>
        <w:t xml:space="preserve"> </w:t>
      </w:r>
      <w:r w:rsidR="00623CE5">
        <w:rPr>
          <w:rFonts w:cstheme="minorHAnsi"/>
          <w:b/>
          <w:sz w:val="20"/>
          <w:szCs w:val="20"/>
        </w:rPr>
        <w:t>2023</w:t>
      </w:r>
      <w:r w:rsidRPr="00E9623B">
        <w:rPr>
          <w:rFonts w:cstheme="minorHAnsi"/>
          <w:b/>
          <w:sz w:val="20"/>
          <w:szCs w:val="20"/>
        </w:rPr>
        <w:t>.</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25"/>
        <w:gridCol w:w="996"/>
        <w:gridCol w:w="855"/>
        <w:gridCol w:w="842"/>
        <w:gridCol w:w="963"/>
        <w:gridCol w:w="855"/>
        <w:gridCol w:w="794"/>
        <w:gridCol w:w="790"/>
        <w:gridCol w:w="785"/>
        <w:gridCol w:w="640"/>
        <w:gridCol w:w="656"/>
      </w:tblGrid>
      <w:tr w:rsidR="004F1D4F" w:rsidRPr="00B070D3" w14:paraId="3C62EF1D" w14:textId="77777777" w:rsidTr="00F32357">
        <w:trPr>
          <w:trHeight w:val="416"/>
        </w:trPr>
        <w:tc>
          <w:tcPr>
            <w:tcW w:w="697" w:type="pct"/>
            <w:tcBorders>
              <w:top w:val="single" w:sz="4" w:space="0" w:color="auto"/>
              <w:left w:val="single" w:sz="4" w:space="0" w:color="auto"/>
              <w:bottom w:val="single" w:sz="4" w:space="0" w:color="auto"/>
              <w:right w:val="single" w:sz="4" w:space="0" w:color="auto"/>
            </w:tcBorders>
            <w:vAlign w:val="center"/>
            <w:hideMark/>
          </w:tcPr>
          <w:p w14:paraId="4A4047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F146C3" w14:textId="77777777" w:rsidR="003C7503" w:rsidRDefault="003C7503" w:rsidP="00FA3C77">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934664E"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0" w:type="pct"/>
            <w:tcBorders>
              <w:top w:val="single" w:sz="4" w:space="0" w:color="auto"/>
              <w:left w:val="single" w:sz="4" w:space="0" w:color="auto"/>
              <w:bottom w:val="single" w:sz="4" w:space="0" w:color="auto"/>
              <w:right w:val="single" w:sz="4" w:space="0" w:color="auto"/>
            </w:tcBorders>
            <w:vAlign w:val="center"/>
            <w:hideMark/>
          </w:tcPr>
          <w:p w14:paraId="5A459267"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Arsénico</w:t>
            </w:r>
          </w:p>
          <w:p w14:paraId="3A0E71FA"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3" w:type="pct"/>
            <w:tcBorders>
              <w:top w:val="single" w:sz="4" w:space="0" w:color="auto"/>
              <w:left w:val="nil"/>
              <w:bottom w:val="single" w:sz="4" w:space="0" w:color="auto"/>
              <w:right w:val="single" w:sz="4" w:space="0" w:color="auto"/>
            </w:tcBorders>
            <w:vAlign w:val="center"/>
            <w:hideMark/>
          </w:tcPr>
          <w:p w14:paraId="573767A0"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Cadmio</w:t>
            </w:r>
          </w:p>
          <w:p w14:paraId="038F3C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7" w:type="pct"/>
            <w:tcBorders>
              <w:top w:val="single" w:sz="4" w:space="0" w:color="auto"/>
              <w:left w:val="nil"/>
              <w:bottom w:val="single" w:sz="4" w:space="0" w:color="auto"/>
              <w:right w:val="single" w:sz="4" w:space="0" w:color="auto"/>
            </w:tcBorders>
            <w:vAlign w:val="center"/>
            <w:hideMark/>
          </w:tcPr>
          <w:p w14:paraId="291EDF06"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205EC2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0" w:type="pct"/>
            <w:tcBorders>
              <w:top w:val="single" w:sz="4" w:space="0" w:color="auto"/>
              <w:left w:val="nil"/>
              <w:bottom w:val="single" w:sz="4" w:space="0" w:color="auto"/>
              <w:right w:val="single" w:sz="4" w:space="0" w:color="auto"/>
            </w:tcBorders>
            <w:vAlign w:val="center"/>
          </w:tcPr>
          <w:p w14:paraId="6E66A8BF"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Plomo</w:t>
            </w:r>
          </w:p>
          <w:p w14:paraId="736489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8" w:type="pct"/>
            <w:tcBorders>
              <w:top w:val="single" w:sz="4" w:space="0" w:color="auto"/>
              <w:left w:val="single" w:sz="4" w:space="0" w:color="auto"/>
              <w:bottom w:val="single" w:sz="4" w:space="0" w:color="auto"/>
              <w:right w:val="single" w:sz="4" w:space="0" w:color="auto"/>
            </w:tcBorders>
            <w:vAlign w:val="center"/>
            <w:hideMark/>
          </w:tcPr>
          <w:p w14:paraId="72E9525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Mercurio</w:t>
            </w:r>
          </w:p>
          <w:p w14:paraId="7C09B9FC"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6" w:type="pct"/>
            <w:tcBorders>
              <w:top w:val="single" w:sz="4" w:space="0" w:color="auto"/>
              <w:left w:val="nil"/>
              <w:bottom w:val="single" w:sz="4" w:space="0" w:color="auto"/>
              <w:right w:val="single" w:sz="4" w:space="0" w:color="auto"/>
            </w:tcBorders>
            <w:vAlign w:val="center"/>
          </w:tcPr>
          <w:p w14:paraId="1C30F0A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Cobre</w:t>
            </w:r>
          </w:p>
          <w:p w14:paraId="1C8D3D77"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3" w:type="pct"/>
            <w:tcBorders>
              <w:top w:val="single" w:sz="4" w:space="0" w:color="auto"/>
              <w:left w:val="nil"/>
              <w:bottom w:val="single" w:sz="4" w:space="0" w:color="auto"/>
              <w:right w:val="single" w:sz="4" w:space="0" w:color="auto"/>
            </w:tcBorders>
            <w:vAlign w:val="center"/>
          </w:tcPr>
          <w:p w14:paraId="717BCF4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Níquel</w:t>
            </w:r>
          </w:p>
          <w:p w14:paraId="35CCAB58"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07D617E1"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45" w:type="pct"/>
            <w:tcBorders>
              <w:top w:val="single" w:sz="4" w:space="0" w:color="auto"/>
              <w:left w:val="nil"/>
              <w:bottom w:val="single" w:sz="4" w:space="0" w:color="auto"/>
              <w:right w:val="single" w:sz="4" w:space="0" w:color="auto"/>
            </w:tcBorders>
            <w:vAlign w:val="center"/>
          </w:tcPr>
          <w:p w14:paraId="3B5EBC1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AA3880" w:rsidRPr="00B070D3" w14:paraId="2FC862EF" w14:textId="77777777" w:rsidTr="00F70EC3">
        <w:trPr>
          <w:trHeight w:val="299"/>
        </w:trPr>
        <w:tc>
          <w:tcPr>
            <w:tcW w:w="697" w:type="pct"/>
            <w:vMerge w:val="restart"/>
            <w:tcBorders>
              <w:top w:val="single" w:sz="4" w:space="0" w:color="auto"/>
              <w:left w:val="single" w:sz="4" w:space="0" w:color="auto"/>
              <w:right w:val="single" w:sz="4" w:space="0" w:color="auto"/>
            </w:tcBorders>
            <w:vAlign w:val="center"/>
            <w:hideMark/>
          </w:tcPr>
          <w:p w14:paraId="3A7BF1D2" w14:textId="77777777" w:rsidR="00AA3880" w:rsidRPr="00D471F1" w:rsidRDefault="00AA3880" w:rsidP="00AA3880">
            <w:pPr>
              <w:pStyle w:val="Sinespaciado"/>
              <w:jc w:val="center"/>
              <w:rPr>
                <w:rFonts w:cstheme="minorHAnsi"/>
                <w:sz w:val="16"/>
                <w:szCs w:val="16"/>
                <w:lang w:eastAsia="es-GT"/>
              </w:rPr>
            </w:pPr>
            <w:r w:rsidRPr="00D471F1">
              <w:rPr>
                <w:rFonts w:cstheme="minorHAnsi"/>
                <w:sz w:val="16"/>
                <w:szCs w:val="16"/>
                <w:lang w:eastAsia="es-GT"/>
              </w:rPr>
              <w:t>Este centro</w:t>
            </w:r>
          </w:p>
        </w:tc>
        <w:tc>
          <w:tcPr>
            <w:tcW w:w="524" w:type="pct"/>
            <w:tcBorders>
              <w:top w:val="single" w:sz="4" w:space="0" w:color="auto"/>
              <w:left w:val="single" w:sz="4" w:space="0" w:color="auto"/>
              <w:bottom w:val="single" w:sz="4" w:space="0" w:color="auto"/>
              <w:right w:val="single" w:sz="4" w:space="0" w:color="auto"/>
            </w:tcBorders>
            <w:vAlign w:val="center"/>
          </w:tcPr>
          <w:p w14:paraId="3FF8C74D" w14:textId="77777777" w:rsidR="00AA3880" w:rsidRPr="00D471F1" w:rsidRDefault="00AA3880" w:rsidP="00AA3880">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4602AFC9" w14:textId="5320D79E"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0.029</w:t>
            </w:r>
          </w:p>
        </w:tc>
        <w:tc>
          <w:tcPr>
            <w:tcW w:w="443" w:type="pct"/>
            <w:tcBorders>
              <w:top w:val="single" w:sz="4" w:space="0" w:color="auto"/>
              <w:left w:val="nil"/>
              <w:bottom w:val="single" w:sz="4" w:space="0" w:color="auto"/>
              <w:right w:val="single" w:sz="4" w:space="0" w:color="auto"/>
            </w:tcBorders>
            <w:shd w:val="clear" w:color="auto" w:fill="auto"/>
            <w:vAlign w:val="center"/>
          </w:tcPr>
          <w:p w14:paraId="701E918D" w14:textId="2DFCA10A"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0.001</w:t>
            </w:r>
          </w:p>
        </w:tc>
        <w:tc>
          <w:tcPr>
            <w:tcW w:w="507" w:type="pct"/>
            <w:tcBorders>
              <w:top w:val="single" w:sz="4" w:space="0" w:color="auto"/>
              <w:left w:val="nil"/>
              <w:bottom w:val="single" w:sz="4" w:space="0" w:color="auto"/>
              <w:right w:val="single" w:sz="4" w:space="0" w:color="auto"/>
            </w:tcBorders>
            <w:shd w:val="clear" w:color="auto" w:fill="auto"/>
            <w:vAlign w:val="center"/>
          </w:tcPr>
          <w:p w14:paraId="5FC2BEC3" w14:textId="4FBAD1E7"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50" w:type="pct"/>
            <w:tcBorders>
              <w:top w:val="single" w:sz="4" w:space="0" w:color="auto"/>
              <w:left w:val="nil"/>
              <w:bottom w:val="single" w:sz="4" w:space="0" w:color="auto"/>
              <w:right w:val="single" w:sz="4" w:space="0" w:color="auto"/>
            </w:tcBorders>
            <w:shd w:val="clear" w:color="auto" w:fill="auto"/>
            <w:vAlign w:val="center"/>
          </w:tcPr>
          <w:p w14:paraId="4D1D3873" w14:textId="4D135984"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0.008</w:t>
            </w:r>
          </w:p>
        </w:tc>
        <w:tc>
          <w:tcPr>
            <w:tcW w:w="418" w:type="pct"/>
            <w:tcBorders>
              <w:top w:val="single" w:sz="4" w:space="0" w:color="auto"/>
              <w:left w:val="nil"/>
              <w:bottom w:val="single" w:sz="4" w:space="0" w:color="auto"/>
              <w:right w:val="single" w:sz="4" w:space="0" w:color="auto"/>
            </w:tcBorders>
            <w:shd w:val="clear" w:color="auto" w:fill="auto"/>
            <w:vAlign w:val="center"/>
          </w:tcPr>
          <w:p w14:paraId="750B660C" w14:textId="7A5E0B8B"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16" w:type="pct"/>
            <w:tcBorders>
              <w:top w:val="single" w:sz="4" w:space="0" w:color="auto"/>
              <w:left w:val="nil"/>
              <w:bottom w:val="single" w:sz="4" w:space="0" w:color="auto"/>
              <w:right w:val="single" w:sz="4" w:space="0" w:color="auto"/>
            </w:tcBorders>
            <w:shd w:val="clear" w:color="auto" w:fill="auto"/>
            <w:vAlign w:val="center"/>
          </w:tcPr>
          <w:p w14:paraId="5156C522" w14:textId="04EDD799"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13" w:type="pct"/>
            <w:tcBorders>
              <w:top w:val="single" w:sz="4" w:space="0" w:color="auto"/>
              <w:left w:val="nil"/>
              <w:bottom w:val="single" w:sz="4" w:space="0" w:color="auto"/>
              <w:right w:val="single" w:sz="4" w:space="0" w:color="auto"/>
            </w:tcBorders>
            <w:shd w:val="clear" w:color="auto" w:fill="auto"/>
            <w:vAlign w:val="center"/>
          </w:tcPr>
          <w:p w14:paraId="08D57D0D" w14:textId="3374C50D"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012B0B15" w14:textId="21B84D9B"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45" w:type="pct"/>
            <w:tcBorders>
              <w:top w:val="single" w:sz="4" w:space="0" w:color="auto"/>
              <w:left w:val="nil"/>
              <w:bottom w:val="single" w:sz="4" w:space="0" w:color="auto"/>
              <w:right w:val="single" w:sz="4" w:space="0" w:color="auto"/>
            </w:tcBorders>
            <w:shd w:val="clear" w:color="auto" w:fill="auto"/>
            <w:vAlign w:val="center"/>
          </w:tcPr>
          <w:p w14:paraId="6B54D04F" w14:textId="3685EA88"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r>
      <w:tr w:rsidR="00AA3880" w:rsidRPr="00B070D3" w14:paraId="1E947C3F" w14:textId="77777777" w:rsidTr="00F70EC3">
        <w:trPr>
          <w:trHeight w:val="299"/>
        </w:trPr>
        <w:tc>
          <w:tcPr>
            <w:tcW w:w="697" w:type="pct"/>
            <w:vMerge/>
            <w:tcBorders>
              <w:left w:val="single" w:sz="4" w:space="0" w:color="auto"/>
              <w:right w:val="single" w:sz="4" w:space="0" w:color="auto"/>
            </w:tcBorders>
            <w:vAlign w:val="center"/>
          </w:tcPr>
          <w:p w14:paraId="35882FFC" w14:textId="77777777" w:rsidR="00AA3880" w:rsidRPr="00D471F1" w:rsidRDefault="00AA3880" w:rsidP="00AA3880">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4A5A320" w14:textId="77777777" w:rsidR="00AA3880" w:rsidRPr="00D471F1" w:rsidRDefault="00AA3880" w:rsidP="00AA3880">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216FCE88" w14:textId="4A83383A"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0.027</w:t>
            </w:r>
          </w:p>
        </w:tc>
        <w:tc>
          <w:tcPr>
            <w:tcW w:w="443" w:type="pct"/>
            <w:tcBorders>
              <w:top w:val="nil"/>
              <w:left w:val="nil"/>
              <w:bottom w:val="single" w:sz="4" w:space="0" w:color="auto"/>
              <w:right w:val="single" w:sz="4" w:space="0" w:color="auto"/>
            </w:tcBorders>
            <w:shd w:val="clear" w:color="auto" w:fill="auto"/>
            <w:vAlign w:val="center"/>
          </w:tcPr>
          <w:p w14:paraId="5952EAF5" w14:textId="2710D43A"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5D0C91A5" w14:textId="4BAA6FAA"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463C3C36" w14:textId="648AA83E"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0FDEB238" w14:textId="36654A69"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6D67D692" w14:textId="66E46998"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439FA323" w14:textId="63B3E90C"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5E42588B" w14:textId="080062BB"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324BBCBD" w14:textId="11D84C98"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r>
      <w:tr w:rsidR="00AA3880" w:rsidRPr="00B070D3" w14:paraId="6B2F30B6" w14:textId="77777777" w:rsidTr="00F70EC3">
        <w:trPr>
          <w:trHeight w:val="299"/>
        </w:trPr>
        <w:tc>
          <w:tcPr>
            <w:tcW w:w="697" w:type="pct"/>
            <w:vMerge/>
            <w:tcBorders>
              <w:left w:val="single" w:sz="4" w:space="0" w:color="auto"/>
              <w:right w:val="single" w:sz="4" w:space="0" w:color="auto"/>
            </w:tcBorders>
            <w:vAlign w:val="center"/>
          </w:tcPr>
          <w:p w14:paraId="416F51B5" w14:textId="77777777" w:rsidR="00AA3880" w:rsidRPr="00D471F1" w:rsidRDefault="00AA3880" w:rsidP="00AA3880">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69E57E8" w14:textId="77777777" w:rsidR="00AA3880" w:rsidRPr="00D471F1" w:rsidRDefault="00AA3880" w:rsidP="00AA3880">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639F403D" w14:textId="31FF2096"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0.023</w:t>
            </w:r>
          </w:p>
        </w:tc>
        <w:tc>
          <w:tcPr>
            <w:tcW w:w="443" w:type="pct"/>
            <w:tcBorders>
              <w:top w:val="nil"/>
              <w:left w:val="nil"/>
              <w:bottom w:val="single" w:sz="4" w:space="0" w:color="auto"/>
              <w:right w:val="single" w:sz="4" w:space="0" w:color="auto"/>
            </w:tcBorders>
            <w:shd w:val="clear" w:color="auto" w:fill="auto"/>
            <w:vAlign w:val="center"/>
          </w:tcPr>
          <w:p w14:paraId="6F703FA5" w14:textId="2391EB44"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404694D4" w14:textId="2FFB6233"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6EC85477" w14:textId="59F317D7"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165D5610" w14:textId="5DE680B9"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15BB6EF8" w14:textId="6EE52F71"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529CDAB0" w14:textId="6959F404"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67E6D6C" w14:textId="3AF321EF"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1B38C01F" w14:textId="1C69978E"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r>
      <w:tr w:rsidR="00AA3880" w:rsidRPr="00B070D3" w14:paraId="5EF4FA1C" w14:textId="77777777" w:rsidTr="00F70EC3">
        <w:trPr>
          <w:trHeight w:val="299"/>
        </w:trPr>
        <w:tc>
          <w:tcPr>
            <w:tcW w:w="697" w:type="pct"/>
            <w:vMerge/>
            <w:tcBorders>
              <w:left w:val="single" w:sz="4" w:space="0" w:color="auto"/>
              <w:bottom w:val="single" w:sz="4" w:space="0" w:color="auto"/>
              <w:right w:val="single" w:sz="4" w:space="0" w:color="auto"/>
            </w:tcBorders>
            <w:vAlign w:val="center"/>
          </w:tcPr>
          <w:p w14:paraId="0C6CB2F4" w14:textId="77777777" w:rsidR="00AA3880" w:rsidRPr="00D471F1" w:rsidRDefault="00AA3880" w:rsidP="00AA3880">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119DF6E" w14:textId="77777777" w:rsidR="00AA3880" w:rsidRPr="00D471F1" w:rsidRDefault="00AA3880" w:rsidP="00AA3880">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189D5FEC" w14:textId="19E7F23D"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0.022</w:t>
            </w:r>
          </w:p>
        </w:tc>
        <w:tc>
          <w:tcPr>
            <w:tcW w:w="443" w:type="pct"/>
            <w:tcBorders>
              <w:top w:val="nil"/>
              <w:left w:val="nil"/>
              <w:bottom w:val="single" w:sz="4" w:space="0" w:color="auto"/>
              <w:right w:val="single" w:sz="4" w:space="0" w:color="auto"/>
            </w:tcBorders>
            <w:shd w:val="clear" w:color="auto" w:fill="auto"/>
            <w:vAlign w:val="center"/>
          </w:tcPr>
          <w:p w14:paraId="687595DB" w14:textId="7244C4DB"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0202EA73" w14:textId="5340F653"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44E8E2DE" w14:textId="7E36B639"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3554351E" w14:textId="13F9B460"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A86A1E7" w14:textId="6D899087"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19FE0B3D" w14:textId="517A7A16"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4201E16D" w14:textId="62AA7F52"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D31EA43" w14:textId="41E36B1E"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r>
      <w:tr w:rsidR="00AA3880" w:rsidRPr="00B070D3" w14:paraId="18861ED7" w14:textId="77777777" w:rsidTr="00F70EC3">
        <w:trPr>
          <w:trHeight w:val="299"/>
        </w:trPr>
        <w:tc>
          <w:tcPr>
            <w:tcW w:w="697" w:type="pct"/>
            <w:vMerge w:val="restart"/>
            <w:tcBorders>
              <w:top w:val="single" w:sz="4" w:space="0" w:color="auto"/>
              <w:left w:val="single" w:sz="4" w:space="0" w:color="auto"/>
              <w:right w:val="single" w:sz="4" w:space="0" w:color="auto"/>
            </w:tcBorders>
            <w:vAlign w:val="center"/>
            <w:hideMark/>
          </w:tcPr>
          <w:p w14:paraId="772BE1FB" w14:textId="77777777" w:rsidR="00AA3880" w:rsidRPr="00D471F1" w:rsidRDefault="00AA3880" w:rsidP="00AA3880">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4" w:type="pct"/>
            <w:tcBorders>
              <w:top w:val="single" w:sz="4" w:space="0" w:color="auto"/>
              <w:left w:val="single" w:sz="4" w:space="0" w:color="auto"/>
              <w:bottom w:val="single" w:sz="4" w:space="0" w:color="auto"/>
              <w:right w:val="single" w:sz="4" w:space="0" w:color="auto"/>
            </w:tcBorders>
            <w:vAlign w:val="center"/>
          </w:tcPr>
          <w:p w14:paraId="698943E8" w14:textId="77777777" w:rsidR="00AA3880" w:rsidRPr="00D471F1" w:rsidRDefault="00AA3880" w:rsidP="00AA3880">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51FF0082" w14:textId="4C91412E"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0.030</w:t>
            </w:r>
          </w:p>
        </w:tc>
        <w:tc>
          <w:tcPr>
            <w:tcW w:w="443" w:type="pct"/>
            <w:tcBorders>
              <w:top w:val="nil"/>
              <w:left w:val="nil"/>
              <w:bottom w:val="single" w:sz="4" w:space="0" w:color="auto"/>
              <w:right w:val="single" w:sz="4" w:space="0" w:color="auto"/>
            </w:tcBorders>
            <w:shd w:val="clear" w:color="auto" w:fill="auto"/>
            <w:vAlign w:val="center"/>
          </w:tcPr>
          <w:p w14:paraId="3EC36447" w14:textId="7B7E4F09"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68EAC498" w14:textId="37AAF77E"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1184DC07" w14:textId="34E573EB"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30F9C618" w14:textId="619CBB5C"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931607B" w14:textId="54CCB314" w:rsidR="00AA3880" w:rsidRPr="00F32357" w:rsidRDefault="00AA3880" w:rsidP="00AA3880">
            <w:pPr>
              <w:spacing w:after="0" w:line="240" w:lineRule="auto"/>
              <w:jc w:val="center"/>
              <w:rPr>
                <w:rFonts w:cstheme="minorHAnsi"/>
                <w:sz w:val="18"/>
                <w:szCs w:val="18"/>
              </w:rPr>
            </w:pPr>
            <w:r w:rsidRPr="00AA3880">
              <w:rPr>
                <w:rFonts w:cstheme="minorHAnsi"/>
                <w:sz w:val="18"/>
                <w:szCs w:val="18"/>
              </w:rPr>
              <w:t>&lt;0.075</w:t>
            </w:r>
          </w:p>
        </w:tc>
        <w:tc>
          <w:tcPr>
            <w:tcW w:w="413" w:type="pct"/>
            <w:tcBorders>
              <w:top w:val="nil"/>
              <w:left w:val="nil"/>
              <w:bottom w:val="single" w:sz="4" w:space="0" w:color="auto"/>
              <w:right w:val="single" w:sz="4" w:space="0" w:color="auto"/>
            </w:tcBorders>
            <w:shd w:val="clear" w:color="auto" w:fill="auto"/>
            <w:vAlign w:val="center"/>
          </w:tcPr>
          <w:p w14:paraId="764F3FBF" w14:textId="4BFEED5E"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594D8656" w14:textId="0DE50698"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0E276624" w14:textId="263AA7B9"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0.093</w:t>
            </w:r>
          </w:p>
        </w:tc>
      </w:tr>
      <w:tr w:rsidR="00AA3880" w:rsidRPr="00B070D3" w14:paraId="17DB2A9B" w14:textId="77777777" w:rsidTr="00F70EC3">
        <w:trPr>
          <w:trHeight w:val="299"/>
        </w:trPr>
        <w:tc>
          <w:tcPr>
            <w:tcW w:w="697" w:type="pct"/>
            <w:vMerge/>
            <w:tcBorders>
              <w:left w:val="single" w:sz="4" w:space="0" w:color="auto"/>
              <w:bottom w:val="single" w:sz="4" w:space="0" w:color="auto"/>
              <w:right w:val="single" w:sz="4" w:space="0" w:color="auto"/>
            </w:tcBorders>
            <w:vAlign w:val="center"/>
            <w:hideMark/>
          </w:tcPr>
          <w:p w14:paraId="6C59D493" w14:textId="77777777" w:rsidR="00AA3880" w:rsidRPr="00D471F1" w:rsidRDefault="00AA3880" w:rsidP="00AA3880">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D3D0DA1" w14:textId="77777777" w:rsidR="00AA3880" w:rsidRPr="00D471F1" w:rsidRDefault="00AA3880" w:rsidP="00AA3880">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3A40A7A4" w14:textId="33412805"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0.027</w:t>
            </w:r>
          </w:p>
        </w:tc>
        <w:tc>
          <w:tcPr>
            <w:tcW w:w="443" w:type="pct"/>
            <w:tcBorders>
              <w:top w:val="nil"/>
              <w:left w:val="nil"/>
              <w:bottom w:val="single" w:sz="4" w:space="0" w:color="auto"/>
              <w:right w:val="single" w:sz="4" w:space="0" w:color="auto"/>
            </w:tcBorders>
            <w:shd w:val="clear" w:color="auto" w:fill="auto"/>
            <w:vAlign w:val="center"/>
          </w:tcPr>
          <w:p w14:paraId="5D6C035C" w14:textId="65A90A0D"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13C9D6E3" w14:textId="20F38471"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41457C9C" w14:textId="392CB639"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21CA44B7" w14:textId="03577404"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67BAE45D" w14:textId="4D0A5F9F"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07D7B35B" w14:textId="22032A02"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79086F4A" w14:textId="6E6F60FF"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3A263CA" w14:textId="41E90169"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0.161</w:t>
            </w:r>
          </w:p>
        </w:tc>
      </w:tr>
      <w:tr w:rsidR="00AA3880" w:rsidRPr="00B070D3" w14:paraId="17ADE49D" w14:textId="77777777" w:rsidTr="00F70EC3">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4DFE3734" w14:textId="77777777" w:rsidR="00AA3880" w:rsidRPr="00D471F1" w:rsidRDefault="00AA3880" w:rsidP="00AA3880">
            <w:pPr>
              <w:pStyle w:val="Sinespaciado"/>
              <w:jc w:val="center"/>
              <w:rPr>
                <w:rFonts w:cstheme="minorHAnsi"/>
                <w:sz w:val="16"/>
                <w:szCs w:val="16"/>
                <w:lang w:eastAsia="es-GT"/>
              </w:rPr>
            </w:pPr>
            <w:r w:rsidRPr="00D471F1">
              <w:rPr>
                <w:rFonts w:cstheme="minorHAnsi"/>
                <w:sz w:val="16"/>
                <w:szCs w:val="16"/>
                <w:lang w:eastAsia="es-GT"/>
              </w:rPr>
              <w:t>Río Villalobos</w:t>
            </w:r>
          </w:p>
          <w:p w14:paraId="2C9896E4" w14:textId="77777777" w:rsidR="00AA3880" w:rsidRPr="00D471F1" w:rsidRDefault="00AA3880" w:rsidP="00AA3880">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4" w:type="pct"/>
            <w:tcBorders>
              <w:top w:val="single" w:sz="4" w:space="0" w:color="auto"/>
              <w:left w:val="single" w:sz="4" w:space="0" w:color="auto"/>
              <w:bottom w:val="single" w:sz="4" w:space="0" w:color="auto"/>
              <w:right w:val="single" w:sz="4" w:space="0" w:color="auto"/>
            </w:tcBorders>
            <w:vAlign w:val="center"/>
          </w:tcPr>
          <w:p w14:paraId="74E169DD" w14:textId="77777777" w:rsidR="00AA3880" w:rsidRPr="00D471F1" w:rsidRDefault="00AA3880" w:rsidP="00AA3880">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6A7369B" w14:textId="22E7ECD7"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0.078</w:t>
            </w:r>
          </w:p>
        </w:tc>
        <w:tc>
          <w:tcPr>
            <w:tcW w:w="443" w:type="pct"/>
            <w:tcBorders>
              <w:top w:val="nil"/>
              <w:left w:val="nil"/>
              <w:bottom w:val="single" w:sz="4" w:space="0" w:color="auto"/>
              <w:right w:val="single" w:sz="4" w:space="0" w:color="auto"/>
            </w:tcBorders>
            <w:shd w:val="clear" w:color="auto" w:fill="auto"/>
            <w:vAlign w:val="center"/>
          </w:tcPr>
          <w:p w14:paraId="57E67A66" w14:textId="3675C9D3"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3FF28DB2" w14:textId="5FCC75B2" w:rsidR="00AA3880" w:rsidRPr="00F32357" w:rsidRDefault="00AA3880" w:rsidP="00AA3880">
            <w:pPr>
              <w:spacing w:after="0" w:line="240" w:lineRule="auto"/>
              <w:jc w:val="center"/>
              <w:rPr>
                <w:rFonts w:cstheme="minorHAnsi"/>
                <w:sz w:val="18"/>
                <w:szCs w:val="18"/>
              </w:rPr>
            </w:pPr>
            <w:r w:rsidRPr="00AA3880">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5732BC0E" w14:textId="41CC29E5"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0.011</w:t>
            </w:r>
          </w:p>
        </w:tc>
        <w:tc>
          <w:tcPr>
            <w:tcW w:w="418" w:type="pct"/>
            <w:tcBorders>
              <w:top w:val="nil"/>
              <w:left w:val="nil"/>
              <w:bottom w:val="single" w:sz="4" w:space="0" w:color="auto"/>
              <w:right w:val="single" w:sz="4" w:space="0" w:color="auto"/>
            </w:tcBorders>
            <w:shd w:val="clear" w:color="auto" w:fill="auto"/>
            <w:vAlign w:val="center"/>
          </w:tcPr>
          <w:p w14:paraId="50654F7C" w14:textId="5070162D"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59A71F30" w14:textId="770F89F8" w:rsidR="00AA3880" w:rsidRPr="00F32357" w:rsidRDefault="00AA3880" w:rsidP="00AA3880">
            <w:pPr>
              <w:spacing w:after="0" w:line="240" w:lineRule="auto"/>
              <w:jc w:val="center"/>
              <w:rPr>
                <w:rFonts w:cstheme="minorHAnsi"/>
                <w:sz w:val="18"/>
                <w:szCs w:val="18"/>
              </w:rPr>
            </w:pPr>
            <w:r w:rsidRPr="00AA3880">
              <w:rPr>
                <w:rFonts w:cstheme="minorHAnsi"/>
                <w:sz w:val="18"/>
                <w:szCs w:val="18"/>
              </w:rPr>
              <w:t>&lt;0.075</w:t>
            </w:r>
          </w:p>
        </w:tc>
        <w:tc>
          <w:tcPr>
            <w:tcW w:w="413" w:type="pct"/>
            <w:tcBorders>
              <w:top w:val="nil"/>
              <w:left w:val="nil"/>
              <w:bottom w:val="single" w:sz="4" w:space="0" w:color="auto"/>
              <w:right w:val="single" w:sz="4" w:space="0" w:color="auto"/>
            </w:tcBorders>
            <w:shd w:val="clear" w:color="auto" w:fill="auto"/>
            <w:vAlign w:val="center"/>
          </w:tcPr>
          <w:p w14:paraId="7B6457CA" w14:textId="2A2CF631"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5388DB0A" w14:textId="19ED7C76"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447F5CF" w14:textId="46CC795B" w:rsidR="00AA3880" w:rsidRPr="00F32357" w:rsidRDefault="00AA3880" w:rsidP="00AA3880">
            <w:pPr>
              <w:spacing w:after="0" w:line="240" w:lineRule="auto"/>
              <w:jc w:val="center"/>
              <w:rPr>
                <w:rFonts w:cstheme="minorHAnsi"/>
                <w:sz w:val="18"/>
                <w:szCs w:val="18"/>
              </w:rPr>
            </w:pPr>
            <w:r w:rsidRPr="00AA3880">
              <w:rPr>
                <w:rFonts w:cstheme="minorHAnsi"/>
                <w:sz w:val="18"/>
                <w:szCs w:val="18"/>
              </w:rPr>
              <w:t>5.025</w:t>
            </w:r>
          </w:p>
        </w:tc>
      </w:tr>
      <w:tr w:rsidR="00AA3880" w:rsidRPr="00B070D3" w14:paraId="5E9B7B9A" w14:textId="77777777" w:rsidTr="00F70EC3">
        <w:trPr>
          <w:trHeight w:val="286"/>
        </w:trPr>
        <w:tc>
          <w:tcPr>
            <w:tcW w:w="697" w:type="pct"/>
            <w:vMerge w:val="restart"/>
            <w:tcBorders>
              <w:top w:val="single" w:sz="4" w:space="0" w:color="auto"/>
              <w:left w:val="single" w:sz="4" w:space="0" w:color="auto"/>
              <w:right w:val="single" w:sz="4" w:space="0" w:color="auto"/>
            </w:tcBorders>
            <w:vAlign w:val="center"/>
          </w:tcPr>
          <w:p w14:paraId="0528096B" w14:textId="77777777" w:rsidR="00AA3880" w:rsidRPr="00D471F1" w:rsidRDefault="00AA3880" w:rsidP="00AA3880">
            <w:pPr>
              <w:pStyle w:val="Sinespaciado"/>
              <w:jc w:val="center"/>
              <w:rPr>
                <w:rFonts w:cstheme="minorHAnsi"/>
                <w:sz w:val="16"/>
                <w:szCs w:val="16"/>
                <w:lang w:eastAsia="es-GT"/>
              </w:rPr>
            </w:pPr>
            <w:r w:rsidRPr="00D471F1">
              <w:rPr>
                <w:rFonts w:cstheme="minorHAnsi"/>
                <w:sz w:val="16"/>
                <w:szCs w:val="16"/>
                <w:lang w:eastAsia="es-GT"/>
              </w:rPr>
              <w:t>Oeste centro</w:t>
            </w:r>
          </w:p>
        </w:tc>
        <w:tc>
          <w:tcPr>
            <w:tcW w:w="524" w:type="pct"/>
            <w:tcBorders>
              <w:top w:val="single" w:sz="4" w:space="0" w:color="auto"/>
              <w:left w:val="single" w:sz="4" w:space="0" w:color="auto"/>
              <w:bottom w:val="single" w:sz="4" w:space="0" w:color="auto"/>
              <w:right w:val="single" w:sz="4" w:space="0" w:color="auto"/>
            </w:tcBorders>
            <w:vAlign w:val="center"/>
          </w:tcPr>
          <w:p w14:paraId="6BFE120E" w14:textId="77777777" w:rsidR="00AA3880" w:rsidRPr="00D471F1" w:rsidRDefault="00AA3880" w:rsidP="00AA3880">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D07882B" w14:textId="2D5884A2"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0.030</w:t>
            </w:r>
          </w:p>
        </w:tc>
        <w:tc>
          <w:tcPr>
            <w:tcW w:w="443" w:type="pct"/>
            <w:tcBorders>
              <w:top w:val="nil"/>
              <w:left w:val="nil"/>
              <w:bottom w:val="single" w:sz="4" w:space="0" w:color="auto"/>
              <w:right w:val="single" w:sz="4" w:space="0" w:color="auto"/>
            </w:tcBorders>
            <w:shd w:val="clear" w:color="auto" w:fill="auto"/>
            <w:vAlign w:val="center"/>
          </w:tcPr>
          <w:p w14:paraId="74FF8E71" w14:textId="37E4F5E5"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0B08876E" w14:textId="65BA3120"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61403C88" w14:textId="32FB77C9"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785F28BC" w14:textId="742F27B8"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5AAB3BF" w14:textId="5013A58B"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30BEA58B" w14:textId="1CC2AE53"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1CE1826A" w14:textId="73A65E0C"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1254E9D6" w14:textId="5072DF87" w:rsidR="00AA3880" w:rsidRPr="00F32357" w:rsidRDefault="00AA3880" w:rsidP="00AA3880">
            <w:pPr>
              <w:spacing w:after="0" w:line="240" w:lineRule="auto"/>
              <w:jc w:val="center"/>
              <w:rPr>
                <w:rFonts w:cstheme="minorHAnsi"/>
                <w:sz w:val="18"/>
                <w:szCs w:val="18"/>
              </w:rPr>
            </w:pPr>
            <w:r w:rsidRPr="00AA3880">
              <w:rPr>
                <w:rFonts w:cstheme="minorHAnsi"/>
                <w:sz w:val="18"/>
                <w:szCs w:val="18"/>
              </w:rPr>
              <w:t>&lt;0.058</w:t>
            </w:r>
          </w:p>
        </w:tc>
      </w:tr>
      <w:tr w:rsidR="00AA3880" w:rsidRPr="00B070D3" w14:paraId="53A8D6A9" w14:textId="77777777" w:rsidTr="00F70EC3">
        <w:trPr>
          <w:trHeight w:val="299"/>
        </w:trPr>
        <w:tc>
          <w:tcPr>
            <w:tcW w:w="697" w:type="pct"/>
            <w:vMerge/>
            <w:tcBorders>
              <w:left w:val="single" w:sz="4" w:space="0" w:color="auto"/>
              <w:right w:val="single" w:sz="4" w:space="0" w:color="auto"/>
            </w:tcBorders>
            <w:vAlign w:val="center"/>
          </w:tcPr>
          <w:p w14:paraId="0DE19A04" w14:textId="77777777" w:rsidR="00AA3880" w:rsidRPr="00D471F1" w:rsidRDefault="00AA3880" w:rsidP="00AA3880">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22DE417B" w14:textId="77777777" w:rsidR="00AA3880" w:rsidRPr="00D471F1" w:rsidRDefault="00AA3880" w:rsidP="00AA3880">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382BDBC" w14:textId="61F630E8"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0.030</w:t>
            </w:r>
          </w:p>
        </w:tc>
        <w:tc>
          <w:tcPr>
            <w:tcW w:w="443" w:type="pct"/>
            <w:tcBorders>
              <w:top w:val="nil"/>
              <w:left w:val="nil"/>
              <w:bottom w:val="single" w:sz="4" w:space="0" w:color="auto"/>
              <w:right w:val="single" w:sz="4" w:space="0" w:color="auto"/>
            </w:tcBorders>
            <w:shd w:val="clear" w:color="auto" w:fill="auto"/>
            <w:vAlign w:val="center"/>
          </w:tcPr>
          <w:p w14:paraId="09B5BC07" w14:textId="3CBF1F94"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1BFB0D25" w14:textId="0B2B4ECE"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09340B8D" w14:textId="177AE6BE"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2CABE229" w14:textId="60F2B973"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591012BD" w14:textId="5AC153FB" w:rsidR="00AA3880" w:rsidRPr="00F32357" w:rsidRDefault="00AA3880" w:rsidP="00AA3880">
            <w:pPr>
              <w:spacing w:after="0" w:line="240" w:lineRule="auto"/>
              <w:jc w:val="center"/>
              <w:rPr>
                <w:rFonts w:cstheme="minorHAnsi"/>
                <w:sz w:val="18"/>
                <w:szCs w:val="18"/>
              </w:rPr>
            </w:pPr>
            <w:r w:rsidRPr="00AA3880">
              <w:rPr>
                <w:rFonts w:cstheme="minorHAnsi"/>
                <w:sz w:val="18"/>
                <w:szCs w:val="18"/>
              </w:rPr>
              <w:t>&lt;0.075</w:t>
            </w:r>
          </w:p>
        </w:tc>
        <w:tc>
          <w:tcPr>
            <w:tcW w:w="413" w:type="pct"/>
            <w:tcBorders>
              <w:top w:val="nil"/>
              <w:left w:val="nil"/>
              <w:bottom w:val="single" w:sz="4" w:space="0" w:color="auto"/>
              <w:right w:val="single" w:sz="4" w:space="0" w:color="auto"/>
            </w:tcBorders>
            <w:shd w:val="clear" w:color="auto" w:fill="auto"/>
            <w:vAlign w:val="center"/>
          </w:tcPr>
          <w:p w14:paraId="58ABC050" w14:textId="45BFB0E8"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4FFDAD3B" w14:textId="65F27D42"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1EB870D" w14:textId="22BC4A09"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0.083</w:t>
            </w:r>
          </w:p>
        </w:tc>
      </w:tr>
      <w:tr w:rsidR="00AA3880" w:rsidRPr="00B070D3" w14:paraId="0B642B1F" w14:textId="77777777" w:rsidTr="00F70EC3">
        <w:trPr>
          <w:trHeight w:val="299"/>
        </w:trPr>
        <w:tc>
          <w:tcPr>
            <w:tcW w:w="697" w:type="pct"/>
            <w:vMerge/>
            <w:tcBorders>
              <w:left w:val="single" w:sz="4" w:space="0" w:color="auto"/>
              <w:right w:val="single" w:sz="4" w:space="0" w:color="auto"/>
            </w:tcBorders>
            <w:vAlign w:val="center"/>
          </w:tcPr>
          <w:p w14:paraId="0F40028A" w14:textId="77777777" w:rsidR="00AA3880" w:rsidRPr="00D471F1" w:rsidRDefault="00AA3880" w:rsidP="00AA3880">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25AE2640" w14:textId="77777777" w:rsidR="00AA3880" w:rsidRPr="00D471F1" w:rsidRDefault="00AA3880" w:rsidP="00AA3880">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24FE2EFB" w14:textId="2C70F4D1"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0.031</w:t>
            </w:r>
          </w:p>
        </w:tc>
        <w:tc>
          <w:tcPr>
            <w:tcW w:w="443" w:type="pct"/>
            <w:tcBorders>
              <w:top w:val="nil"/>
              <w:left w:val="nil"/>
              <w:bottom w:val="single" w:sz="4" w:space="0" w:color="auto"/>
              <w:right w:val="single" w:sz="4" w:space="0" w:color="auto"/>
            </w:tcBorders>
            <w:shd w:val="clear" w:color="auto" w:fill="auto"/>
            <w:vAlign w:val="center"/>
          </w:tcPr>
          <w:p w14:paraId="465D22D5" w14:textId="046CBC96"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7E0E2270" w14:textId="5A8B84FB"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7F4C1373" w14:textId="35797DC1"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24933138" w14:textId="10DA3686"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3DD3F05C" w14:textId="1E6A6B41" w:rsidR="00AA3880" w:rsidRPr="00F32357" w:rsidRDefault="00AA3880" w:rsidP="00AA3880">
            <w:pPr>
              <w:spacing w:after="0" w:line="240" w:lineRule="auto"/>
              <w:jc w:val="center"/>
              <w:rPr>
                <w:rFonts w:cstheme="minorHAnsi"/>
                <w:sz w:val="18"/>
                <w:szCs w:val="18"/>
              </w:rPr>
            </w:pPr>
            <w:r w:rsidRPr="00AA3880">
              <w:rPr>
                <w:rFonts w:cstheme="minorHAnsi"/>
                <w:sz w:val="18"/>
                <w:szCs w:val="18"/>
              </w:rPr>
              <w:t>&lt;0.075</w:t>
            </w:r>
          </w:p>
        </w:tc>
        <w:tc>
          <w:tcPr>
            <w:tcW w:w="413" w:type="pct"/>
            <w:tcBorders>
              <w:top w:val="nil"/>
              <w:left w:val="nil"/>
              <w:bottom w:val="single" w:sz="4" w:space="0" w:color="auto"/>
              <w:right w:val="single" w:sz="4" w:space="0" w:color="auto"/>
            </w:tcBorders>
            <w:shd w:val="clear" w:color="auto" w:fill="auto"/>
            <w:vAlign w:val="center"/>
          </w:tcPr>
          <w:p w14:paraId="06B8CA0C" w14:textId="73A15568"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7A2BF2EA" w14:textId="0F566AD9"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031302EF" w14:textId="014DC840"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r>
      <w:tr w:rsidR="00AA3880" w:rsidRPr="00B070D3" w14:paraId="01034736" w14:textId="77777777" w:rsidTr="00F70EC3">
        <w:trPr>
          <w:trHeight w:val="299"/>
        </w:trPr>
        <w:tc>
          <w:tcPr>
            <w:tcW w:w="697" w:type="pct"/>
            <w:vMerge/>
            <w:tcBorders>
              <w:left w:val="single" w:sz="4" w:space="0" w:color="auto"/>
              <w:bottom w:val="single" w:sz="4" w:space="0" w:color="auto"/>
              <w:right w:val="single" w:sz="4" w:space="0" w:color="auto"/>
            </w:tcBorders>
            <w:vAlign w:val="center"/>
          </w:tcPr>
          <w:p w14:paraId="1CD702C2" w14:textId="77777777" w:rsidR="00AA3880" w:rsidRPr="00D471F1" w:rsidRDefault="00AA3880" w:rsidP="00AA3880">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7F918350" w14:textId="77777777" w:rsidR="00AA3880" w:rsidRPr="00D471F1" w:rsidRDefault="00AA3880" w:rsidP="00AA3880">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0C678386" w14:textId="2007E252"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0.032</w:t>
            </w:r>
          </w:p>
        </w:tc>
        <w:tc>
          <w:tcPr>
            <w:tcW w:w="443" w:type="pct"/>
            <w:tcBorders>
              <w:top w:val="nil"/>
              <w:left w:val="nil"/>
              <w:bottom w:val="single" w:sz="4" w:space="0" w:color="auto"/>
              <w:right w:val="single" w:sz="4" w:space="0" w:color="auto"/>
            </w:tcBorders>
            <w:shd w:val="clear" w:color="auto" w:fill="auto"/>
            <w:vAlign w:val="center"/>
          </w:tcPr>
          <w:p w14:paraId="7A2D5350" w14:textId="69821790"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37E227A3" w14:textId="3ECEE85C"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7A17708D" w14:textId="22B4E8F1"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7045D757" w14:textId="11591F06"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42632A34" w14:textId="2307E8DF" w:rsidR="00AA3880" w:rsidRPr="00F32357" w:rsidRDefault="00AA3880" w:rsidP="00AA3880">
            <w:pPr>
              <w:spacing w:after="0" w:line="240" w:lineRule="auto"/>
              <w:jc w:val="center"/>
              <w:rPr>
                <w:rFonts w:cstheme="minorHAnsi"/>
                <w:sz w:val="18"/>
                <w:szCs w:val="18"/>
              </w:rPr>
            </w:pPr>
            <w:r w:rsidRPr="00AA3880">
              <w:rPr>
                <w:rFonts w:cstheme="minorHAnsi"/>
                <w:sz w:val="18"/>
                <w:szCs w:val="18"/>
              </w:rPr>
              <w:t>&lt;0.075</w:t>
            </w:r>
          </w:p>
        </w:tc>
        <w:tc>
          <w:tcPr>
            <w:tcW w:w="413" w:type="pct"/>
            <w:tcBorders>
              <w:top w:val="nil"/>
              <w:left w:val="nil"/>
              <w:bottom w:val="single" w:sz="4" w:space="0" w:color="auto"/>
              <w:right w:val="single" w:sz="4" w:space="0" w:color="auto"/>
            </w:tcBorders>
            <w:shd w:val="clear" w:color="auto" w:fill="auto"/>
            <w:vAlign w:val="center"/>
          </w:tcPr>
          <w:p w14:paraId="7156E1A2" w14:textId="017D75A1"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D1AEE67" w14:textId="451640F5"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D38A448" w14:textId="01C6DBF0"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r>
      <w:tr w:rsidR="00AA3880" w:rsidRPr="00B070D3" w14:paraId="20802569" w14:textId="77777777" w:rsidTr="00F70EC3">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75CF8934" w14:textId="77777777" w:rsidR="00AA3880" w:rsidRPr="00D471F1" w:rsidRDefault="00AA3880" w:rsidP="00AA3880">
            <w:pPr>
              <w:pStyle w:val="Sinespaciado"/>
              <w:jc w:val="center"/>
              <w:rPr>
                <w:rFonts w:cstheme="minorHAnsi"/>
                <w:sz w:val="16"/>
                <w:szCs w:val="16"/>
                <w:lang w:eastAsia="es-GT"/>
              </w:rPr>
            </w:pPr>
            <w:r w:rsidRPr="00D471F1">
              <w:rPr>
                <w:rFonts w:cstheme="minorHAnsi"/>
                <w:sz w:val="16"/>
                <w:szCs w:val="16"/>
                <w:lang w:eastAsia="es-GT"/>
              </w:rPr>
              <w:t>Río Michatoya</w:t>
            </w:r>
          </w:p>
        </w:tc>
        <w:tc>
          <w:tcPr>
            <w:tcW w:w="524" w:type="pct"/>
            <w:tcBorders>
              <w:top w:val="single" w:sz="4" w:space="0" w:color="auto"/>
              <w:left w:val="single" w:sz="4" w:space="0" w:color="auto"/>
              <w:bottom w:val="single" w:sz="4" w:space="0" w:color="auto"/>
              <w:right w:val="single" w:sz="4" w:space="0" w:color="auto"/>
            </w:tcBorders>
            <w:vAlign w:val="center"/>
          </w:tcPr>
          <w:p w14:paraId="35CF7EA3" w14:textId="77777777" w:rsidR="00AA3880" w:rsidRPr="00D471F1" w:rsidRDefault="00AA3880" w:rsidP="00AA3880">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743A040F" w14:textId="44F03877"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0.021</w:t>
            </w:r>
          </w:p>
        </w:tc>
        <w:tc>
          <w:tcPr>
            <w:tcW w:w="443" w:type="pct"/>
            <w:tcBorders>
              <w:top w:val="nil"/>
              <w:left w:val="nil"/>
              <w:bottom w:val="single" w:sz="4" w:space="0" w:color="auto"/>
              <w:right w:val="single" w:sz="4" w:space="0" w:color="auto"/>
            </w:tcBorders>
            <w:shd w:val="clear" w:color="auto" w:fill="auto"/>
            <w:vAlign w:val="center"/>
          </w:tcPr>
          <w:p w14:paraId="70BAB346" w14:textId="4EB30280"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457C8023" w14:textId="4473CE1A"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544C945B" w14:textId="29B6A0FA"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18E45881" w14:textId="5E4A4F04"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B24007E" w14:textId="63C62F22" w:rsidR="00AA3880" w:rsidRPr="00F32357" w:rsidRDefault="00AA3880" w:rsidP="00AA3880">
            <w:pPr>
              <w:spacing w:after="0" w:line="240" w:lineRule="auto"/>
              <w:jc w:val="center"/>
              <w:rPr>
                <w:rFonts w:cstheme="minorHAnsi"/>
                <w:sz w:val="18"/>
                <w:szCs w:val="18"/>
              </w:rPr>
            </w:pPr>
            <w:r w:rsidRPr="00AA3880">
              <w:rPr>
                <w:rFonts w:cstheme="minorHAnsi"/>
                <w:sz w:val="18"/>
                <w:szCs w:val="18"/>
              </w:rPr>
              <w:t>&lt;0.075</w:t>
            </w:r>
          </w:p>
        </w:tc>
        <w:tc>
          <w:tcPr>
            <w:tcW w:w="413" w:type="pct"/>
            <w:tcBorders>
              <w:top w:val="nil"/>
              <w:left w:val="nil"/>
              <w:bottom w:val="single" w:sz="4" w:space="0" w:color="auto"/>
              <w:right w:val="single" w:sz="4" w:space="0" w:color="auto"/>
            </w:tcBorders>
            <w:shd w:val="clear" w:color="auto" w:fill="auto"/>
            <w:vAlign w:val="center"/>
          </w:tcPr>
          <w:p w14:paraId="7F339B04" w14:textId="450B0DA8"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79CEDFF6" w14:textId="5417CBDC"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1072D5C8" w14:textId="2FF48AFE"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0.492</w:t>
            </w:r>
          </w:p>
        </w:tc>
      </w:tr>
      <w:tr w:rsidR="00AA3880" w:rsidRPr="00B070D3" w14:paraId="6BAB7859" w14:textId="77777777" w:rsidTr="00F70EC3">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6F27F91F" w14:textId="77777777" w:rsidR="00AA3880" w:rsidRPr="00D471F1" w:rsidRDefault="00AA3880" w:rsidP="00AA3880">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4" w:type="pct"/>
            <w:tcBorders>
              <w:top w:val="single" w:sz="4" w:space="0" w:color="auto"/>
              <w:left w:val="single" w:sz="4" w:space="0" w:color="auto"/>
              <w:bottom w:val="single" w:sz="4" w:space="0" w:color="auto"/>
              <w:right w:val="single" w:sz="4" w:space="0" w:color="auto"/>
            </w:tcBorders>
            <w:vAlign w:val="center"/>
          </w:tcPr>
          <w:p w14:paraId="6B8CFB24" w14:textId="77777777" w:rsidR="00AA3880" w:rsidRPr="00D471F1" w:rsidRDefault="00AA3880" w:rsidP="00AA3880">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A8B8F0A" w14:textId="53850478"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0.023</w:t>
            </w:r>
          </w:p>
        </w:tc>
        <w:tc>
          <w:tcPr>
            <w:tcW w:w="443" w:type="pct"/>
            <w:tcBorders>
              <w:top w:val="nil"/>
              <w:left w:val="nil"/>
              <w:bottom w:val="single" w:sz="4" w:space="0" w:color="auto"/>
              <w:right w:val="single" w:sz="4" w:space="0" w:color="auto"/>
            </w:tcBorders>
            <w:shd w:val="clear" w:color="auto" w:fill="auto"/>
            <w:vAlign w:val="center"/>
          </w:tcPr>
          <w:p w14:paraId="76FB28F4" w14:textId="31095366"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1C5F0CEF" w14:textId="4DD147CC"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057FDCB5" w14:textId="70BC2B7B" w:rsidR="00AA3880" w:rsidRPr="00F32357" w:rsidRDefault="00AA3880" w:rsidP="00AA3880">
            <w:pPr>
              <w:spacing w:after="0" w:line="240" w:lineRule="auto"/>
              <w:jc w:val="center"/>
              <w:rPr>
                <w:rFonts w:cstheme="minorHAnsi"/>
                <w:sz w:val="18"/>
                <w:szCs w:val="18"/>
              </w:rPr>
            </w:pPr>
            <w:r w:rsidRPr="00AA3880">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1542C1DB" w14:textId="7DDD0DBC"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3D13A794" w14:textId="2464CF79"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3610BB5F" w14:textId="4A781745"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3AF106DA" w14:textId="7C218263"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BA09CC8" w14:textId="2C940561" w:rsidR="00AA3880" w:rsidRPr="00F32357" w:rsidRDefault="00AA3880" w:rsidP="00AA3880">
            <w:pPr>
              <w:spacing w:after="0" w:line="240" w:lineRule="auto"/>
              <w:jc w:val="center"/>
              <w:rPr>
                <w:rFonts w:cstheme="minorHAnsi"/>
                <w:sz w:val="18"/>
                <w:szCs w:val="18"/>
              </w:rPr>
            </w:pPr>
            <w:r w:rsidRPr="00AA3880">
              <w:rPr>
                <w:rFonts w:cstheme="minorHAnsi"/>
                <w:sz w:val="18"/>
                <w:szCs w:val="18"/>
              </w:rPr>
              <w:t>ND</w:t>
            </w:r>
          </w:p>
        </w:tc>
      </w:tr>
    </w:tbl>
    <w:p w14:paraId="2C34EA6A" w14:textId="69B4AACE" w:rsidR="003C7503" w:rsidRPr="002C6377" w:rsidRDefault="003C7503" w:rsidP="003C7503">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w:t>
      </w:r>
      <w:r w:rsidR="00A66F63" w:rsidRPr="002C6377">
        <w:rPr>
          <w:rFonts w:cstheme="minorHAnsi"/>
          <w:b/>
          <w:sz w:val="18"/>
          <w:szCs w:val="18"/>
        </w:rPr>
        <w:t>del lago</w:t>
      </w:r>
      <w:r w:rsidRPr="002C6377">
        <w:rPr>
          <w:rFonts w:cstheme="minorHAnsi"/>
          <w:b/>
          <w:sz w:val="18"/>
          <w:szCs w:val="18"/>
        </w:rPr>
        <w:t xml:space="preserve">, </w:t>
      </w:r>
      <w:r w:rsidR="00623CE5">
        <w:rPr>
          <w:rFonts w:cstheme="minorHAnsi"/>
          <w:b/>
          <w:sz w:val="18"/>
          <w:szCs w:val="18"/>
        </w:rPr>
        <w:t>2023</w:t>
      </w:r>
      <w:r w:rsidRPr="002C6377">
        <w:rPr>
          <w:rFonts w:cstheme="minorHAnsi"/>
          <w:b/>
          <w:sz w:val="18"/>
          <w:szCs w:val="18"/>
        </w:rPr>
        <w:t>.</w:t>
      </w:r>
    </w:p>
    <w:p w14:paraId="6C0F62C3" w14:textId="2D5C6A88" w:rsidR="00474B5D" w:rsidRDefault="00474B5D" w:rsidP="00C93278">
      <w:pPr>
        <w:rPr>
          <w:lang w:eastAsia="es-GT"/>
        </w:rPr>
      </w:pPr>
    </w:p>
    <w:p w14:paraId="559489D9" w14:textId="3F549072"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1" w:name="_Toc128555624"/>
      <w:r w:rsidRPr="00075DD6">
        <w:rPr>
          <w:rFonts w:asciiTheme="minorHAnsi" w:hAnsiTheme="minorHAnsi" w:cstheme="minorHAnsi"/>
          <w:color w:val="1F497D" w:themeColor="text2"/>
          <w:sz w:val="28"/>
          <w:szCs w:val="28"/>
        </w:rPr>
        <w:lastRenderedPageBreak/>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1"/>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2" w:name="_Toc128555625"/>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2"/>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3" w:name="_Hlk70709482"/>
      <w:r w:rsidRPr="00434A4D">
        <w:rPr>
          <w:rFonts w:asciiTheme="minorHAnsi" w:hAnsiTheme="minorHAnsi" w:cstheme="minorHAnsi"/>
          <w:b/>
          <w:i w:val="0"/>
          <w:iCs w:val="0"/>
          <w:color w:val="auto"/>
          <w:sz w:val="24"/>
          <w:szCs w:val="24"/>
        </w:rPr>
        <w:t>Transparencia:</w:t>
      </w:r>
    </w:p>
    <w:bookmarkEnd w:id="23"/>
    <w:p w14:paraId="75E1B4BD" w14:textId="7D4B9C73"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w:t>
      </w:r>
      <w:proofErr w:type="spellStart"/>
      <w:r w:rsidR="00266C0A">
        <w:rPr>
          <w:lang w:eastAsia="es-GT"/>
        </w:rPr>
        <w:t>Lambou</w:t>
      </w:r>
      <w:proofErr w:type="spellEnd"/>
      <w:r w:rsidR="00266C0A">
        <w:rPr>
          <w:lang w:eastAsia="es-GT"/>
        </w:rPr>
        <w:t xml:space="preserve"> </w:t>
      </w:r>
      <w:r w:rsidR="00266C0A" w:rsidRPr="00266C0A">
        <w:rPr>
          <w:i/>
          <w:iCs/>
          <w:lang w:eastAsia="es-GT"/>
        </w:rPr>
        <w:t>et al</w:t>
      </w:r>
      <w:r w:rsidR="00266C0A">
        <w:rPr>
          <w:lang w:eastAsia="es-GT"/>
        </w:rPr>
        <w:t>., 1982), ya que los lagos que tienen altas concentraciones de nutrientes y una alta producción de biomasa algal, tienen bajas mediciones de transparencia. L</w:t>
      </w:r>
      <w:r w:rsidR="00A22493">
        <w:rPr>
          <w:lang w:eastAsia="es-GT"/>
        </w:rPr>
        <w:t xml:space="preserve">a </w:t>
      </w:r>
      <w:r w:rsidR="008D41E6">
        <w:rPr>
          <w:lang w:eastAsia="es-GT"/>
        </w:rPr>
        <w:t>totalidad</w:t>
      </w:r>
      <w:r w:rsidR="00A22493">
        <w:rPr>
          <w:lang w:eastAsia="es-GT"/>
        </w:rPr>
        <w:t xml:space="preserve"> de 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w:t>
      </w:r>
      <w:proofErr w:type="spellStart"/>
      <w:r w:rsidR="00266C0A" w:rsidRPr="00712E22">
        <w:rPr>
          <w:lang w:eastAsia="es-GT"/>
        </w:rPr>
        <w:t>mts</w:t>
      </w:r>
      <w:proofErr w:type="spellEnd"/>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 xml:space="preserve">por el disco </w:t>
      </w:r>
      <w:proofErr w:type="spellStart"/>
      <w:r w:rsidR="001A25F8">
        <w:rPr>
          <w:rFonts w:cstheme="minorHAnsi"/>
          <w:lang w:eastAsia="es-GT"/>
        </w:rPr>
        <w:t>secchi</w:t>
      </w:r>
      <w:proofErr w:type="spellEnd"/>
      <w:r w:rsidR="002513CA">
        <w:rPr>
          <w:rFonts w:cstheme="minorHAnsi"/>
          <w:lang w:eastAsia="es-GT"/>
        </w:rPr>
        <w:t>.</w:t>
      </w:r>
    </w:p>
    <w:p w14:paraId="772573E9" w14:textId="16C36753"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3E2841">
        <w:rPr>
          <w:rFonts w:cstheme="minorHAnsi"/>
          <w:lang w:eastAsia="es-GT"/>
        </w:rPr>
        <w:t xml:space="preserve"> </w:t>
      </w:r>
      <w:r w:rsidR="00CB3C3D">
        <w:rPr>
          <w:rFonts w:cstheme="minorHAnsi"/>
          <w:lang w:eastAsia="es-GT"/>
        </w:rPr>
        <w:t>el</w:t>
      </w:r>
      <w:r w:rsidR="00A77D69">
        <w:rPr>
          <w:rFonts w:cstheme="minorHAnsi"/>
          <w:lang w:eastAsia="es-GT"/>
        </w:rPr>
        <w:t xml:space="preserve"> </w:t>
      </w:r>
      <w:r w:rsidR="008039BC">
        <w:rPr>
          <w:rFonts w:cstheme="minorHAnsi"/>
          <w:lang w:eastAsia="es-GT"/>
        </w:rPr>
        <w:t xml:space="preserve">punto </w:t>
      </w:r>
      <w:r w:rsidR="00AE35BF">
        <w:rPr>
          <w:rFonts w:cstheme="minorHAnsi"/>
          <w:lang w:eastAsia="es-GT"/>
        </w:rPr>
        <w:t>Rio Michatoya</w:t>
      </w:r>
      <w:r w:rsidR="008039BC">
        <w:rPr>
          <w:rFonts w:cstheme="minorHAnsi"/>
          <w:lang w:eastAsia="es-GT"/>
        </w:rPr>
        <w:t xml:space="preserve"> </w:t>
      </w:r>
      <w:r w:rsidR="00465A86">
        <w:rPr>
          <w:rFonts w:cstheme="minorHAnsi"/>
          <w:lang w:eastAsia="es-GT"/>
        </w:rPr>
        <w:t>(0.</w:t>
      </w:r>
      <w:r w:rsidR="00CB3C3D">
        <w:rPr>
          <w:rFonts w:cstheme="minorHAnsi"/>
          <w:lang w:eastAsia="es-GT"/>
        </w:rPr>
        <w:t>0</w:t>
      </w:r>
      <w:r w:rsidR="000960A0">
        <w:rPr>
          <w:rFonts w:cstheme="minorHAnsi"/>
          <w:lang w:eastAsia="es-GT"/>
        </w:rPr>
        <w:t>5</w:t>
      </w:r>
      <w:r w:rsidR="00BE6997">
        <w:rPr>
          <w:rFonts w:cstheme="minorHAnsi"/>
          <w:lang w:eastAsia="es-GT"/>
        </w:rPr>
        <w:t xml:space="preserve"> </w:t>
      </w:r>
      <w:proofErr w:type="spellStart"/>
      <w:r w:rsidR="00BE6997">
        <w:rPr>
          <w:rFonts w:cstheme="minorHAnsi"/>
          <w:lang w:eastAsia="es-GT"/>
        </w:rPr>
        <w:t>mts</w:t>
      </w:r>
      <w:proofErr w:type="spellEnd"/>
      <w:r w:rsidR="00BE6997">
        <w:rPr>
          <w:rFonts w:cstheme="minorHAnsi"/>
          <w:lang w:eastAsia="es-GT"/>
        </w:rPr>
        <w:t xml:space="preserve">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w:t>
      </w:r>
      <w:r w:rsidR="000960A0">
        <w:rPr>
          <w:rFonts w:cstheme="minorHAnsi"/>
          <w:lang w:eastAsia="es-GT"/>
        </w:rPr>
        <w:t xml:space="preserve">a </w:t>
      </w:r>
      <w:r w:rsidR="00CB3C3D">
        <w:rPr>
          <w:rFonts w:cstheme="minorHAnsi"/>
          <w:lang w:eastAsia="es-GT"/>
        </w:rPr>
        <w:t>la</w:t>
      </w:r>
      <w:r w:rsidR="000960A0">
        <w:rPr>
          <w:rFonts w:cstheme="minorHAnsi"/>
          <w:lang w:eastAsia="es-GT"/>
        </w:rPr>
        <w:t xml:space="preserve"> época de estiaje</w:t>
      </w:r>
      <w:r w:rsidR="00F816DD">
        <w:rPr>
          <w:rFonts w:cstheme="minorHAnsi"/>
          <w:lang w:eastAsia="es-GT"/>
        </w:rPr>
        <w:t xml:space="preserve"> </w:t>
      </w:r>
      <w:r w:rsidR="00914137">
        <w:rPr>
          <w:rFonts w:cstheme="minorHAnsi"/>
          <w:lang w:eastAsia="es-GT"/>
        </w:rPr>
        <w:t xml:space="preserve">la </w:t>
      </w:r>
      <w:r w:rsidR="000660CA">
        <w:rPr>
          <w:rFonts w:cstheme="minorHAnsi"/>
          <w:lang w:eastAsia="es-GT"/>
        </w:rPr>
        <w:t xml:space="preserve">materia orgánica e inorgánica que se encontraba </w:t>
      </w:r>
      <w:r w:rsidR="002D28EA">
        <w:rPr>
          <w:rFonts w:cstheme="minorHAnsi"/>
          <w:lang w:eastAsia="es-GT"/>
        </w:rPr>
        <w:t>suspendido aumento</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w:t>
      </w:r>
      <w:r w:rsidR="002D28EA">
        <w:rPr>
          <w:rFonts w:cstheme="minorHAnsi"/>
          <w:lang w:eastAsia="es-GT"/>
        </w:rPr>
        <w:t>el</w:t>
      </w:r>
      <w:r w:rsidR="004C3488">
        <w:rPr>
          <w:rFonts w:cstheme="minorHAnsi"/>
          <w:lang w:eastAsia="es-GT"/>
        </w:rPr>
        <w:t xml:space="preserve"> punto </w:t>
      </w:r>
      <w:r w:rsidR="00C578F0">
        <w:rPr>
          <w:rFonts w:cstheme="minorHAnsi"/>
          <w:lang w:eastAsia="es-GT"/>
        </w:rPr>
        <w:t xml:space="preserve">de </w:t>
      </w:r>
      <w:r w:rsidR="00AF2532">
        <w:rPr>
          <w:rFonts w:cstheme="minorHAnsi"/>
          <w:lang w:eastAsia="es-GT"/>
        </w:rPr>
        <w:t xml:space="preserve">Oeste </w:t>
      </w:r>
      <w:r w:rsidR="00465A86">
        <w:rPr>
          <w:rFonts w:cstheme="minorHAnsi"/>
          <w:lang w:eastAsia="es-GT"/>
        </w:rPr>
        <w:t>Centro</w:t>
      </w:r>
      <w:r w:rsidR="0001186A">
        <w:rPr>
          <w:rFonts w:cstheme="minorHAnsi"/>
          <w:lang w:eastAsia="es-GT"/>
        </w:rPr>
        <w:t xml:space="preserve"> </w:t>
      </w:r>
      <w:r w:rsidR="00465A86">
        <w:rPr>
          <w:rFonts w:cstheme="minorHAnsi"/>
          <w:lang w:eastAsia="es-GT"/>
        </w:rPr>
        <w:t xml:space="preserve">con </w:t>
      </w:r>
      <w:r w:rsidR="00831069">
        <w:rPr>
          <w:rFonts w:cstheme="minorHAnsi"/>
          <w:lang w:eastAsia="es-GT"/>
        </w:rPr>
        <w:t>0.</w:t>
      </w:r>
      <w:r w:rsidR="002D28EA">
        <w:rPr>
          <w:rFonts w:cstheme="minorHAnsi"/>
          <w:lang w:eastAsia="es-GT"/>
        </w:rPr>
        <w:t>9</w:t>
      </w:r>
      <w:r w:rsidR="00CB3C3D">
        <w:rPr>
          <w:rFonts w:cstheme="minorHAnsi"/>
          <w:lang w:eastAsia="es-GT"/>
        </w:rPr>
        <w:t>5</w:t>
      </w:r>
      <w:r>
        <w:rPr>
          <w:rFonts w:cstheme="minorHAnsi"/>
          <w:lang w:eastAsia="es-GT"/>
        </w:rPr>
        <w:t xml:space="preserve"> </w:t>
      </w:r>
      <w:proofErr w:type="spellStart"/>
      <w:r>
        <w:rPr>
          <w:rFonts w:cstheme="minorHAnsi"/>
          <w:lang w:eastAsia="es-GT"/>
        </w:rPr>
        <w:t>mts</w:t>
      </w:r>
      <w:proofErr w:type="spellEnd"/>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w:t>
      </w:r>
      <w:proofErr w:type="spellStart"/>
      <w:r w:rsidR="008424C3">
        <w:rPr>
          <w:rFonts w:cstheme="minorHAnsi"/>
          <w:lang w:eastAsia="es-GT"/>
        </w:rPr>
        <w:t>macrofitas</w:t>
      </w:r>
      <w:proofErr w:type="spellEnd"/>
      <w:r w:rsidR="008424C3">
        <w:rPr>
          <w:rFonts w:cstheme="minorHAnsi"/>
          <w:lang w:eastAsia="es-GT"/>
        </w:rPr>
        <w:t xml:space="preserve"> (</w:t>
      </w:r>
      <w:proofErr w:type="spellStart"/>
      <w:r w:rsidR="008424C3">
        <w:rPr>
          <w:rFonts w:cstheme="minorHAnsi"/>
          <w:lang w:eastAsia="es-GT"/>
        </w:rPr>
        <w:t>Pavluk</w:t>
      </w:r>
      <w:proofErr w:type="spellEnd"/>
      <w:r w:rsidR="008424C3">
        <w:rPr>
          <w:rFonts w:cstheme="minorHAnsi"/>
          <w:lang w:eastAsia="es-GT"/>
        </w:rPr>
        <w:t xml:space="preserve"> &amp; </w:t>
      </w:r>
      <w:proofErr w:type="spellStart"/>
      <w:r w:rsidR="008424C3">
        <w:rPr>
          <w:rFonts w:cstheme="minorHAnsi"/>
          <w:lang w:eastAsia="es-GT"/>
        </w:rPr>
        <w:t>Vaate</w:t>
      </w:r>
      <w:proofErr w:type="spellEnd"/>
      <w:r w:rsidR="008424C3">
        <w:rPr>
          <w:rFonts w:cstheme="minorHAnsi"/>
          <w:lang w:eastAsia="es-GT"/>
        </w:rPr>
        <w:t>, 2008).</w:t>
      </w:r>
      <w:r w:rsidR="00226E6E">
        <w:rPr>
          <w:rFonts w:cstheme="minorHAnsi"/>
          <w:lang w:eastAsia="es-GT"/>
        </w:rPr>
        <w:t xml:space="preserve"> </w:t>
      </w:r>
    </w:p>
    <w:p w14:paraId="6B77B8A7" w14:textId="41622AD2"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3E6C97">
        <w:rPr>
          <w:rFonts w:cstheme="minorHAnsi"/>
          <w:b/>
          <w:bCs/>
          <w:sz w:val="20"/>
          <w:szCs w:val="20"/>
        </w:rPr>
        <w:t>mayo</w:t>
      </w:r>
      <w:r w:rsidRPr="005F284E">
        <w:rPr>
          <w:rFonts w:cstheme="minorHAnsi"/>
          <w:b/>
          <w:bCs/>
          <w:sz w:val="20"/>
          <w:szCs w:val="20"/>
        </w:rPr>
        <w:t>, 202</w:t>
      </w:r>
      <w:r w:rsidR="00695613">
        <w:rPr>
          <w:rFonts w:cstheme="minorHAnsi"/>
          <w:b/>
          <w:bCs/>
          <w:sz w:val="20"/>
          <w:szCs w:val="20"/>
        </w:rPr>
        <w:t>3</w:t>
      </w:r>
    </w:p>
    <w:p w14:paraId="2EFA1986" w14:textId="4B42F100" w:rsidR="00FA2B7D" w:rsidRDefault="00CB3C3D" w:rsidP="005E7B23">
      <w:pPr>
        <w:spacing w:after="0"/>
        <w:mirrorIndents/>
        <w:jc w:val="center"/>
        <w:rPr>
          <w:rFonts w:cstheme="minorHAnsi"/>
          <w:b/>
          <w:bCs/>
          <w:sz w:val="18"/>
          <w:szCs w:val="18"/>
        </w:rPr>
      </w:pPr>
      <w:r>
        <w:rPr>
          <w:noProof/>
        </w:rPr>
        <w:drawing>
          <wp:inline distT="0" distB="0" distL="0" distR="0" wp14:anchorId="622476B9" wp14:editId="725D8C25">
            <wp:extent cx="5923722" cy="3697356"/>
            <wp:effectExtent l="0" t="0" r="1270" b="17780"/>
            <wp:docPr id="40492085" name="Gráfico 1">
              <a:extLst xmlns:a="http://schemas.openxmlformats.org/drawingml/2006/main">
                <a:ext uri="{FF2B5EF4-FFF2-40B4-BE49-F238E27FC236}">
                  <a16:creationId xmlns:a16="http://schemas.microsoft.com/office/drawing/2014/main" id="{A536716C-268A-4C1A-BA58-7821F90974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866A09" w:rsidRPr="005F284E">
        <w:rPr>
          <w:rFonts w:cstheme="minorHAnsi"/>
          <w:b/>
          <w:bCs/>
          <w:sz w:val="18"/>
          <w:szCs w:val="18"/>
        </w:rPr>
        <w:t xml:space="preserve"> </w:t>
      </w:r>
    </w:p>
    <w:p w14:paraId="396347AB" w14:textId="0706E7DF" w:rsidR="00177845" w:rsidRPr="005F284E" w:rsidRDefault="00177845" w:rsidP="005E7B23">
      <w:pPr>
        <w:spacing w:after="0"/>
        <w:mirrorIndents/>
        <w:jc w:val="center"/>
        <w:rPr>
          <w:rFonts w:cstheme="minorHAnsi"/>
          <w:b/>
          <w:bCs/>
          <w:sz w:val="18"/>
          <w:szCs w:val="18"/>
        </w:rPr>
      </w:pPr>
      <w:r w:rsidRPr="005F284E">
        <w:rPr>
          <w:rFonts w:cstheme="minorHAnsi"/>
          <w:b/>
          <w:bCs/>
          <w:sz w:val="18"/>
          <w:szCs w:val="18"/>
        </w:rPr>
        <w:t xml:space="preserve">Fuente: División de control, calidad ambiental y manejo de lagos, </w:t>
      </w:r>
      <w:r w:rsidR="00623CE5">
        <w:rPr>
          <w:rFonts w:cstheme="minorHAnsi"/>
          <w:b/>
          <w:bCs/>
          <w:sz w:val="18"/>
          <w:szCs w:val="18"/>
        </w:rPr>
        <w:t>2023</w:t>
      </w:r>
      <w:r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4" w:name="_Hlk70709697"/>
      <w:r w:rsidRPr="00226E6E">
        <w:rPr>
          <w:rFonts w:asciiTheme="minorHAnsi" w:hAnsiTheme="minorHAnsi" w:cstheme="minorHAnsi"/>
          <w:b/>
          <w:i w:val="0"/>
          <w:iCs w:val="0"/>
          <w:color w:val="auto"/>
          <w:sz w:val="24"/>
        </w:rPr>
        <w:lastRenderedPageBreak/>
        <w:t>Oxígeno disuelto:</w:t>
      </w:r>
    </w:p>
    <w:bookmarkEnd w:id="24"/>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4CD5B8BA"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3E6C97">
        <w:rPr>
          <w:lang w:eastAsia="es-GT"/>
        </w:rPr>
        <w:t>mayo</w:t>
      </w:r>
      <w:r w:rsidR="00765146">
        <w:rPr>
          <w:lang w:eastAsia="es-GT"/>
        </w:rPr>
        <w:t xml:space="preserve"> indican que</w:t>
      </w:r>
      <w:r w:rsidR="0013366F">
        <w:rPr>
          <w:lang w:eastAsia="es-GT"/>
        </w:rPr>
        <w:t xml:space="preserve"> </w:t>
      </w:r>
      <w:r w:rsidR="001436D5">
        <w:rPr>
          <w:lang w:eastAsia="es-GT"/>
        </w:rPr>
        <w:t xml:space="preserve">en </w:t>
      </w:r>
      <w:r w:rsidR="00E9260A">
        <w:rPr>
          <w:lang w:eastAsia="es-GT"/>
        </w:rPr>
        <w:t>todos</w:t>
      </w:r>
      <w:r w:rsidR="008D41E6">
        <w:rPr>
          <w:lang w:eastAsia="es-GT"/>
        </w:rPr>
        <w:t xml:space="preserve"> los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erficial (</w:t>
      </w:r>
      <w:proofErr w:type="spellStart"/>
      <w:r w:rsidR="001F3A37">
        <w:rPr>
          <w:lang w:eastAsia="es-GT"/>
        </w:rPr>
        <w:t>epilimnion</w:t>
      </w:r>
      <w:proofErr w:type="spellEnd"/>
      <w:r w:rsidR="001F3A37">
        <w:rPr>
          <w:lang w:eastAsia="es-GT"/>
        </w:rPr>
        <w:t xml:space="preserve">) </w:t>
      </w:r>
      <w:r w:rsidR="00BC16D5">
        <w:rPr>
          <w:lang w:eastAsia="es-GT"/>
        </w:rPr>
        <w:t>tuvieron</w:t>
      </w:r>
      <w:r w:rsidR="006158C2">
        <w:rPr>
          <w:lang w:eastAsia="es-GT"/>
        </w:rPr>
        <w:t xml:space="preserve"> un valor</w:t>
      </w:r>
      <w:r w:rsidR="004418C7">
        <w:rPr>
          <w:lang w:eastAsia="es-GT"/>
        </w:rPr>
        <w:t xml:space="preserve"> </w:t>
      </w:r>
      <w:r w:rsidR="00E9260A" w:rsidRPr="00E9260A">
        <w:rPr>
          <w:lang w:eastAsia="es-GT"/>
        </w:rPr>
        <w:t>&gt;</w:t>
      </w:r>
      <w:r w:rsidR="001F3A37">
        <w:rPr>
          <w:lang w:eastAsia="es-GT"/>
        </w:rPr>
        <w:t xml:space="preserve"> 10</w:t>
      </w:r>
      <w:r w:rsidR="009A09CC">
        <w:rPr>
          <w:lang w:eastAsia="es-GT"/>
        </w:rPr>
        <w:t xml:space="preserve"> mg/L</w:t>
      </w:r>
      <w:r w:rsidR="00F17D42">
        <w:rPr>
          <w:lang w:eastAsia="es-GT"/>
        </w:rPr>
        <w:t>.</w:t>
      </w:r>
      <w:r w:rsidR="002A0CBB">
        <w:rPr>
          <w:lang w:eastAsia="es-GT"/>
        </w:rPr>
        <w:t xml:space="preserve"> </w:t>
      </w:r>
    </w:p>
    <w:p w14:paraId="654839EE" w14:textId="13CC9705"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los valores de OD van disminuyendo conforme la profundidad va aumenta</w:t>
      </w:r>
      <w:r w:rsidR="00ED0327">
        <w:rPr>
          <w:lang w:eastAsia="es-GT"/>
        </w:rPr>
        <w:t>ndo, hasta llegar a niveles</w:t>
      </w:r>
      <w:r w:rsidR="00765146">
        <w:rPr>
          <w:lang w:eastAsia="es-GT"/>
        </w:rPr>
        <w:t xml:space="preserve"> anóxicos en e</w:t>
      </w:r>
      <w:r w:rsidR="0003717D">
        <w:rPr>
          <w:lang w:eastAsia="es-GT"/>
        </w:rPr>
        <w:t>l hipolimnion</w:t>
      </w:r>
      <w:r w:rsidR="00184977">
        <w:rPr>
          <w:lang w:eastAsia="es-GT"/>
        </w:rPr>
        <w:t xml:space="preserve"> (</w:t>
      </w:r>
      <w:r w:rsidR="00465A86">
        <w:rPr>
          <w:lang w:eastAsia="es-GT"/>
        </w:rPr>
        <w:t>0</w:t>
      </w:r>
      <w:r w:rsidR="00F17D42">
        <w:rPr>
          <w:lang w:eastAsia="es-GT"/>
        </w:rPr>
        <w:t xml:space="preserve"> </w:t>
      </w:r>
      <w:r w:rsidR="00765146">
        <w:rPr>
          <w:lang w:eastAsia="es-GT"/>
        </w:rPr>
        <w:t>mg/L)</w:t>
      </w:r>
      <w:r w:rsidR="0003717D">
        <w:rPr>
          <w:lang w:eastAsia="es-GT"/>
        </w:rPr>
        <w:t xml:space="preserve">. Este es una característica específica de lagos eutróficos o </w:t>
      </w:r>
      <w:proofErr w:type="spellStart"/>
      <w:r w:rsidR="0003717D">
        <w:rPr>
          <w:lang w:eastAsia="es-GT"/>
        </w:rPr>
        <w:t>hipereutróficos</w:t>
      </w:r>
      <w:proofErr w:type="spellEnd"/>
      <w:r w:rsidR="0003717D">
        <w:rPr>
          <w:lang w:eastAsia="es-GT"/>
        </w:rPr>
        <w:t xml:space="preserve">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w:t>
      </w:r>
      <w:proofErr w:type="spellStart"/>
      <w:r w:rsidR="00C44214">
        <w:rPr>
          <w:lang w:eastAsia="es-GT"/>
        </w:rPr>
        <w:t>Beim</w:t>
      </w:r>
      <w:proofErr w:type="spellEnd"/>
      <w:r w:rsidR="00C44214">
        <w:rPr>
          <w:lang w:eastAsia="es-GT"/>
        </w:rPr>
        <w:t>,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de OD disminuyen </w:t>
      </w:r>
      <w:r w:rsidR="00190323">
        <w:rPr>
          <w:lang w:eastAsia="es-GT"/>
        </w:rPr>
        <w:t xml:space="preserve">drásticamente </w:t>
      </w:r>
      <w:r w:rsidR="002A03BD">
        <w:rPr>
          <w:lang w:eastAsia="es-GT"/>
        </w:rPr>
        <w:t>desde los 5 m, llegando a presentar nivel</w:t>
      </w:r>
      <w:r w:rsidR="001A25F8">
        <w:rPr>
          <w:lang w:eastAsia="es-GT"/>
        </w:rPr>
        <w:t>es anóxicos</w:t>
      </w:r>
      <w:r w:rsidR="00E72BF1">
        <w:rPr>
          <w:lang w:eastAsia="es-GT"/>
        </w:rPr>
        <w:t xml:space="preserve"> (0 mg/L)</w:t>
      </w:r>
      <w:r w:rsidR="001A25F8">
        <w:rPr>
          <w:lang w:eastAsia="es-GT"/>
        </w:rPr>
        <w:t xml:space="preserve"> </w:t>
      </w:r>
      <w:r w:rsidR="00190323">
        <w:rPr>
          <w:lang w:eastAsia="es-GT"/>
        </w:rPr>
        <w:t>e</w:t>
      </w:r>
      <w:r w:rsidR="002A03BD">
        <w:rPr>
          <w:lang w:eastAsia="es-GT"/>
        </w:rPr>
        <w:t>sto puede relacionarse a los altos valores de amonio (NH4+) registrados desde los 10</w:t>
      </w:r>
      <w:r w:rsidR="00C1145C">
        <w:rPr>
          <w:lang w:eastAsia="es-GT"/>
        </w:rPr>
        <w:t xml:space="preserve"> m 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w:t>
      </w:r>
      <w:proofErr w:type="spellStart"/>
      <w:r w:rsidR="00A646FB">
        <w:rPr>
          <w:lang w:eastAsia="es-GT"/>
        </w:rPr>
        <w:t>Pauer</w:t>
      </w:r>
      <w:proofErr w:type="spellEnd"/>
      <w:r w:rsidR="00A646FB">
        <w:rPr>
          <w:lang w:eastAsia="es-GT"/>
        </w:rPr>
        <w:t xml:space="preserve"> &amp; Auer, 2000)</w:t>
      </w:r>
      <w:r w:rsidR="002A03BD">
        <w:rPr>
          <w:lang w:eastAsia="es-GT"/>
        </w:rPr>
        <w:t xml:space="preserve">. </w:t>
      </w:r>
    </w:p>
    <w:p w14:paraId="4F2D3DEA" w14:textId="5DE1DA3A" w:rsidR="00C24D31" w:rsidRDefault="00E13AD1" w:rsidP="00D271BA">
      <w:pPr>
        <w:jc w:val="center"/>
        <w:rPr>
          <w:lang w:eastAsia="es-GT"/>
        </w:rPr>
      </w:pPr>
      <w:r>
        <w:rPr>
          <w:noProof/>
        </w:rPr>
        <w:drawing>
          <wp:inline distT="0" distB="0" distL="0" distR="0" wp14:anchorId="3C7DCB25" wp14:editId="683DBB2C">
            <wp:extent cx="5971430" cy="3450867"/>
            <wp:effectExtent l="0" t="0" r="10795" b="16510"/>
            <wp:docPr id="1971827219" name="Gráfico 1">
              <a:extLst xmlns:a="http://schemas.openxmlformats.org/drawingml/2006/main">
                <a:ext uri="{FF2B5EF4-FFF2-40B4-BE49-F238E27FC236}">
                  <a16:creationId xmlns:a16="http://schemas.microsoft.com/office/drawing/2014/main" id="{7160044B-C81A-427E-B00B-19DD1DC443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DE7AD8" w14:textId="3C270649" w:rsidR="00FE3B19" w:rsidRDefault="00E13AD1" w:rsidP="00BF24F4">
      <w:pPr>
        <w:spacing w:after="0"/>
        <w:jc w:val="center"/>
        <w:rPr>
          <w:rFonts w:cstheme="minorHAnsi"/>
          <w:b/>
          <w:bCs/>
          <w:sz w:val="20"/>
          <w:szCs w:val="20"/>
        </w:rPr>
      </w:pPr>
      <w:r>
        <w:rPr>
          <w:noProof/>
        </w:rPr>
        <w:lastRenderedPageBreak/>
        <w:drawing>
          <wp:inline distT="0" distB="0" distL="0" distR="0" wp14:anchorId="4028EF84" wp14:editId="197B2523">
            <wp:extent cx="5518205" cy="3307742"/>
            <wp:effectExtent l="0" t="0" r="6350" b="6985"/>
            <wp:docPr id="1010012233" name="Gráfico 1">
              <a:extLst xmlns:a="http://schemas.openxmlformats.org/drawingml/2006/main">
                <a:ext uri="{FF2B5EF4-FFF2-40B4-BE49-F238E27FC236}">
                  <a16:creationId xmlns:a16="http://schemas.microsoft.com/office/drawing/2014/main" id="{EC49AD6E-FEAD-48EE-BD78-25AE750ADA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DF1C4E" w14:textId="4068E53C" w:rsidR="00FA2B7D" w:rsidRDefault="00FA2B7D" w:rsidP="00BF24F4">
      <w:pPr>
        <w:spacing w:after="0"/>
        <w:jc w:val="center"/>
        <w:rPr>
          <w:rFonts w:cstheme="minorHAnsi"/>
          <w:b/>
          <w:bCs/>
          <w:sz w:val="20"/>
          <w:szCs w:val="20"/>
        </w:rPr>
      </w:pPr>
    </w:p>
    <w:p w14:paraId="132F10B2" w14:textId="33AD2989" w:rsidR="00FA2B7D" w:rsidRDefault="00E13AD1" w:rsidP="00BF24F4">
      <w:pPr>
        <w:spacing w:after="0"/>
        <w:jc w:val="center"/>
        <w:rPr>
          <w:rFonts w:cstheme="minorHAnsi"/>
          <w:b/>
          <w:bCs/>
          <w:sz w:val="20"/>
          <w:szCs w:val="20"/>
        </w:rPr>
      </w:pPr>
      <w:r>
        <w:rPr>
          <w:noProof/>
        </w:rPr>
        <w:drawing>
          <wp:inline distT="0" distB="0" distL="0" distR="0" wp14:anchorId="151F4A22" wp14:editId="3A43646F">
            <wp:extent cx="5526157" cy="3307743"/>
            <wp:effectExtent l="0" t="0" r="17780" b="6985"/>
            <wp:docPr id="912217637" name="Gráfico 1">
              <a:extLst xmlns:a="http://schemas.openxmlformats.org/drawingml/2006/main">
                <a:ext uri="{FF2B5EF4-FFF2-40B4-BE49-F238E27FC236}">
                  <a16:creationId xmlns:a16="http://schemas.microsoft.com/office/drawing/2014/main" id="{26B754B3-D06D-40E5-8E7F-6F497AE939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09A1CC2" w14:textId="6158762A" w:rsidR="00474B5D" w:rsidRDefault="00474B5D" w:rsidP="00BF24F4">
      <w:pPr>
        <w:spacing w:after="0"/>
        <w:jc w:val="center"/>
        <w:rPr>
          <w:rFonts w:cstheme="minorHAnsi"/>
          <w:b/>
          <w:bCs/>
          <w:sz w:val="20"/>
          <w:szCs w:val="20"/>
        </w:rPr>
      </w:pPr>
    </w:p>
    <w:p w14:paraId="798CE7AC" w14:textId="7EEDE9E6" w:rsidR="001054BB" w:rsidRPr="00BF24F4" w:rsidRDefault="00BF24F4" w:rsidP="00BF24F4">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sidR="003E6C97">
        <w:rPr>
          <w:rFonts w:cstheme="minorHAnsi"/>
          <w:b/>
          <w:bCs/>
          <w:sz w:val="20"/>
          <w:szCs w:val="20"/>
        </w:rPr>
        <w:t>mayo</w:t>
      </w:r>
      <w:r w:rsidRPr="00BF24F4">
        <w:rPr>
          <w:rFonts w:cstheme="minorHAnsi"/>
          <w:b/>
          <w:bCs/>
          <w:sz w:val="20"/>
          <w:szCs w:val="20"/>
        </w:rPr>
        <w:t xml:space="preserve">, </w:t>
      </w:r>
      <w:r w:rsidR="00623CE5">
        <w:rPr>
          <w:rFonts w:cstheme="minorHAnsi"/>
          <w:b/>
          <w:bCs/>
          <w:sz w:val="20"/>
          <w:szCs w:val="20"/>
        </w:rPr>
        <w:t>2023</w:t>
      </w:r>
    </w:p>
    <w:p w14:paraId="05D1358F" w14:textId="080763BC"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623CE5">
        <w:rPr>
          <w:rFonts w:cstheme="minorHAnsi"/>
          <w:b/>
          <w:bCs/>
          <w:sz w:val="18"/>
          <w:szCs w:val="18"/>
        </w:rPr>
        <w:t>2023</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44F4980D"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247095">
        <w:rPr>
          <w:lang w:eastAsia="es-GT"/>
        </w:rPr>
        <w:t>2</w:t>
      </w:r>
      <w:r w:rsidR="007D3984">
        <w:rPr>
          <w:lang w:eastAsia="es-GT"/>
        </w:rPr>
        <w:t>6</w:t>
      </w:r>
      <w:r w:rsidR="00AF6016">
        <w:rPr>
          <w:lang w:eastAsia="es-GT"/>
        </w:rPr>
        <w:t>.</w:t>
      </w:r>
      <w:r w:rsidR="007D3984">
        <w:rPr>
          <w:lang w:eastAsia="es-GT"/>
        </w:rPr>
        <w:t>95</w:t>
      </w:r>
      <w:r w:rsidR="00927438">
        <w:rPr>
          <w:lang w:eastAsia="es-GT"/>
        </w:rPr>
        <w:t>-</w:t>
      </w:r>
      <w:r w:rsidR="00AF6016">
        <w:rPr>
          <w:lang w:eastAsia="es-GT"/>
        </w:rPr>
        <w:t>2</w:t>
      </w:r>
      <w:r w:rsidR="007D3984">
        <w:rPr>
          <w:lang w:eastAsia="es-GT"/>
        </w:rPr>
        <w:t>7</w:t>
      </w:r>
      <w:r w:rsidR="001D28E3">
        <w:rPr>
          <w:lang w:eastAsia="es-GT"/>
        </w:rPr>
        <w:t>.</w:t>
      </w:r>
      <w:r w:rsidR="007D3984">
        <w:rPr>
          <w:lang w:eastAsia="es-GT"/>
        </w:rPr>
        <w:t>86</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pequeño </w:t>
      </w:r>
      <w:r w:rsidR="007D3984">
        <w:rPr>
          <w:lang w:eastAsia="es-GT"/>
        </w:rPr>
        <w:t>aumento</w:t>
      </w:r>
      <w:r w:rsidR="00184977">
        <w:rPr>
          <w:lang w:eastAsia="es-GT"/>
        </w:rPr>
        <w:t xml:space="preserve"> de temperatura</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w:t>
      </w:r>
      <w:r w:rsidR="00B61B5D">
        <w:rPr>
          <w:lang w:eastAsia="es-GT"/>
        </w:rPr>
        <w:t>e estiaje</w:t>
      </w:r>
      <w:r w:rsidR="006604FB">
        <w:rPr>
          <w:lang w:eastAsia="es-GT"/>
        </w:rPr>
        <w:t xml:space="preserve">, </w:t>
      </w:r>
      <w:r w:rsidR="00DE4239">
        <w:rPr>
          <w:lang w:eastAsia="es-GT"/>
        </w:rPr>
        <w:t>donde</w:t>
      </w:r>
      <w:r w:rsidR="006604FB">
        <w:rPr>
          <w:lang w:eastAsia="es-GT"/>
        </w:rPr>
        <w:t xml:space="preserve"> los estratos más superficiales (</w:t>
      </w:r>
      <w:proofErr w:type="spellStart"/>
      <w:r w:rsidR="006604FB">
        <w:rPr>
          <w:lang w:eastAsia="es-GT"/>
        </w:rPr>
        <w:t>epilimnion</w:t>
      </w:r>
      <w:proofErr w:type="spellEnd"/>
      <w:r w:rsidR="006604FB">
        <w:rPr>
          <w:lang w:eastAsia="es-GT"/>
        </w:rPr>
        <w:t xml:space="preserve">) se encuentran con temperaturas </w:t>
      </w:r>
      <w:r w:rsidR="00927438">
        <w:rPr>
          <w:lang w:eastAsia="es-GT"/>
        </w:rPr>
        <w:t xml:space="preserve">altas </w:t>
      </w:r>
      <w:r w:rsidR="006604FB">
        <w:rPr>
          <w:lang w:eastAsia="es-GT"/>
        </w:rPr>
        <w:t xml:space="preserve">y </w:t>
      </w:r>
      <w:r w:rsidR="00763AEE">
        <w:rPr>
          <w:lang w:eastAsia="es-GT"/>
        </w:rPr>
        <w:t>may</w:t>
      </w:r>
      <w:r w:rsidR="00803D67">
        <w:rPr>
          <w:lang w:eastAsia="es-GT"/>
        </w:rPr>
        <w:t>o</w:t>
      </w:r>
      <w:r w:rsidR="006604FB">
        <w:rPr>
          <w:lang w:eastAsia="es-GT"/>
        </w:rPr>
        <w:t xml:space="preserve">r cantidad de oxígeno, mientras que los estratos más profundos (hipolimnion) tienen </w:t>
      </w:r>
      <w:proofErr w:type="gramStart"/>
      <w:r w:rsidR="006604FB">
        <w:rPr>
          <w:lang w:eastAsia="es-GT"/>
        </w:rPr>
        <w:t xml:space="preserve">bajas temperaturas y </w:t>
      </w:r>
      <w:r w:rsidR="00AF6016">
        <w:rPr>
          <w:lang w:eastAsia="es-GT"/>
        </w:rPr>
        <w:t xml:space="preserve">bajas </w:t>
      </w:r>
      <w:r w:rsidR="006604FB">
        <w:rPr>
          <w:lang w:eastAsia="es-GT"/>
        </w:rPr>
        <w:t>cantidades</w:t>
      </w:r>
      <w:proofErr w:type="gramEnd"/>
      <w:r w:rsidR="006604FB">
        <w:rPr>
          <w:lang w:eastAsia="es-GT"/>
        </w:rPr>
        <w:t xml:space="preserve">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7D3984">
        <w:rPr>
          <w:lang w:eastAsia="es-GT"/>
        </w:rPr>
        <w:t>4.29</w:t>
      </w:r>
      <w:r w:rsidR="00927438">
        <w:rPr>
          <w:lang w:eastAsia="es-GT"/>
        </w:rPr>
        <w:t>°</w:t>
      </w:r>
      <w:r w:rsidR="00485D3E">
        <w:rPr>
          <w:lang w:eastAsia="es-GT"/>
        </w:rPr>
        <w:t xml:space="preserve"> y </w:t>
      </w:r>
      <w:r w:rsidR="007D3984">
        <w:rPr>
          <w:lang w:eastAsia="es-GT"/>
        </w:rPr>
        <w:t>4</w:t>
      </w:r>
      <w:r w:rsidR="00AF6016">
        <w:rPr>
          <w:lang w:eastAsia="es-GT"/>
        </w:rPr>
        <w:t>.</w:t>
      </w:r>
      <w:r w:rsidR="007D3984">
        <w:rPr>
          <w:lang w:eastAsia="es-GT"/>
        </w:rPr>
        <w:t>36</w:t>
      </w:r>
      <w:r w:rsidR="00485D3E">
        <w:rPr>
          <w:lang w:eastAsia="es-GT"/>
        </w:rPr>
        <w:t>°</w:t>
      </w:r>
      <w:r w:rsidR="00927438">
        <w:rPr>
          <w:lang w:eastAsia="es-GT"/>
        </w:rPr>
        <w:t xml:space="preserve"> este mes</w:t>
      </w:r>
      <w:r w:rsidR="00476338">
        <w:rPr>
          <w:lang w:eastAsia="es-GT"/>
        </w:rPr>
        <w:t>.</w:t>
      </w:r>
      <w:r w:rsidR="006604FB">
        <w:rPr>
          <w:lang w:eastAsia="es-GT"/>
        </w:rPr>
        <w:t xml:space="preserve"> </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53DC8BBB" w14:textId="2E27B61A"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w:t>
      </w:r>
      <w:r w:rsidR="00153844">
        <w:rPr>
          <w:rFonts w:cstheme="minorHAnsi"/>
          <w:b/>
          <w:bCs/>
          <w:sz w:val="20"/>
          <w:szCs w:val="20"/>
        </w:rPr>
        <w:t>mayor</w:t>
      </w:r>
      <w:r w:rsidRPr="002F43AB">
        <w:rPr>
          <w:rFonts w:cstheme="minorHAnsi"/>
          <w:b/>
          <w:bCs/>
          <w:sz w:val="20"/>
          <w:szCs w:val="20"/>
        </w:rPr>
        <w:t xml:space="preserve"> profundidad en el lago de Amatitlán (Este y Oeste Centro), durante el mes de </w:t>
      </w:r>
      <w:r w:rsidR="003E6C97">
        <w:rPr>
          <w:rFonts w:cstheme="minorHAnsi"/>
          <w:b/>
          <w:bCs/>
          <w:sz w:val="20"/>
          <w:szCs w:val="20"/>
        </w:rPr>
        <w:t>mayo</w:t>
      </w:r>
      <w:r w:rsidRPr="002F43AB">
        <w:rPr>
          <w:rFonts w:cstheme="minorHAnsi"/>
          <w:b/>
          <w:bCs/>
          <w:sz w:val="20"/>
          <w:szCs w:val="20"/>
        </w:rPr>
        <w:t xml:space="preserve">, </w:t>
      </w:r>
      <w:r w:rsidR="00623CE5">
        <w:rPr>
          <w:rFonts w:cstheme="minorHAnsi"/>
          <w:b/>
          <w:bCs/>
          <w:sz w:val="20"/>
          <w:szCs w:val="20"/>
        </w:rPr>
        <w:t>2023</w:t>
      </w:r>
      <w:r w:rsidRPr="002F43AB">
        <w:rPr>
          <w:rFonts w:cstheme="minorHAnsi"/>
          <w:b/>
          <w:bCs/>
          <w:sz w:val="20"/>
          <w:szCs w:val="20"/>
        </w:rPr>
        <w:t>.</w:t>
      </w:r>
    </w:p>
    <w:p w14:paraId="5F32EA01" w14:textId="6E05DAEF" w:rsidR="00474B5D" w:rsidRDefault="00A658FE" w:rsidP="00A06B41">
      <w:pPr>
        <w:jc w:val="center"/>
        <w:rPr>
          <w:noProof/>
        </w:rPr>
      </w:pPr>
      <w:r>
        <w:rPr>
          <w:noProof/>
        </w:rPr>
        <w:drawing>
          <wp:inline distT="0" distB="0" distL="0" distR="0" wp14:anchorId="71ACE487" wp14:editId="2E57FAEB">
            <wp:extent cx="5828306" cy="3904090"/>
            <wp:effectExtent l="0" t="0" r="1270" b="1270"/>
            <wp:docPr id="918993059" name="Gráfico 1">
              <a:extLst xmlns:a="http://schemas.openxmlformats.org/drawingml/2006/main">
                <a:ext uri="{FF2B5EF4-FFF2-40B4-BE49-F238E27FC236}">
                  <a16:creationId xmlns:a16="http://schemas.microsoft.com/office/drawing/2014/main" id="{DC1E8212-7DE2-4710-8C54-77872EFC17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B5F3016" w14:textId="77777777" w:rsidR="00E477B9" w:rsidRDefault="00E477B9" w:rsidP="00A06B41">
      <w:pPr>
        <w:jc w:val="center"/>
        <w:rPr>
          <w:noProof/>
        </w:rPr>
      </w:pPr>
    </w:p>
    <w:p w14:paraId="008D4072" w14:textId="0A70105B" w:rsidR="00E477B9" w:rsidRDefault="00A658FE" w:rsidP="00A06B41">
      <w:pPr>
        <w:jc w:val="center"/>
        <w:rPr>
          <w:lang w:eastAsia="es-GT"/>
        </w:rPr>
      </w:pPr>
      <w:r>
        <w:rPr>
          <w:noProof/>
        </w:rPr>
        <w:lastRenderedPageBreak/>
        <w:drawing>
          <wp:inline distT="0" distB="0" distL="0" distR="0" wp14:anchorId="0830390C" wp14:editId="5FEFAF42">
            <wp:extent cx="5351228" cy="3299791"/>
            <wp:effectExtent l="0" t="0" r="1905" b="15240"/>
            <wp:docPr id="319043552" name="Gráfico 1">
              <a:extLst xmlns:a="http://schemas.openxmlformats.org/drawingml/2006/main">
                <a:ext uri="{FF2B5EF4-FFF2-40B4-BE49-F238E27FC236}">
                  <a16:creationId xmlns:a16="http://schemas.microsoft.com/office/drawing/2014/main" id="{93071AA1-8F75-4F1C-9848-B892DE681C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FF9B3E" w14:textId="65AA54EC" w:rsidR="003F09A2" w:rsidRDefault="00A658FE" w:rsidP="00A06B41">
      <w:pPr>
        <w:jc w:val="center"/>
        <w:rPr>
          <w:lang w:eastAsia="es-GT"/>
        </w:rPr>
      </w:pPr>
      <w:r>
        <w:rPr>
          <w:noProof/>
        </w:rPr>
        <w:drawing>
          <wp:inline distT="0" distB="0" distL="0" distR="0" wp14:anchorId="5288D68C" wp14:editId="49872309">
            <wp:extent cx="5311471" cy="3641698"/>
            <wp:effectExtent l="0" t="0" r="3810" b="16510"/>
            <wp:docPr id="789617349" name="Gráfico 1">
              <a:extLst xmlns:a="http://schemas.openxmlformats.org/drawingml/2006/main">
                <a:ext uri="{FF2B5EF4-FFF2-40B4-BE49-F238E27FC236}">
                  <a16:creationId xmlns:a16="http://schemas.microsoft.com/office/drawing/2014/main" id="{E9D2E334-7FEA-4337-8AAB-11A98BB56C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374152E3" w:rsidR="00F342C5" w:rsidRDefault="00A06B41" w:rsidP="00777BB9">
      <w:pPr>
        <w:spacing w:after="0"/>
        <w:mirrorIndents/>
        <w:jc w:val="right"/>
        <w:rPr>
          <w:rFonts w:cstheme="minorHAnsi"/>
          <w:b/>
          <w:bCs/>
          <w:sz w:val="18"/>
          <w:szCs w:val="18"/>
        </w:rPr>
      </w:pPr>
      <w:r w:rsidRPr="002F43AB">
        <w:rPr>
          <w:rFonts w:cstheme="minorHAnsi"/>
          <w:b/>
          <w:bCs/>
          <w:sz w:val="18"/>
          <w:szCs w:val="18"/>
        </w:rPr>
        <w:t xml:space="preserve">Fuente: División de control, calidad ambiental y manejo de lagos, </w:t>
      </w:r>
      <w:r w:rsidR="00623CE5">
        <w:rPr>
          <w:rFonts w:cstheme="minorHAnsi"/>
          <w:b/>
          <w:bCs/>
          <w:sz w:val="18"/>
          <w:szCs w:val="18"/>
        </w:rPr>
        <w:t>2023</w:t>
      </w:r>
      <w:r w:rsidRPr="002F43AB">
        <w:rPr>
          <w:rFonts w:cstheme="minorHAnsi"/>
          <w:b/>
          <w:bCs/>
          <w:sz w:val="18"/>
          <w:szCs w:val="18"/>
        </w:rPr>
        <w:t>.</w:t>
      </w:r>
    </w:p>
    <w:p w14:paraId="089773A3" w14:textId="3FE0D0D1" w:rsidR="00FC3EAE" w:rsidRPr="000F66F4" w:rsidRDefault="00C24D31" w:rsidP="004D6863">
      <w:pPr>
        <w:pStyle w:val="Ttulo3"/>
        <w:spacing w:after="120"/>
        <w:rPr>
          <w:rFonts w:ascii="Calibri" w:hAnsi="Calibri" w:cs="Calibri"/>
          <w:bCs/>
          <w:color w:val="1F497D" w:themeColor="text2"/>
        </w:rPr>
      </w:pPr>
      <w:bookmarkStart w:id="25" w:name="_Toc128555626"/>
      <w:r w:rsidRPr="000F66F4">
        <w:rPr>
          <w:rFonts w:ascii="Calibri" w:hAnsi="Calibri" w:cs="Calibri"/>
          <w:bCs/>
          <w:color w:val="1F497D" w:themeColor="text2"/>
        </w:rPr>
        <w:lastRenderedPageBreak/>
        <w:t>Nutrientes</w:t>
      </w:r>
      <w:bookmarkEnd w:id="25"/>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geno, nitrógeno, etc., es menos abundante y comúnmente limita la producción primaria (</w:t>
      </w:r>
      <w:proofErr w:type="spellStart"/>
      <w:r>
        <w:rPr>
          <w:lang w:eastAsia="es-GT"/>
        </w:rPr>
        <w:t>Wetzel</w:t>
      </w:r>
      <w:proofErr w:type="spellEnd"/>
      <w:r>
        <w:rPr>
          <w:lang w:eastAsia="es-GT"/>
        </w:rPr>
        <w:t xml:space="preserve">, 2001). </w:t>
      </w:r>
    </w:p>
    <w:p w14:paraId="1132F657" w14:textId="51A2BC02"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957DC8">
        <w:rPr>
          <w:lang w:eastAsia="es-GT"/>
        </w:rPr>
        <w:t>aumentaron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en</w:t>
      </w:r>
      <w:r w:rsidR="00E71831">
        <w:rPr>
          <w:lang w:eastAsia="es-GT"/>
        </w:rPr>
        <w:t xml:space="preserve"> </w:t>
      </w:r>
      <w:r w:rsidR="00DB4454">
        <w:rPr>
          <w:lang w:eastAsia="es-GT"/>
        </w:rPr>
        <w:t>todos los</w:t>
      </w:r>
      <w:r w:rsidR="00D52E20">
        <w:rPr>
          <w:lang w:eastAsia="es-GT"/>
        </w:rPr>
        <w:t xml:space="preserve"> puntos </w:t>
      </w:r>
      <w:r>
        <w:rPr>
          <w:lang w:eastAsia="es-GT"/>
        </w:rPr>
        <w:t xml:space="preserve">se obtuvieron valores </w:t>
      </w:r>
      <w:r w:rsidR="00D52E20">
        <w:rPr>
          <w:lang w:eastAsia="es-GT"/>
        </w:rPr>
        <w:t>may</w:t>
      </w:r>
      <w:r w:rsidR="00803D67">
        <w:rPr>
          <w:lang w:eastAsia="es-GT"/>
        </w:rPr>
        <w:t>o</w:t>
      </w:r>
      <w:r w:rsidR="008A700A">
        <w:rPr>
          <w:lang w:eastAsia="es-GT"/>
        </w:rPr>
        <w:t>res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 xml:space="preserve">los resultados regresaron a los valores típicos de la época de </w:t>
      </w:r>
      <w:r w:rsidR="00DB4454">
        <w:rPr>
          <w:lang w:eastAsia="es-GT"/>
        </w:rPr>
        <w:t>estiaje</w:t>
      </w:r>
      <w:r w:rsidR="00F55988">
        <w:rPr>
          <w:lang w:eastAsia="es-GT"/>
        </w:rPr>
        <w:t xml:space="preserve"> evidenciándose en el punto de Este y Oeste Centro</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 xml:space="preserve">en el </w:t>
      </w:r>
      <w:proofErr w:type="spellStart"/>
      <w:r w:rsidR="003F06A7">
        <w:rPr>
          <w:lang w:eastAsia="es-GT"/>
        </w:rPr>
        <w:t>epilimnion</w:t>
      </w:r>
      <w:proofErr w:type="spellEnd"/>
      <w:r w:rsidR="003F06A7">
        <w:rPr>
          <w:lang w:eastAsia="es-GT"/>
        </w:rPr>
        <w:t xml:space="preserve"> de</w:t>
      </w:r>
      <w:r w:rsidR="0052038A">
        <w:rPr>
          <w:lang w:eastAsia="es-GT"/>
        </w:rPr>
        <w:t xml:space="preserve"> 0.</w:t>
      </w:r>
      <w:r w:rsidR="009359E2">
        <w:rPr>
          <w:lang w:eastAsia="es-GT"/>
        </w:rPr>
        <w:t>1851</w:t>
      </w:r>
      <w:r w:rsidR="00C04149">
        <w:rPr>
          <w:lang w:eastAsia="es-GT"/>
        </w:rPr>
        <w:t xml:space="preserve"> </w:t>
      </w:r>
      <w:r w:rsidR="0052038A">
        <w:rPr>
          <w:lang w:eastAsia="es-GT"/>
        </w:rPr>
        <w:t xml:space="preserve">mg/L y </w:t>
      </w:r>
      <w:r w:rsidR="00D52E20">
        <w:rPr>
          <w:lang w:eastAsia="es-GT"/>
        </w:rPr>
        <w:t>0.</w:t>
      </w:r>
      <w:r w:rsidR="009359E2">
        <w:rPr>
          <w:lang w:eastAsia="es-GT"/>
        </w:rPr>
        <w:t>795</w:t>
      </w:r>
      <w:r w:rsidR="00C04149">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proofErr w:type="spellStart"/>
      <w:r>
        <w:rPr>
          <w:lang w:eastAsia="es-GT"/>
        </w:rPr>
        <w:t>Wetzel</w:t>
      </w:r>
      <w:proofErr w:type="spellEnd"/>
      <w:r>
        <w:rPr>
          <w:lang w:eastAsia="es-GT"/>
        </w:rPr>
        <w:t xml:space="preserve"> (2001) indica que si se obtienen valores de PT </w:t>
      </w:r>
      <w:r w:rsidR="00D52E20">
        <w:rPr>
          <w:lang w:eastAsia="es-GT"/>
        </w:rPr>
        <w:t>may</w:t>
      </w:r>
      <w:r w:rsidR="00803D67">
        <w:rPr>
          <w:lang w:eastAsia="es-GT"/>
        </w:rPr>
        <w:t>o</w:t>
      </w:r>
      <w:r>
        <w:rPr>
          <w:lang w:eastAsia="es-GT"/>
        </w:rPr>
        <w:t xml:space="preserve">res a 0.1 mg/L en el </w:t>
      </w:r>
      <w:proofErr w:type="spellStart"/>
      <w:r>
        <w:rPr>
          <w:lang w:eastAsia="es-GT"/>
        </w:rPr>
        <w:t>epilimnion</w:t>
      </w:r>
      <w:proofErr w:type="spellEnd"/>
      <w:r>
        <w:rPr>
          <w:lang w:eastAsia="es-GT"/>
        </w:rPr>
        <w:t xml:space="preserve">, el cuerpo de agua se puede considerar como </w:t>
      </w:r>
      <w:proofErr w:type="spellStart"/>
      <w:r>
        <w:rPr>
          <w:lang w:eastAsia="es-GT"/>
        </w:rPr>
        <w:t>hipereutrófico</w:t>
      </w:r>
      <w:proofErr w:type="spellEnd"/>
      <w:r>
        <w:rPr>
          <w:lang w:eastAsia="es-GT"/>
        </w:rPr>
        <w:t>.</w:t>
      </w:r>
      <w:r w:rsidR="00682BBF">
        <w:rPr>
          <w:lang w:eastAsia="es-GT"/>
        </w:rPr>
        <w:t xml:space="preserve"> </w:t>
      </w:r>
    </w:p>
    <w:p w14:paraId="1A5268A2" w14:textId="50463DF5" w:rsidR="001A25F8" w:rsidRDefault="00682BBF" w:rsidP="00133D9D">
      <w:pPr>
        <w:jc w:val="both"/>
        <w:rPr>
          <w:lang w:eastAsia="es-GT"/>
        </w:rPr>
      </w:pPr>
      <w:r>
        <w:rPr>
          <w:lang w:eastAsia="es-GT"/>
        </w:rPr>
        <w:t xml:space="preserve">Además, los valores </w:t>
      </w:r>
      <w:r w:rsidR="00E001C1">
        <w:rPr>
          <w:lang w:eastAsia="es-GT"/>
        </w:rPr>
        <w:t>aumentaron</w:t>
      </w:r>
      <w:r w:rsidR="00826AFD">
        <w:rPr>
          <w:lang w:eastAsia="es-GT"/>
        </w:rPr>
        <w:t xml:space="preserve"> </w:t>
      </w:r>
      <w:r w:rsidR="009359E2">
        <w:rPr>
          <w:lang w:eastAsia="es-GT"/>
        </w:rPr>
        <w:t>considerablemente</w:t>
      </w:r>
      <w:r w:rsidR="00DB4454">
        <w:rPr>
          <w:lang w:eastAsia="es-GT"/>
        </w:rPr>
        <w:t xml:space="preserve"> comparados con el mes de </w:t>
      </w:r>
      <w:r w:rsidR="003E6C97">
        <w:rPr>
          <w:lang w:eastAsia="es-GT"/>
        </w:rPr>
        <w:t>abril</w:t>
      </w:r>
      <w:r w:rsidR="00B402A7">
        <w:rPr>
          <w:lang w:eastAsia="es-GT"/>
        </w:rPr>
        <w:t>,</w:t>
      </w:r>
      <w:r>
        <w:rPr>
          <w:lang w:eastAsia="es-GT"/>
        </w:rPr>
        <w:t xml:space="preserve"> </w:t>
      </w:r>
      <w:r w:rsidR="00B402A7">
        <w:rPr>
          <w:lang w:eastAsia="es-GT"/>
        </w:rPr>
        <w:t xml:space="preserve">en el mes anterior </w:t>
      </w:r>
      <w:r>
        <w:rPr>
          <w:lang w:eastAsia="es-GT"/>
        </w:rPr>
        <w:t>se detectaron 0.</w:t>
      </w:r>
      <w:r w:rsidR="009359E2">
        <w:rPr>
          <w:lang w:eastAsia="es-GT"/>
        </w:rPr>
        <w:t>6394</w:t>
      </w:r>
      <w:r>
        <w:rPr>
          <w:lang w:eastAsia="es-GT"/>
        </w:rPr>
        <w:t xml:space="preserve"> mg/</w:t>
      </w:r>
      <w:r w:rsidR="00BF5876">
        <w:rPr>
          <w:lang w:eastAsia="es-GT"/>
        </w:rPr>
        <w:t>L en</w:t>
      </w:r>
      <w:r w:rsidR="00460199">
        <w:rPr>
          <w:lang w:eastAsia="es-GT"/>
        </w:rPr>
        <w:t xml:space="preserve"> </w:t>
      </w:r>
      <w:r w:rsidR="009359E2">
        <w:rPr>
          <w:lang w:eastAsia="es-GT"/>
        </w:rPr>
        <w:t>Rio Michatoya</w:t>
      </w:r>
      <w:r w:rsidR="00460199">
        <w:rPr>
          <w:lang w:eastAsia="es-GT"/>
        </w:rPr>
        <w:t xml:space="preserve"> </w:t>
      </w:r>
      <w:r>
        <w:rPr>
          <w:lang w:eastAsia="es-GT"/>
        </w:rPr>
        <w:t xml:space="preserve">y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9359E2">
        <w:rPr>
          <w:lang w:eastAsia="es-GT"/>
        </w:rPr>
        <w:t>14.45</w:t>
      </w:r>
      <w:r>
        <w:rPr>
          <w:lang w:eastAsia="es-GT"/>
        </w:rPr>
        <w:t xml:space="preserve"> mg/L, </w:t>
      </w:r>
      <w:r w:rsidR="009359E2">
        <w:rPr>
          <w:lang w:eastAsia="es-GT"/>
        </w:rPr>
        <w:t xml:space="preserve">esto debido a la acumulación de las algas y la retención de fosforo en ese punto </w:t>
      </w:r>
      <w:r w:rsidR="00CE105F">
        <w:rPr>
          <w:lang w:eastAsia="es-GT"/>
        </w:rPr>
        <w:t xml:space="preserve">lo que </w:t>
      </w:r>
      <w:r w:rsidR="00DB4454">
        <w:rPr>
          <w:lang w:eastAsia="es-GT"/>
        </w:rPr>
        <w:t>afecta a la vida que allí se encuentra.</w:t>
      </w:r>
    </w:p>
    <w:p w14:paraId="30F44145" w14:textId="42080E3D"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3E6C97">
        <w:rPr>
          <w:rFonts w:cstheme="minorHAnsi"/>
          <w:b/>
          <w:bCs/>
          <w:sz w:val="20"/>
          <w:szCs w:val="20"/>
        </w:rPr>
        <w:t>mayo</w:t>
      </w:r>
      <w:r w:rsidRPr="007778EA">
        <w:rPr>
          <w:b/>
          <w:bCs/>
          <w:sz w:val="20"/>
          <w:szCs w:val="20"/>
          <w:lang w:eastAsia="es-GT"/>
        </w:rPr>
        <w:t xml:space="preserve">, </w:t>
      </w:r>
      <w:r w:rsidR="00623CE5">
        <w:rPr>
          <w:b/>
          <w:bCs/>
          <w:sz w:val="20"/>
          <w:szCs w:val="20"/>
          <w:lang w:eastAsia="es-GT"/>
        </w:rPr>
        <w:t>2023</w:t>
      </w:r>
      <w:r w:rsidRPr="007778EA">
        <w:rPr>
          <w:b/>
          <w:bCs/>
          <w:sz w:val="20"/>
          <w:szCs w:val="20"/>
          <w:lang w:eastAsia="es-GT"/>
        </w:rPr>
        <w:t>.</w:t>
      </w:r>
    </w:p>
    <w:p w14:paraId="4647956C" w14:textId="448CD4E4" w:rsidR="00DA5E50" w:rsidRDefault="00A658FE" w:rsidP="007778EA">
      <w:pPr>
        <w:spacing w:after="0"/>
        <w:jc w:val="center"/>
        <w:rPr>
          <w:lang w:eastAsia="es-GT"/>
        </w:rPr>
      </w:pPr>
      <w:r>
        <w:rPr>
          <w:noProof/>
        </w:rPr>
        <w:drawing>
          <wp:inline distT="0" distB="0" distL="0" distR="0" wp14:anchorId="69D002F8" wp14:editId="2342689E">
            <wp:extent cx="5963478" cy="3474720"/>
            <wp:effectExtent l="0" t="0" r="18415" b="11430"/>
            <wp:docPr id="1685100798" name="Gráfico 1">
              <a:extLst xmlns:a="http://schemas.openxmlformats.org/drawingml/2006/main">
                <a:ext uri="{FF2B5EF4-FFF2-40B4-BE49-F238E27FC236}">
                  <a16:creationId xmlns:a16="http://schemas.microsoft.com/office/drawing/2014/main" id="{2543A82F-D4AE-4C95-BF9E-F9054AB6C7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6AAA0BCB" w:rsidR="00D20AEF" w:rsidRPr="007778EA" w:rsidRDefault="00BB1A41" w:rsidP="007778EA">
      <w:pPr>
        <w:spacing w:after="0"/>
        <w:mirrorIndents/>
        <w:jc w:val="center"/>
        <w:rPr>
          <w:rFonts w:cstheme="minorHAnsi"/>
          <w:b/>
          <w:bCs/>
          <w:sz w:val="18"/>
          <w:szCs w:val="18"/>
        </w:rPr>
      </w:pPr>
      <w:bookmarkStart w:id="26" w:name="_Hlk70812837"/>
      <w:r w:rsidRPr="007778EA">
        <w:rPr>
          <w:rFonts w:cstheme="minorHAnsi"/>
          <w:b/>
          <w:bCs/>
          <w:sz w:val="18"/>
          <w:szCs w:val="18"/>
        </w:rPr>
        <w:t xml:space="preserve">Fuente: División de control, calidad ambiental y manejo de lagos, </w:t>
      </w:r>
      <w:r w:rsidR="00623CE5">
        <w:rPr>
          <w:rFonts w:cstheme="minorHAnsi"/>
          <w:b/>
          <w:bCs/>
          <w:sz w:val="18"/>
          <w:szCs w:val="18"/>
        </w:rPr>
        <w:t>2023</w:t>
      </w:r>
      <w:r w:rsidRPr="007778EA">
        <w:rPr>
          <w:rFonts w:cstheme="minorHAnsi"/>
          <w:b/>
          <w:bCs/>
          <w:sz w:val="18"/>
          <w:szCs w:val="18"/>
        </w:rPr>
        <w:t>.</w:t>
      </w:r>
      <w:bookmarkEnd w:id="26"/>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t>
      </w:r>
      <w:proofErr w:type="spellStart"/>
      <w:r w:rsidR="00F01C60">
        <w:rPr>
          <w:lang w:eastAsia="es-GT"/>
        </w:rPr>
        <w:t>Wetzel</w:t>
      </w:r>
      <w:proofErr w:type="spellEnd"/>
      <w:r w:rsidR="00F01C60">
        <w:rPr>
          <w:lang w:eastAsia="es-GT"/>
        </w:rPr>
        <w:t>, 2001).</w:t>
      </w:r>
    </w:p>
    <w:p w14:paraId="26AA2028" w14:textId="4C66E07B"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w:t>
      </w:r>
      <w:r w:rsidR="003603AA">
        <w:rPr>
          <w:lang w:eastAsia="es-GT"/>
        </w:rPr>
        <w:t xml:space="preserve">un </w:t>
      </w:r>
      <w:r w:rsidR="00C43B99">
        <w:rPr>
          <w:lang w:eastAsia="es-GT"/>
        </w:rPr>
        <w:t>aumento</w:t>
      </w:r>
      <w:r w:rsidR="00ED1E7F">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3E6C97">
        <w:rPr>
          <w:lang w:eastAsia="es-GT"/>
        </w:rPr>
        <w:t>abril</w:t>
      </w:r>
      <w:r w:rsidR="00990A1E">
        <w:rPr>
          <w:lang w:eastAsia="es-GT"/>
        </w:rPr>
        <w:t xml:space="preserve">, principalmente en </w:t>
      </w:r>
      <w:r w:rsidR="009359E2">
        <w:rPr>
          <w:lang w:eastAsia="es-GT"/>
        </w:rPr>
        <w:t>el</w:t>
      </w:r>
      <w:r w:rsidR="00990A1E">
        <w:rPr>
          <w:lang w:eastAsia="es-GT"/>
        </w:rPr>
        <w:t xml:space="preserve"> punto</w:t>
      </w:r>
      <w:r w:rsidR="00364E0B">
        <w:rPr>
          <w:lang w:eastAsia="es-GT"/>
        </w:rPr>
        <w:t xml:space="preserve"> </w:t>
      </w:r>
      <w:r w:rsidR="009359E2">
        <w:rPr>
          <w:lang w:eastAsia="es-GT"/>
        </w:rPr>
        <w:t>del Rio Michatoya</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C43B99">
        <w:rPr>
          <w:lang w:eastAsia="es-GT"/>
        </w:rPr>
        <w:t>en el corriente mes</w:t>
      </w:r>
      <w:r w:rsidR="005C6A52">
        <w:rPr>
          <w:lang w:eastAsia="es-GT"/>
        </w:rPr>
        <w:t xml:space="preserve"> fueron de</w:t>
      </w:r>
      <w:r w:rsidR="009A4236">
        <w:rPr>
          <w:lang w:eastAsia="es-GT"/>
        </w:rPr>
        <w:t xml:space="preserve"> </w:t>
      </w:r>
      <w:r w:rsidR="009359E2">
        <w:rPr>
          <w:lang w:eastAsia="es-GT"/>
        </w:rPr>
        <w:t>205.35</w:t>
      </w:r>
      <w:r w:rsidR="004D78D6">
        <w:rPr>
          <w:lang w:eastAsia="es-GT"/>
        </w:rPr>
        <w:t xml:space="preserve"> </w:t>
      </w:r>
      <w:r w:rsidR="00AC381D">
        <w:rPr>
          <w:lang w:eastAsia="es-GT"/>
        </w:rPr>
        <w:t>mg/L</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r w:rsidR="009359E2">
        <w:rPr>
          <w:lang w:eastAsia="es-GT"/>
        </w:rPr>
        <w:t xml:space="preserve">, llama bastante la atención que en el punto del Rio Michatoya en el </w:t>
      </w:r>
      <w:proofErr w:type="spellStart"/>
      <w:r w:rsidR="009359E2">
        <w:rPr>
          <w:lang w:eastAsia="es-GT"/>
        </w:rPr>
        <w:t>epilimnio</w:t>
      </w:r>
      <w:proofErr w:type="spellEnd"/>
      <w:r w:rsidR="009359E2">
        <w:rPr>
          <w:lang w:eastAsia="es-GT"/>
        </w:rPr>
        <w:t xml:space="preserve"> se encontrara tal cantidad, pero esto va amarrado al fosforo ya que en este mismo punto por la </w:t>
      </w:r>
      <w:r w:rsidR="008336FB">
        <w:rPr>
          <w:lang w:eastAsia="es-GT"/>
        </w:rPr>
        <w:t>acumulación</w:t>
      </w:r>
      <w:r w:rsidR="009359E2">
        <w:rPr>
          <w:lang w:eastAsia="es-GT"/>
        </w:rPr>
        <w:t xml:space="preserve"> de las </w:t>
      </w:r>
      <w:r w:rsidR="008336FB">
        <w:rPr>
          <w:lang w:eastAsia="es-GT"/>
        </w:rPr>
        <w:t>algas</w:t>
      </w:r>
      <w:r w:rsidR="009359E2">
        <w:rPr>
          <w:lang w:eastAsia="es-GT"/>
        </w:rPr>
        <w:t xml:space="preserve"> y la retención de fosforo y nitrógeno proliferan </w:t>
      </w:r>
      <w:r w:rsidR="008336FB">
        <w:rPr>
          <w:lang w:eastAsia="es-GT"/>
        </w:rPr>
        <w:t>más</w:t>
      </w:r>
      <w:r w:rsidR="009359E2">
        <w:rPr>
          <w:lang w:eastAsia="es-GT"/>
        </w:rPr>
        <w:t xml:space="preserve">, lo que hace que sea </w:t>
      </w:r>
      <w:r w:rsidR="008336FB">
        <w:rPr>
          <w:lang w:eastAsia="es-GT"/>
        </w:rPr>
        <w:t>más</w:t>
      </w:r>
      <w:r w:rsidR="009359E2">
        <w:rPr>
          <w:lang w:eastAsia="es-GT"/>
        </w:rPr>
        <w:t xml:space="preserve"> detectable</w:t>
      </w:r>
      <w:r w:rsidR="00117BC6">
        <w:rPr>
          <w:lang w:eastAsia="es-GT"/>
        </w:rPr>
        <w:t>.</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2BDDAE1A"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8336FB">
        <w:rPr>
          <w:lang w:eastAsia="es-GT"/>
        </w:rPr>
        <w:t>2</w:t>
      </w:r>
      <w:r w:rsidR="00BF5876">
        <w:rPr>
          <w:lang w:eastAsia="es-GT"/>
        </w:rPr>
        <w:t>.</w:t>
      </w:r>
      <w:r w:rsidR="008336FB">
        <w:rPr>
          <w:lang w:eastAsia="es-GT"/>
        </w:rPr>
        <w:t>05</w:t>
      </w:r>
      <w:r w:rsidR="00875218">
        <w:rPr>
          <w:lang w:eastAsia="es-GT"/>
        </w:rPr>
        <w:t xml:space="preserve"> mg/L</w:t>
      </w:r>
      <w:r w:rsidR="00344FF9">
        <w:rPr>
          <w:lang w:eastAsia="es-GT"/>
        </w:rPr>
        <w:t xml:space="preserve"> en el punto de </w:t>
      </w:r>
      <w:r w:rsidR="00197393">
        <w:rPr>
          <w:lang w:eastAsia="es-GT"/>
        </w:rPr>
        <w:t>O</w:t>
      </w:r>
      <w:r w:rsidR="00D55354">
        <w:rPr>
          <w:lang w:eastAsia="es-GT"/>
        </w:rPr>
        <w:t>ste</w:t>
      </w:r>
      <w:r w:rsidR="00344FF9">
        <w:rPr>
          <w:lang w:eastAsia="es-GT"/>
        </w:rPr>
        <w:t xml:space="preserve"> Centro</w:t>
      </w:r>
      <w:r w:rsidR="006F2219">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197393">
        <w:rPr>
          <w:lang w:eastAsia="es-GT"/>
        </w:rPr>
        <w:t>mayores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te de detección</w:t>
      </w:r>
      <w:r w:rsidR="00C43B99">
        <w:rPr>
          <w:lang w:eastAsia="es-GT"/>
        </w:rPr>
        <w:t xml:space="preserve"> con 0.</w:t>
      </w:r>
      <w:r w:rsidR="008336FB">
        <w:rPr>
          <w:lang w:eastAsia="es-GT"/>
        </w:rPr>
        <w:t>1624</w:t>
      </w:r>
      <w:r w:rsidR="00824C31">
        <w:rPr>
          <w:lang w:eastAsia="es-GT"/>
        </w:rPr>
        <w:t xml:space="preserve"> </w:t>
      </w:r>
      <w:r w:rsidR="00304305">
        <w:rPr>
          <w:lang w:eastAsia="es-GT"/>
        </w:rPr>
        <w:t xml:space="preserve">mg/L.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032B36">
        <w:rPr>
          <w:lang w:eastAsia="es-GT"/>
        </w:rPr>
        <w:t>aumento</w:t>
      </w:r>
      <w:r w:rsidR="00B54093">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13653B">
        <w:rPr>
          <w:lang w:eastAsia="es-GT"/>
        </w:rPr>
        <w:t>disminución del</w:t>
      </w:r>
      <w:r w:rsidR="00304305">
        <w:rPr>
          <w:lang w:eastAsia="es-GT"/>
        </w:rPr>
        <w:t xml:space="preserve">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w:t>
      </w:r>
      <w:proofErr w:type="spellStart"/>
      <w:r w:rsidR="0064515C">
        <w:rPr>
          <w:lang w:eastAsia="es-GT"/>
        </w:rPr>
        <w:t>Huff</w:t>
      </w:r>
      <w:proofErr w:type="spellEnd"/>
      <w:r w:rsidR="0064515C">
        <w:rPr>
          <w:lang w:eastAsia="es-GT"/>
        </w:rPr>
        <w:t xml:space="preserve">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5ACD052F" w14:textId="72F9AF13"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3E6C97">
        <w:rPr>
          <w:rFonts w:cstheme="minorHAnsi"/>
          <w:b/>
          <w:bCs/>
          <w:sz w:val="20"/>
          <w:szCs w:val="20"/>
        </w:rPr>
        <w:t>mayo</w:t>
      </w:r>
      <w:r w:rsidRPr="003A2BE8">
        <w:rPr>
          <w:b/>
          <w:bCs/>
          <w:sz w:val="20"/>
          <w:szCs w:val="20"/>
          <w:lang w:eastAsia="es-GT"/>
        </w:rPr>
        <w:t xml:space="preserve">, </w:t>
      </w:r>
      <w:r w:rsidR="00623CE5">
        <w:rPr>
          <w:b/>
          <w:bCs/>
          <w:sz w:val="20"/>
          <w:szCs w:val="20"/>
          <w:lang w:eastAsia="es-GT"/>
        </w:rPr>
        <w:t>2023</w:t>
      </w:r>
      <w:r w:rsidRPr="003A2BE8">
        <w:rPr>
          <w:b/>
          <w:bCs/>
          <w:sz w:val="20"/>
          <w:szCs w:val="20"/>
          <w:lang w:eastAsia="es-GT"/>
        </w:rPr>
        <w:t>.</w:t>
      </w:r>
    </w:p>
    <w:p w14:paraId="5818A849" w14:textId="59C844BD" w:rsidR="00D03E94" w:rsidRDefault="003E4F09" w:rsidP="003A2BE8">
      <w:pPr>
        <w:spacing w:after="0"/>
        <w:jc w:val="center"/>
        <w:rPr>
          <w:lang w:eastAsia="es-GT"/>
        </w:rPr>
      </w:pPr>
      <w:r>
        <w:rPr>
          <w:noProof/>
        </w:rPr>
        <w:drawing>
          <wp:inline distT="0" distB="0" distL="0" distR="0" wp14:anchorId="7301FDF1" wp14:editId="0BE494BF">
            <wp:extent cx="5502302" cy="3260035"/>
            <wp:effectExtent l="0" t="0" r="3175" b="17145"/>
            <wp:docPr id="363800705" name="Gráfico 1">
              <a:extLst xmlns:a="http://schemas.openxmlformats.org/drawingml/2006/main">
                <a:ext uri="{FF2B5EF4-FFF2-40B4-BE49-F238E27FC236}">
                  <a16:creationId xmlns:a16="http://schemas.microsoft.com/office/drawing/2014/main" id="{5017E69B-D517-4D21-A43A-B50585296B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1C9BEAD5" w:rsidR="004B23AB" w:rsidRDefault="004B23AB" w:rsidP="00BF5501">
      <w:pPr>
        <w:spacing w:after="0"/>
        <w:mirrorIndents/>
        <w:jc w:val="right"/>
        <w:rPr>
          <w:rFonts w:cstheme="minorHAnsi"/>
          <w:b/>
          <w:bCs/>
          <w:sz w:val="18"/>
          <w:szCs w:val="18"/>
        </w:rPr>
      </w:pPr>
      <w:r w:rsidRPr="003A2BE8">
        <w:rPr>
          <w:rFonts w:cstheme="minorHAnsi"/>
          <w:b/>
          <w:bCs/>
          <w:sz w:val="18"/>
          <w:szCs w:val="18"/>
        </w:rPr>
        <w:t xml:space="preserve">Fuente: División de control, calidad ambiental y manejo de lagos, </w:t>
      </w:r>
      <w:r w:rsidR="00623CE5">
        <w:rPr>
          <w:rFonts w:cstheme="minorHAnsi"/>
          <w:b/>
          <w:bCs/>
          <w:sz w:val="18"/>
          <w:szCs w:val="18"/>
        </w:rPr>
        <w:t>2023</w:t>
      </w:r>
      <w:r w:rsidR="006617AE" w:rsidRPr="003A2BE8">
        <w:rPr>
          <w:rFonts w:cstheme="minorHAnsi"/>
          <w:b/>
          <w:bCs/>
          <w:sz w:val="18"/>
          <w:szCs w:val="18"/>
        </w:rPr>
        <w:t>.</w:t>
      </w:r>
    </w:p>
    <w:p w14:paraId="28993829" w14:textId="190C37B7" w:rsidR="00EC648D" w:rsidRDefault="00EC648D" w:rsidP="003A2BE8">
      <w:pPr>
        <w:spacing w:after="0"/>
        <w:mirrorIndents/>
        <w:jc w:val="center"/>
        <w:rPr>
          <w:rFonts w:cstheme="minorHAnsi"/>
          <w:b/>
          <w:bCs/>
          <w:sz w:val="18"/>
          <w:szCs w:val="18"/>
        </w:rPr>
      </w:pPr>
    </w:p>
    <w:p w14:paraId="4743F43F" w14:textId="747499F0"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3E6C97">
        <w:rPr>
          <w:rFonts w:cstheme="minorHAnsi"/>
          <w:b/>
          <w:bCs/>
          <w:sz w:val="20"/>
          <w:szCs w:val="20"/>
        </w:rPr>
        <w:t>mayo</w:t>
      </w:r>
      <w:r w:rsidRPr="003A5768">
        <w:rPr>
          <w:rFonts w:cstheme="minorHAnsi"/>
          <w:b/>
          <w:bCs/>
          <w:sz w:val="20"/>
          <w:szCs w:val="20"/>
          <w:lang w:eastAsia="es-GT"/>
        </w:rPr>
        <w:t xml:space="preserve">, </w:t>
      </w:r>
      <w:r w:rsidR="00623CE5">
        <w:rPr>
          <w:rFonts w:cstheme="minorHAnsi"/>
          <w:b/>
          <w:bCs/>
          <w:sz w:val="20"/>
          <w:szCs w:val="20"/>
          <w:lang w:eastAsia="es-GT"/>
        </w:rPr>
        <w:t>2023</w:t>
      </w:r>
      <w:r w:rsidRPr="003A5768">
        <w:rPr>
          <w:rFonts w:cstheme="minorHAnsi"/>
          <w:b/>
          <w:bCs/>
          <w:sz w:val="20"/>
          <w:szCs w:val="20"/>
          <w:lang w:eastAsia="es-GT"/>
        </w:rPr>
        <w:t>.</w:t>
      </w:r>
    </w:p>
    <w:p w14:paraId="2331FB91" w14:textId="27F45CF2" w:rsidR="00CC534C" w:rsidRDefault="003E4F09" w:rsidP="003A5768">
      <w:pPr>
        <w:spacing w:after="0"/>
        <w:jc w:val="center"/>
        <w:rPr>
          <w:lang w:eastAsia="es-GT"/>
        </w:rPr>
      </w:pPr>
      <w:r>
        <w:rPr>
          <w:noProof/>
        </w:rPr>
        <w:drawing>
          <wp:inline distT="0" distB="0" distL="0" distR="0" wp14:anchorId="649E66FC" wp14:editId="45CB83B0">
            <wp:extent cx="5430741" cy="3172570"/>
            <wp:effectExtent l="0" t="0" r="17780" b="8890"/>
            <wp:docPr id="2097582979" name="Gráfico 1">
              <a:extLst xmlns:a="http://schemas.openxmlformats.org/drawingml/2006/main">
                <a:ext uri="{FF2B5EF4-FFF2-40B4-BE49-F238E27FC236}">
                  <a16:creationId xmlns:a16="http://schemas.microsoft.com/office/drawing/2014/main" id="{36E40BD2-DCEA-4D7B-802E-3697D25AAB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2F985D3E" w:rsidR="00E2017B" w:rsidRPr="003A5768" w:rsidRDefault="00E2017B" w:rsidP="00BF5501">
      <w:pPr>
        <w:spacing w:after="0"/>
        <w:mirrorIndents/>
        <w:jc w:val="right"/>
        <w:rPr>
          <w:rFonts w:cstheme="minorHAnsi"/>
          <w:b/>
          <w:bCs/>
          <w:sz w:val="18"/>
          <w:szCs w:val="18"/>
        </w:rPr>
      </w:pPr>
      <w:bookmarkStart w:id="27" w:name="_Hlk70849141"/>
      <w:r w:rsidRPr="003A5768">
        <w:rPr>
          <w:rFonts w:cstheme="minorHAnsi"/>
          <w:b/>
          <w:bCs/>
          <w:sz w:val="18"/>
          <w:szCs w:val="18"/>
        </w:rPr>
        <w:t xml:space="preserve">Fuente: División de control, calidad ambiental y manejo de lagos, </w:t>
      </w:r>
      <w:r w:rsidR="00623CE5">
        <w:rPr>
          <w:rFonts w:cstheme="minorHAnsi"/>
          <w:b/>
          <w:bCs/>
          <w:sz w:val="18"/>
          <w:szCs w:val="18"/>
        </w:rPr>
        <w:t>2023</w:t>
      </w:r>
      <w:r w:rsidRPr="003A5768">
        <w:rPr>
          <w:rFonts w:cstheme="minorHAnsi"/>
          <w:b/>
          <w:bCs/>
          <w:sz w:val="18"/>
          <w:szCs w:val="18"/>
        </w:rPr>
        <w:t>.</w:t>
      </w:r>
      <w:bookmarkEnd w:id="27"/>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8" w:name="_Toc128555627"/>
      <w:r w:rsidRPr="00F75122">
        <w:rPr>
          <w:rFonts w:asciiTheme="minorHAnsi" w:hAnsiTheme="minorHAnsi" w:cstheme="minorHAnsi"/>
          <w:bCs/>
          <w:color w:val="1F497D" w:themeColor="text2"/>
          <w:sz w:val="28"/>
          <w:szCs w:val="28"/>
        </w:rPr>
        <w:lastRenderedPageBreak/>
        <w:t>Otros análisis</w:t>
      </w:r>
      <w:bookmarkStart w:id="29" w:name="_Hlk70710505"/>
      <w:bookmarkStart w:id="30" w:name="_Hlk70710519"/>
      <w:bookmarkEnd w:id="28"/>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Los contaminantes emergentes son compuestos químicos que comúnmente no han sido monitoreados en el ambiente, pero que tienen el potencial de tener efectos adversos en los ecosistemas y en la salud humana (</w:t>
      </w:r>
      <w:proofErr w:type="spellStart"/>
      <w:r>
        <w:t>Geissen</w:t>
      </w:r>
      <w:proofErr w:type="spellEnd"/>
      <w:r>
        <w:t xml:space="preserve">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7CAF0196" w14:textId="62D74046" w:rsidR="00B67D90" w:rsidRPr="003A5768" w:rsidRDefault="008C78CE" w:rsidP="008C78CE">
      <w:pPr>
        <w:spacing w:after="0"/>
        <w:jc w:val="both"/>
        <w:rPr>
          <w:rFonts w:cstheme="minorHAnsi"/>
          <w:b/>
          <w:bCs/>
          <w:sz w:val="20"/>
          <w:szCs w:val="20"/>
          <w:lang w:eastAsia="es-GT"/>
        </w:rPr>
      </w:pPr>
      <w:r>
        <w:t>Este mes no fue posible la identificación de compuestos orgánicos en el Lago de Amatitlan debido a que el equipo sufrió desperfectos y se encontraba en mantenimiento, por lo cual para el siguiente mes se presentaran los resultados de este mes y de junio.</w:t>
      </w:r>
    </w:p>
    <w:p w14:paraId="77EA750F" w14:textId="57D6ACBB" w:rsidR="00CC534C" w:rsidRDefault="00E477B9" w:rsidP="00E477B9">
      <w:pPr>
        <w:tabs>
          <w:tab w:val="left" w:pos="5485"/>
        </w:tabs>
        <w:spacing w:after="0"/>
      </w:pPr>
      <w:r>
        <w:tab/>
      </w:r>
    </w:p>
    <w:p w14:paraId="41E2BD0F" w14:textId="2B9E4C7D" w:rsidR="00387749" w:rsidRPr="00E953D5" w:rsidRDefault="00387749" w:rsidP="00CC534C">
      <w:pPr>
        <w:pStyle w:val="Ttulo4"/>
        <w:spacing w:after="120"/>
        <w:rPr>
          <w:rFonts w:asciiTheme="minorHAnsi" w:hAnsiTheme="minorHAnsi" w:cstheme="minorHAnsi"/>
          <w:b/>
          <w:color w:val="auto"/>
          <w:sz w:val="24"/>
        </w:rPr>
      </w:pPr>
      <w:proofErr w:type="spellStart"/>
      <w:r w:rsidRPr="00E953D5">
        <w:rPr>
          <w:rFonts w:asciiTheme="minorHAnsi" w:hAnsiTheme="minorHAnsi" w:cstheme="minorHAnsi"/>
          <w:b/>
          <w:color w:val="auto"/>
          <w:sz w:val="24"/>
        </w:rPr>
        <w:t>Microcistinas</w:t>
      </w:r>
      <w:proofErr w:type="spellEnd"/>
      <w:r w:rsidRPr="00E953D5">
        <w:rPr>
          <w:rFonts w:asciiTheme="minorHAnsi" w:hAnsiTheme="minorHAnsi" w:cstheme="minorHAnsi"/>
          <w:b/>
          <w:color w:val="auto"/>
          <w:sz w:val="24"/>
        </w:rPr>
        <w:t xml:space="preserve"> totales y disueltas</w:t>
      </w:r>
    </w:p>
    <w:p w14:paraId="4E585F65" w14:textId="5F114283" w:rsidR="00387749" w:rsidRDefault="00B80706" w:rsidP="00631FA2">
      <w:pPr>
        <w:jc w:val="both"/>
      </w:pPr>
      <w:r>
        <w:t xml:space="preserve">Las </w:t>
      </w:r>
      <w:proofErr w:type="spellStart"/>
      <w:r>
        <w:t>microcistinas</w:t>
      </w:r>
      <w:proofErr w:type="spellEnd"/>
      <w:r>
        <w:t xml:space="preserve"> son una de las toxinas más predominantes producidas por las cianobacterias. Existe una gran variedad de </w:t>
      </w:r>
      <w:proofErr w:type="spellStart"/>
      <w:r>
        <w:t>microcistinas</w:t>
      </w:r>
      <w:proofErr w:type="spellEnd"/>
      <w:r>
        <w:t>,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 xml:space="preserve">g/L de </w:t>
      </w:r>
      <w:proofErr w:type="spellStart"/>
      <w:r w:rsidR="00B93C36">
        <w:t>microcistinas</w:t>
      </w:r>
      <w:proofErr w:type="spellEnd"/>
      <w:r w:rsidR="007822CC">
        <w:t xml:space="preserve"> (WHO, 2020)</w:t>
      </w:r>
      <w:r w:rsidR="00B93C36">
        <w:t>.</w:t>
      </w:r>
    </w:p>
    <w:p w14:paraId="46891EBD" w14:textId="11E38A71" w:rsidR="00B93C36" w:rsidRDefault="00B93C36" w:rsidP="00631FA2">
      <w:pPr>
        <w:jc w:val="both"/>
      </w:pPr>
      <w:r>
        <w:t xml:space="preserve">Los resultados para </w:t>
      </w:r>
      <w:proofErr w:type="spellStart"/>
      <w:r>
        <w:t>microcistinas</w:t>
      </w:r>
      <w:proofErr w:type="spellEnd"/>
      <w:r>
        <w:t xml:space="preserve"> totale</w:t>
      </w:r>
      <w:r w:rsidR="0018447C">
        <w:t xml:space="preserve">s fueron </w:t>
      </w:r>
      <w:r w:rsidR="003412A4">
        <w:t>de</w:t>
      </w:r>
      <w:r w:rsidR="00516AC5">
        <w:t xml:space="preserve"> hasta </w:t>
      </w:r>
      <w:r w:rsidR="008A3151" w:rsidRPr="008A3151">
        <w:t>&gt;5</w:t>
      </w:r>
      <w:r w:rsidR="007F5B48">
        <w:t xml:space="preserve"> </w:t>
      </w:r>
      <w:r>
        <w:rPr>
          <w:rFonts w:cstheme="minorHAnsi"/>
        </w:rPr>
        <w:t>µ</w:t>
      </w:r>
      <w:r>
        <w:t>g/L</w:t>
      </w:r>
      <w:r w:rsidR="009C54D6">
        <w:t xml:space="preserve"> </w:t>
      </w:r>
      <w:r w:rsidR="00EF3839">
        <w:t xml:space="preserve">en </w:t>
      </w:r>
      <w:r w:rsidR="003D4BCA">
        <w:t>todos los puntos</w:t>
      </w:r>
      <w:r w:rsidR="00EF3839">
        <w:t xml:space="preserve"> </w:t>
      </w:r>
      <w:r w:rsidR="00631FA2">
        <w:t>(Cuadro 8)</w:t>
      </w:r>
      <w:r w:rsidR="008A3151">
        <w:t xml:space="preserve"> el movimiento de agua es poco debido al cierre de las compuertas en la salida del Rio Michatoya</w:t>
      </w:r>
      <w:r w:rsidR="00B64796">
        <w:t xml:space="preserve"> por lo cual puede producir que se eleven los datos en est</w:t>
      </w:r>
      <w:r w:rsidR="00C20F64">
        <w:t>os</w:t>
      </w:r>
      <w:r w:rsidR="00B64796">
        <w:t xml:space="preserve"> punto</w:t>
      </w:r>
      <w:r w:rsidR="00C20F64">
        <w:t>s</w:t>
      </w:r>
      <w:r w:rsidR="00B64796">
        <w:t>, est</w:t>
      </w:r>
      <w:r w:rsidR="00C20F64">
        <w:t>os</w:t>
      </w:r>
      <w:r w:rsidR="00B64796">
        <w:t xml:space="preserve"> punto</w:t>
      </w:r>
      <w:r w:rsidR="00C20F64">
        <w:t>s</w:t>
      </w:r>
      <w:r w:rsidR="00B64796">
        <w:t xml:space="preserve"> de muestreo </w:t>
      </w:r>
      <w:r w:rsidR="00C20F64">
        <w:t>son</w:t>
      </w:r>
      <w:r w:rsidR="00B64796">
        <w:t xml:space="preserve"> de suma importancia ya que se encuentra</w:t>
      </w:r>
      <w:r w:rsidR="00C20F64">
        <w:t>n</w:t>
      </w:r>
      <w:r w:rsidR="00B64796">
        <w:t xml:space="preserve"> </w:t>
      </w:r>
      <w:r w:rsidR="00C20F64">
        <w:t>en lugares donde puede afectar la salud humana</w:t>
      </w:r>
      <w:r>
        <w:t xml:space="preserve">. Para </w:t>
      </w:r>
      <w:proofErr w:type="spellStart"/>
      <w:r>
        <w:t>microcistinas</w:t>
      </w:r>
      <w:proofErr w:type="spellEnd"/>
      <w:r>
        <w:t xml:space="preserve"> disueltas </w:t>
      </w:r>
      <w:r w:rsidR="00F1502A">
        <w:t xml:space="preserve">fueron </w:t>
      </w:r>
      <w:r w:rsidR="00F81917">
        <w:t>valores</w:t>
      </w:r>
      <w:r w:rsidR="00F1502A">
        <w:t xml:space="preserve"> de </w:t>
      </w:r>
      <w:r w:rsidR="003D4BCA">
        <w:t>2</w:t>
      </w:r>
      <w:r w:rsidR="00C20F64">
        <w:t>.</w:t>
      </w:r>
      <w:r w:rsidR="008336FB">
        <w:t>3833</w:t>
      </w:r>
      <w:r w:rsidR="00F81917">
        <w:t xml:space="preserve"> </w:t>
      </w:r>
      <w:r w:rsidR="00B13B3E" w:rsidRPr="00DA03D6">
        <w:t>µ</w:t>
      </w:r>
      <w:r w:rsidR="00B13B3E">
        <w:t>g/L</w:t>
      </w:r>
      <w:r w:rsidR="00C20F64">
        <w:t>, donde todos los puntos</w:t>
      </w:r>
      <w:r w:rsidR="00F1502A">
        <w:t xml:space="preserve"> en </w:t>
      </w:r>
      <w:r w:rsidR="00DA03D6">
        <w:t xml:space="preserve">el </w:t>
      </w:r>
      <w:proofErr w:type="spellStart"/>
      <w:r w:rsidR="00DA03D6">
        <w:t>epilimn</w:t>
      </w:r>
      <w:r w:rsidR="005E1F9F">
        <w:t>i</w:t>
      </w:r>
      <w:r w:rsidR="00DA03D6">
        <w:t>o</w:t>
      </w:r>
      <w:proofErr w:type="spellEnd"/>
      <w:r w:rsidR="00C20F64">
        <w:t xml:space="preserve"> sufrieron un aumento considerable en este mes</w:t>
      </w:r>
      <w:r w:rsidR="004E605B">
        <w:t xml:space="preserve">. El análisis de </w:t>
      </w:r>
      <w:proofErr w:type="spellStart"/>
      <w:r w:rsidR="004E605B">
        <w:t>microcistinas</w:t>
      </w:r>
      <w:proofErr w:type="spellEnd"/>
      <w:r w:rsidR="004E605B">
        <w:t xml:space="preserve"> totales detecta la cantidad de </w:t>
      </w:r>
      <w:proofErr w:type="spellStart"/>
      <w:r w:rsidR="004E605B">
        <w:t>microcistinas</w:t>
      </w:r>
      <w:proofErr w:type="spellEnd"/>
      <w:r w:rsidR="004E605B">
        <w:t xml:space="preserve"> disueltas y de </w:t>
      </w:r>
      <w:proofErr w:type="spellStart"/>
      <w:r w:rsidR="004E605B">
        <w:t>microcistinas</w:t>
      </w:r>
      <w:proofErr w:type="spellEnd"/>
      <w:r w:rsidR="004E605B">
        <w:t xml:space="preserve"> dentro de las células de las cianobacterias. El análisis </w:t>
      </w:r>
      <w:proofErr w:type="spellStart"/>
      <w:r w:rsidR="004E605B">
        <w:t>microcistinas</w:t>
      </w:r>
      <w:proofErr w:type="spellEnd"/>
      <w:r w:rsidR="004E605B">
        <w:t xml:space="preserve"> disueltas solo detecta la</w:t>
      </w:r>
      <w:r w:rsidR="005F707F">
        <w:t xml:space="preserve"> cantidad de</w:t>
      </w:r>
      <w:r w:rsidR="004E605B">
        <w:t xml:space="preserve"> </w:t>
      </w:r>
      <w:proofErr w:type="spellStart"/>
      <w:r w:rsidR="004E605B">
        <w:t>microcistinas</w:t>
      </w:r>
      <w:proofErr w:type="spellEnd"/>
      <w:r w:rsidR="004E605B">
        <w:t xml:space="preserve"> que se encuentran en el agua.</w:t>
      </w:r>
    </w:p>
    <w:p w14:paraId="32495ADF" w14:textId="77777777" w:rsidR="008C78CE" w:rsidRDefault="008C78CE" w:rsidP="00631FA2">
      <w:pPr>
        <w:jc w:val="both"/>
      </w:pPr>
    </w:p>
    <w:p w14:paraId="2262D7C4" w14:textId="77777777" w:rsidR="008C78CE" w:rsidRDefault="008C78CE" w:rsidP="00631FA2">
      <w:pPr>
        <w:jc w:val="both"/>
      </w:pPr>
    </w:p>
    <w:p w14:paraId="1BCCE2BA" w14:textId="77777777" w:rsidR="008C78CE" w:rsidRDefault="008C78CE" w:rsidP="00631FA2">
      <w:pPr>
        <w:jc w:val="both"/>
      </w:pPr>
    </w:p>
    <w:p w14:paraId="35CDDA95" w14:textId="77777777" w:rsidR="008C78CE" w:rsidRDefault="008C78CE" w:rsidP="00631FA2">
      <w:pPr>
        <w:jc w:val="both"/>
      </w:pPr>
    </w:p>
    <w:p w14:paraId="0A84E972" w14:textId="77777777" w:rsidR="008C78CE" w:rsidRDefault="008C78CE" w:rsidP="00631FA2">
      <w:pPr>
        <w:jc w:val="both"/>
      </w:pP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lastRenderedPageBreak/>
        <w:t>Grasas y aceites</w:t>
      </w:r>
    </w:p>
    <w:p w14:paraId="304658FC" w14:textId="629E3C99"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r w:rsidR="003E6C97">
        <w:t>mayo</w:t>
      </w:r>
      <w:r w:rsidR="00BF5876">
        <w:t>, el</w:t>
      </w:r>
      <w:r w:rsidR="00E149AB">
        <w:t xml:space="preserve"> </w:t>
      </w:r>
      <w:r w:rsidR="003306BD">
        <w:t xml:space="preserve">punto de </w:t>
      </w:r>
      <w:r w:rsidR="008336FB">
        <w:t>Rio Michatoya</w:t>
      </w:r>
      <w:r w:rsidR="00FD324C">
        <w:t xml:space="preserve"> se </w:t>
      </w:r>
      <w:r w:rsidR="00BF5876">
        <w:t>registró</w:t>
      </w:r>
      <w:r w:rsidR="00FD1BC6">
        <w:t xml:space="preserve"> </w:t>
      </w:r>
      <w:r w:rsidR="00E149AB">
        <w:t>el valor más alto</w:t>
      </w:r>
      <w:r w:rsidR="00682FFC">
        <w:t xml:space="preserve"> (</w:t>
      </w:r>
      <w:r w:rsidR="008336FB">
        <w:t>15</w:t>
      </w:r>
      <w:r w:rsidR="00FD324C">
        <w:t xml:space="preserve"> mg/L)</w:t>
      </w:r>
      <w:r w:rsidR="008C4F97">
        <w:t>, el cual tuvo un</w:t>
      </w:r>
      <w:r w:rsidR="008336FB">
        <w:t xml:space="preserve"> elevado</w:t>
      </w:r>
      <w:r w:rsidR="008C4F97">
        <w:t xml:space="preserve"> aumento comparado con el mes pasado</w:t>
      </w:r>
      <w:r w:rsidR="00FC44EE">
        <w:t>.</w:t>
      </w:r>
      <w:r w:rsidR="00FD324C">
        <w:t xml:space="preserve">  </w:t>
      </w:r>
    </w:p>
    <w:p w14:paraId="3B6DA500" w14:textId="4DD0550B"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3E6C97">
        <w:t>abril</w:t>
      </w:r>
      <w:r w:rsidR="004F4134">
        <w:t xml:space="preserve"> </w:t>
      </w:r>
      <w:r w:rsidR="006A6162">
        <w:t>disminuyeron</w:t>
      </w:r>
      <w:r w:rsidR="008C4F97">
        <w:t xml:space="preserve"> levemente</w:t>
      </w:r>
      <w:r w:rsidR="004F4134">
        <w:t xml:space="preserve"> </w:t>
      </w:r>
      <w:r w:rsidR="0013653B">
        <w:t>mejorando</w:t>
      </w:r>
      <w:r w:rsidR="009C54D6">
        <w:t xml:space="preserve"> </w:t>
      </w:r>
      <w:r w:rsidR="00986146">
        <w:t>el entorno de los</w:t>
      </w:r>
      <w:r>
        <w:t xml:space="preserve"> organismos que dependen de oxígeno y que se desarrollan en el lago de Amatitlán como peces, moluscos, crustáceos, etc.</w:t>
      </w:r>
    </w:p>
    <w:p w14:paraId="0A5215AF" w14:textId="3BA3A2ED"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r w:rsidR="003E6C97">
        <w:rPr>
          <w:rFonts w:cstheme="minorHAnsi"/>
          <w:b/>
          <w:bCs/>
          <w:sz w:val="20"/>
          <w:szCs w:val="20"/>
        </w:rPr>
        <w:t>mayo</w:t>
      </w:r>
      <w:r w:rsidRPr="009454BD">
        <w:rPr>
          <w:b/>
          <w:bCs/>
          <w:sz w:val="20"/>
          <w:szCs w:val="20"/>
          <w:lang w:eastAsia="es-GT"/>
        </w:rPr>
        <w:t xml:space="preserve">, </w:t>
      </w:r>
      <w:r w:rsidR="00623CE5">
        <w:rPr>
          <w:b/>
          <w:bCs/>
          <w:sz w:val="20"/>
          <w:szCs w:val="20"/>
          <w:lang w:eastAsia="es-GT"/>
        </w:rPr>
        <w:t>2023</w:t>
      </w:r>
      <w:r w:rsidRPr="009454BD">
        <w:rPr>
          <w:b/>
          <w:bCs/>
          <w:sz w:val="20"/>
          <w:szCs w:val="20"/>
          <w:lang w:eastAsia="es-GT"/>
        </w:rPr>
        <w:t>.</w:t>
      </w:r>
    </w:p>
    <w:p w14:paraId="00B889A9" w14:textId="77777777" w:rsidR="008B1BA3" w:rsidRPr="009454BD" w:rsidRDefault="008B1BA3" w:rsidP="009454BD">
      <w:pPr>
        <w:spacing w:after="0"/>
        <w:jc w:val="center"/>
        <w:rPr>
          <w:b/>
          <w:bCs/>
          <w:sz w:val="20"/>
          <w:szCs w:val="20"/>
        </w:rPr>
      </w:pPr>
    </w:p>
    <w:p w14:paraId="014E94C5" w14:textId="5950B950" w:rsidR="00CC534C" w:rsidRDefault="00376BB9" w:rsidP="009454BD">
      <w:pPr>
        <w:spacing w:after="0"/>
        <w:jc w:val="center"/>
      </w:pPr>
      <w:r>
        <w:rPr>
          <w:noProof/>
        </w:rPr>
        <w:drawing>
          <wp:inline distT="0" distB="0" distL="0" distR="0" wp14:anchorId="08E21D24" wp14:editId="0B792685">
            <wp:extent cx="5788549" cy="3967701"/>
            <wp:effectExtent l="0" t="0" r="3175" b="13970"/>
            <wp:docPr id="1327844327" name="Gráfico 1">
              <a:extLst xmlns:a="http://schemas.openxmlformats.org/drawingml/2006/main">
                <a:ext uri="{FF2B5EF4-FFF2-40B4-BE49-F238E27FC236}">
                  <a16:creationId xmlns:a16="http://schemas.microsoft.com/office/drawing/2014/main" id="{088EE2E2-41F1-4E40-939B-8BBE3DAF08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285165A" w14:textId="54FEC400" w:rsidR="007A4C41" w:rsidRDefault="007A4C41" w:rsidP="00BF5501">
      <w:pPr>
        <w:spacing w:after="0"/>
        <w:mirrorIndents/>
        <w:jc w:val="right"/>
        <w:rPr>
          <w:rFonts w:cstheme="minorHAnsi"/>
          <w:b/>
          <w:bCs/>
          <w:sz w:val="18"/>
          <w:szCs w:val="18"/>
        </w:rPr>
      </w:pPr>
      <w:bookmarkStart w:id="31" w:name="_Hlk70853596"/>
      <w:r w:rsidRPr="009454BD">
        <w:rPr>
          <w:rFonts w:cstheme="minorHAnsi"/>
          <w:b/>
          <w:bCs/>
          <w:sz w:val="18"/>
          <w:szCs w:val="18"/>
        </w:rPr>
        <w:t xml:space="preserve">Fuente: División de control, calidad ambiental y manejo de lagos, </w:t>
      </w:r>
      <w:r w:rsidR="00623CE5">
        <w:rPr>
          <w:rFonts w:cstheme="minorHAnsi"/>
          <w:b/>
          <w:bCs/>
          <w:sz w:val="18"/>
          <w:szCs w:val="18"/>
        </w:rPr>
        <w:t>2023</w:t>
      </w:r>
      <w:r w:rsidRPr="009454BD">
        <w:rPr>
          <w:rFonts w:cstheme="minorHAnsi"/>
          <w:b/>
          <w:bCs/>
          <w:sz w:val="18"/>
          <w:szCs w:val="18"/>
        </w:rPr>
        <w:t>.</w:t>
      </w:r>
    </w:p>
    <w:p w14:paraId="4C7DCDEE" w14:textId="77777777" w:rsidR="00E477B9" w:rsidRDefault="00E477B9" w:rsidP="00BF5501">
      <w:pPr>
        <w:spacing w:after="0"/>
        <w:mirrorIndents/>
        <w:jc w:val="right"/>
        <w:rPr>
          <w:rFonts w:cstheme="minorHAnsi"/>
          <w:b/>
          <w:bCs/>
          <w:sz w:val="18"/>
          <w:szCs w:val="18"/>
        </w:rPr>
      </w:pPr>
    </w:p>
    <w:p w14:paraId="4619C1B3" w14:textId="77777777" w:rsidR="00E477B9" w:rsidRDefault="00E477B9" w:rsidP="00BF5501">
      <w:pPr>
        <w:spacing w:after="0"/>
        <w:mirrorIndents/>
        <w:jc w:val="right"/>
        <w:rPr>
          <w:rFonts w:cstheme="minorHAnsi"/>
          <w:b/>
          <w:bCs/>
          <w:sz w:val="18"/>
          <w:szCs w:val="18"/>
        </w:rPr>
      </w:pPr>
    </w:p>
    <w:p w14:paraId="2688BB7A" w14:textId="77777777" w:rsidR="00E477B9" w:rsidRDefault="00E477B9" w:rsidP="00BF5501">
      <w:pPr>
        <w:spacing w:after="0"/>
        <w:mirrorIndents/>
        <w:jc w:val="right"/>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2" w:name="_Toc128555628"/>
      <w:bookmarkEnd w:id="29"/>
      <w:bookmarkEnd w:id="30"/>
      <w:bookmarkEnd w:id="31"/>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2"/>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4064A6E4"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 xml:space="preserve">Es bien conocido que las bacterias </w:t>
      </w:r>
      <w:r w:rsidR="006A6162">
        <w:rPr>
          <w:lang w:eastAsia="es-GT"/>
        </w:rPr>
        <w:t xml:space="preserve">de </w:t>
      </w:r>
      <w:r w:rsidR="00F14DFD">
        <w:rPr>
          <w:lang w:eastAsia="es-GT"/>
        </w:rPr>
        <w:t>coliformes se mantienen en los intestinos y materia fecal de muchos mamíferos, incluyendo a los humanos, por lo que es un buen indicador de este tipo de contaminación (</w:t>
      </w:r>
      <w:proofErr w:type="spellStart"/>
      <w:r w:rsidR="00F14DFD">
        <w:rPr>
          <w:lang w:eastAsia="es-GT"/>
        </w:rPr>
        <w:t>Hoyer</w:t>
      </w:r>
      <w:proofErr w:type="spellEnd"/>
      <w:r w:rsidR="00F14DFD">
        <w:rPr>
          <w:lang w:eastAsia="es-GT"/>
        </w:rPr>
        <w:t xml:space="preserve">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3E6C97">
        <w:rPr>
          <w:lang w:eastAsia="es-GT"/>
        </w:rPr>
        <w:t>mayo</w:t>
      </w:r>
      <w:r w:rsidR="00F14DFD">
        <w:rPr>
          <w:lang w:eastAsia="es-GT"/>
        </w:rPr>
        <w:t xml:space="preserve"> (Gráfica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105411">
        <w:rPr>
          <w:lang w:eastAsia="es-GT"/>
        </w:rPr>
        <w:t xml:space="preserve">una </w:t>
      </w:r>
      <w:proofErr w:type="spellStart"/>
      <w:r w:rsidR="00105411">
        <w:rPr>
          <w:lang w:eastAsia="es-GT"/>
        </w:rPr>
        <w:t>variacion</w:t>
      </w:r>
      <w:proofErr w:type="spellEnd"/>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6A6162">
        <w:rPr>
          <w:lang w:eastAsia="es-GT"/>
        </w:rPr>
        <w:t xml:space="preserve">solo </w:t>
      </w:r>
      <w:r w:rsidR="00105411">
        <w:rPr>
          <w:lang w:eastAsia="es-GT"/>
        </w:rPr>
        <w:t>un</w:t>
      </w:r>
      <w:r w:rsidR="006A6162">
        <w:rPr>
          <w:lang w:eastAsia="es-GT"/>
        </w:rPr>
        <w:t xml:space="preserve"> punto </w:t>
      </w:r>
      <w:r w:rsidR="00105411">
        <w:rPr>
          <w:lang w:eastAsia="es-GT"/>
        </w:rPr>
        <w:t>está</w:t>
      </w:r>
      <w:r w:rsidR="006A6162">
        <w:rPr>
          <w:lang w:eastAsia="es-GT"/>
        </w:rPr>
        <w:t xml:space="preserve"> por encima</w:t>
      </w:r>
      <w:r w:rsidR="00430FEA">
        <w:rPr>
          <w:lang w:eastAsia="es-GT"/>
        </w:rPr>
        <w:t xml:space="preserve"> de &gt;1000 NMP/100ml </w:t>
      </w:r>
      <w:r w:rsidR="00105411">
        <w:rPr>
          <w:lang w:eastAsia="es-GT"/>
        </w:rPr>
        <w:t>el cual es</w:t>
      </w:r>
      <w:r w:rsidR="00ED0798">
        <w:rPr>
          <w:lang w:eastAsia="es-GT"/>
        </w:rPr>
        <w:t xml:space="preserve"> </w:t>
      </w:r>
      <w:r w:rsidR="008336FB">
        <w:rPr>
          <w:lang w:eastAsia="es-GT"/>
        </w:rPr>
        <w:t>O</w:t>
      </w:r>
      <w:r w:rsidR="00ED0798">
        <w:rPr>
          <w:lang w:eastAsia="es-GT"/>
        </w:rPr>
        <w:t xml:space="preserve">ste Centro que registro </w:t>
      </w:r>
      <w:r w:rsidR="008336FB">
        <w:rPr>
          <w:lang w:eastAsia="es-GT"/>
        </w:rPr>
        <w:t>5</w:t>
      </w:r>
      <w:r w:rsidR="00ED0798">
        <w:rPr>
          <w:lang w:eastAsia="es-GT"/>
        </w:rPr>
        <w:t>.</w:t>
      </w:r>
      <w:r w:rsidR="008336FB">
        <w:rPr>
          <w:lang w:eastAsia="es-GT"/>
        </w:rPr>
        <w:t>4</w:t>
      </w:r>
      <w:r w:rsidR="00ED0798">
        <w:rPr>
          <w:lang w:eastAsia="es-GT"/>
        </w:rPr>
        <w:t>0E</w:t>
      </w:r>
      <w:r w:rsidR="008336FB">
        <w:rPr>
          <w:vertAlign w:val="superscript"/>
          <w:lang w:eastAsia="es-GT"/>
        </w:rPr>
        <w:t>4</w:t>
      </w:r>
      <w:r w:rsidR="00ED0798">
        <w:rPr>
          <w:vertAlign w:val="superscript"/>
          <w:lang w:eastAsia="es-GT"/>
        </w:rPr>
        <w:t xml:space="preserve"> </w:t>
      </w:r>
      <w:r w:rsidR="00ED0798">
        <w:rPr>
          <w:lang w:eastAsia="es-GT"/>
        </w:rPr>
        <w:t>NMP/100ml</w:t>
      </w:r>
      <w:r w:rsidR="008E1EB9">
        <w:rPr>
          <w:lang w:eastAsia="es-GT"/>
        </w:rPr>
        <w:t xml:space="preserve">. </w:t>
      </w:r>
      <w:r w:rsidR="00430FEA">
        <w:rPr>
          <w:lang w:eastAsia="es-GT"/>
        </w:rPr>
        <w:t>esto se debe a</w:t>
      </w:r>
      <w:r w:rsidR="008E1EB9">
        <w:rPr>
          <w:lang w:eastAsia="es-GT"/>
        </w:rPr>
        <w:t xml:space="preserve"> </w:t>
      </w:r>
      <w:r w:rsidR="00430FEA">
        <w:rPr>
          <w:lang w:eastAsia="es-GT"/>
        </w:rPr>
        <w:t>l</w:t>
      </w:r>
      <w:r w:rsidR="008E1EB9">
        <w:rPr>
          <w:lang w:eastAsia="es-GT"/>
        </w:rPr>
        <w:t>a</w:t>
      </w:r>
      <w:r w:rsidR="00430FEA">
        <w:rPr>
          <w:lang w:eastAsia="es-GT"/>
        </w:rPr>
        <w:t xml:space="preserve"> </w:t>
      </w:r>
      <w:r w:rsidR="008E1EB9">
        <w:rPr>
          <w:lang w:eastAsia="es-GT"/>
        </w:rPr>
        <w:t>disminución</w:t>
      </w:r>
      <w:r w:rsidR="00430FEA">
        <w:rPr>
          <w:lang w:eastAsia="es-GT"/>
        </w:rPr>
        <w:t xml:space="preserve"> del caudal </w:t>
      </w:r>
      <w:r w:rsidR="008E1EB9">
        <w:rPr>
          <w:lang w:eastAsia="es-GT"/>
        </w:rPr>
        <w:t>que hubo en los días donde se realizó el muestreo</w:t>
      </w:r>
      <w:r w:rsidR="00430FEA">
        <w:rPr>
          <w:lang w:eastAsia="es-GT"/>
        </w:rPr>
        <w:t xml:space="preserve">. Esto </w:t>
      </w:r>
      <w:r w:rsidR="0013653B">
        <w:rPr>
          <w:lang w:eastAsia="es-GT"/>
        </w:rPr>
        <w:t xml:space="preserve">no </w:t>
      </w:r>
      <w:r w:rsidR="00430FEA">
        <w:rPr>
          <w:lang w:eastAsia="es-GT"/>
        </w:rPr>
        <w:t>significa que</w:t>
      </w:r>
      <w:r w:rsidR="00894746">
        <w:rPr>
          <w:lang w:eastAsia="es-GT"/>
        </w:rPr>
        <w:t xml:space="preserve">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37F33E9C" w14:textId="37BEA0F4" w:rsidR="00B73A7E" w:rsidRPr="00B73A7E" w:rsidRDefault="00B73A7E" w:rsidP="00073A07">
      <w:pPr>
        <w:jc w:val="both"/>
        <w:rPr>
          <w:lang w:eastAsia="es-GT"/>
        </w:rPr>
      </w:pPr>
      <w:r>
        <w:rPr>
          <w:lang w:eastAsia="es-GT"/>
        </w:rPr>
        <w:t xml:space="preserve">Con respecto del mes pasado, cabe destacar que el punto </w:t>
      </w:r>
      <w:r w:rsidR="00521AC9">
        <w:rPr>
          <w:lang w:eastAsia="es-GT"/>
        </w:rPr>
        <w:t>E</w:t>
      </w:r>
      <w:r>
        <w:rPr>
          <w:lang w:eastAsia="es-GT"/>
        </w:rPr>
        <w:t xml:space="preserve">ste centro </w:t>
      </w:r>
      <w:r w:rsidR="00521AC9">
        <w:rPr>
          <w:lang w:eastAsia="es-GT"/>
        </w:rPr>
        <w:t>aumento</w:t>
      </w:r>
      <w:r>
        <w:rPr>
          <w:lang w:eastAsia="es-GT"/>
        </w:rPr>
        <w:t xml:space="preserve"> su concentración de Coliformes de</w:t>
      </w:r>
      <w:r w:rsidR="00043F80">
        <w:rPr>
          <w:lang w:eastAsia="es-GT"/>
        </w:rPr>
        <w:t xml:space="preserve"> </w:t>
      </w:r>
      <w:r w:rsidR="00521AC9">
        <w:rPr>
          <w:lang w:eastAsia="es-GT"/>
        </w:rPr>
        <w:t>4</w:t>
      </w:r>
      <w:r w:rsidR="0016154D">
        <w:rPr>
          <w:lang w:eastAsia="es-GT"/>
        </w:rPr>
        <w:t>.</w:t>
      </w:r>
      <w:r w:rsidR="00521AC9">
        <w:rPr>
          <w:lang w:eastAsia="es-GT"/>
        </w:rPr>
        <w:t>5</w:t>
      </w:r>
      <w:r w:rsidR="0016154D">
        <w:rPr>
          <w:lang w:eastAsia="es-GT"/>
        </w:rPr>
        <w:t>0</w:t>
      </w:r>
      <w:r w:rsidR="0016154D">
        <w:rPr>
          <w:vertAlign w:val="superscript"/>
          <w:lang w:eastAsia="es-GT"/>
        </w:rPr>
        <w:t xml:space="preserve"> </w:t>
      </w:r>
      <w:r w:rsidR="00043F80">
        <w:rPr>
          <w:lang w:eastAsia="es-GT"/>
        </w:rPr>
        <w:t xml:space="preserve">NMP/100ml </w:t>
      </w:r>
      <w:r>
        <w:rPr>
          <w:lang w:eastAsia="es-GT"/>
        </w:rPr>
        <w:t xml:space="preserve">a </w:t>
      </w:r>
      <w:proofErr w:type="gramStart"/>
      <w:r w:rsidR="00521AC9">
        <w:rPr>
          <w:lang w:eastAsia="es-GT"/>
        </w:rPr>
        <w:t>780</w:t>
      </w:r>
      <w:r w:rsidR="00043F80">
        <w:rPr>
          <w:vertAlign w:val="superscript"/>
          <w:lang w:eastAsia="es-GT"/>
        </w:rPr>
        <w:t xml:space="preserve"> </w:t>
      </w:r>
      <w:r>
        <w:rPr>
          <w:vertAlign w:val="superscript"/>
          <w:lang w:eastAsia="es-GT"/>
        </w:rPr>
        <w:t xml:space="preserve"> </w:t>
      </w:r>
      <w:r w:rsidR="00043F80">
        <w:rPr>
          <w:lang w:eastAsia="es-GT"/>
        </w:rPr>
        <w:t>NMP</w:t>
      </w:r>
      <w:proofErr w:type="gramEnd"/>
      <w:r w:rsidR="00043F80">
        <w:rPr>
          <w:lang w:eastAsia="es-GT"/>
        </w:rPr>
        <w:t xml:space="preserve">/100ml. </w:t>
      </w:r>
    </w:p>
    <w:p w14:paraId="6AFBA7E0" w14:textId="3E560670"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r w:rsidR="003E6C97">
        <w:rPr>
          <w:rFonts w:cstheme="minorHAnsi"/>
          <w:b/>
          <w:bCs/>
          <w:sz w:val="20"/>
          <w:szCs w:val="20"/>
        </w:rPr>
        <w:t>mayo</w:t>
      </w:r>
      <w:r w:rsidRPr="003A4A43">
        <w:rPr>
          <w:b/>
          <w:bCs/>
          <w:sz w:val="20"/>
          <w:szCs w:val="20"/>
          <w:lang w:eastAsia="es-GT"/>
        </w:rPr>
        <w:t xml:space="preserve">, </w:t>
      </w:r>
      <w:r w:rsidR="00623CE5">
        <w:rPr>
          <w:b/>
          <w:bCs/>
          <w:sz w:val="20"/>
          <w:szCs w:val="20"/>
          <w:lang w:eastAsia="es-GT"/>
        </w:rPr>
        <w:t>2023</w:t>
      </w:r>
      <w:r w:rsidRPr="00BB1A41">
        <w:rPr>
          <w:sz w:val="18"/>
          <w:szCs w:val="18"/>
          <w:lang w:eastAsia="es-GT"/>
        </w:rPr>
        <w:t>.</w:t>
      </w:r>
    </w:p>
    <w:p w14:paraId="6886B0A5" w14:textId="12FD76EF" w:rsidR="00FC3EAE" w:rsidRDefault="00376BB9" w:rsidP="003A4A43">
      <w:pPr>
        <w:spacing w:after="0"/>
        <w:jc w:val="center"/>
        <w:rPr>
          <w:lang w:eastAsia="es-GT"/>
        </w:rPr>
      </w:pPr>
      <w:r>
        <w:rPr>
          <w:noProof/>
        </w:rPr>
        <w:drawing>
          <wp:inline distT="0" distB="0" distL="0" distR="0" wp14:anchorId="373DFE1F" wp14:editId="5185B112">
            <wp:extent cx="5907819" cy="3546282"/>
            <wp:effectExtent l="0" t="0" r="17145" b="16510"/>
            <wp:docPr id="441553708" name="Gráfico 1">
              <a:extLst xmlns:a="http://schemas.openxmlformats.org/drawingml/2006/main">
                <a:ext uri="{FF2B5EF4-FFF2-40B4-BE49-F238E27FC236}">
                  <a16:creationId xmlns:a16="http://schemas.microsoft.com/office/drawing/2014/main" id="{CADFE2E4-DAFE-4D9B-86AC-83D516B770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0E6C37">
        <w:rPr>
          <w:lang w:eastAsia="es-GT"/>
        </w:rPr>
        <w:t xml:space="preserve"> </w:t>
      </w:r>
      <w:r w:rsidR="00C41740">
        <w:rPr>
          <w:lang w:eastAsia="es-GT"/>
        </w:rPr>
        <w:t xml:space="preserve">  </w:t>
      </w:r>
    </w:p>
    <w:p w14:paraId="5FF3AFF6" w14:textId="331D1000" w:rsidR="00534D0D" w:rsidRDefault="00D5577A" w:rsidP="00BF5501">
      <w:pPr>
        <w:spacing w:after="0"/>
        <w:mirrorIndents/>
        <w:jc w:val="right"/>
        <w:rPr>
          <w:rFonts w:cstheme="minorHAnsi"/>
          <w:b/>
          <w:bCs/>
          <w:sz w:val="18"/>
          <w:szCs w:val="18"/>
        </w:rPr>
      </w:pPr>
      <w:r w:rsidRPr="003A4A43">
        <w:rPr>
          <w:rFonts w:cstheme="minorHAnsi"/>
          <w:b/>
          <w:bCs/>
          <w:sz w:val="18"/>
          <w:szCs w:val="18"/>
        </w:rPr>
        <w:t xml:space="preserve">Fuente: División de control, calidad ambiental y manejo de lagos, </w:t>
      </w:r>
      <w:r w:rsidR="00623CE5">
        <w:rPr>
          <w:rFonts w:cstheme="minorHAnsi"/>
          <w:b/>
          <w:bCs/>
          <w:sz w:val="18"/>
          <w:szCs w:val="18"/>
        </w:rPr>
        <w:t>2023</w:t>
      </w: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3" w:name="_Toc128555629"/>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3"/>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0D620EFF"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w:t>
      </w:r>
      <w:r w:rsidR="009370D4">
        <w:rPr>
          <w:rFonts w:cstheme="minorHAnsi"/>
        </w:rPr>
        <w:t>Pampumay</w:t>
      </w:r>
      <w:r w:rsidR="002674A9">
        <w:rPr>
          <w:rFonts w:cstheme="minorHAnsi"/>
        </w:rPr>
        <w:t xml:space="preserve"> </w:t>
      </w:r>
      <w:r w:rsidR="00527843">
        <w:rPr>
          <w:rFonts w:cstheme="minorHAnsi"/>
        </w:rPr>
        <w:t xml:space="preserve">el cual </w:t>
      </w:r>
      <w:r w:rsidR="003F6180">
        <w:rPr>
          <w:rFonts w:cstheme="minorHAnsi"/>
        </w:rPr>
        <w:t xml:space="preserve">este mes presento </w:t>
      </w:r>
      <w:r w:rsidR="00527843">
        <w:rPr>
          <w:rFonts w:cstheme="minorHAnsi"/>
        </w:rPr>
        <w:t xml:space="preserve">mejores condiciones </w:t>
      </w:r>
      <w:r w:rsidR="00FE2173">
        <w:rPr>
          <w:rFonts w:cstheme="minorHAnsi"/>
        </w:rPr>
        <w:t xml:space="preserve">por el hecho de </w:t>
      </w:r>
      <w:r w:rsidR="00F87138">
        <w:rPr>
          <w:rFonts w:cstheme="minorHAnsi"/>
        </w:rPr>
        <w:t>no tener constantes contaminantes vertidos hacia este cuerpo de agua.</w:t>
      </w:r>
      <w:r>
        <w:rPr>
          <w:rFonts w:cstheme="minorHAnsi"/>
        </w:rPr>
        <w:t xml:space="preserve"> Entre los datos más importantes se pueden mencionar:</w:t>
      </w:r>
    </w:p>
    <w:p w14:paraId="587748DB" w14:textId="672978B2"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B36E5E">
        <w:rPr>
          <w:rFonts w:cstheme="minorHAnsi"/>
        </w:rPr>
        <w:t>incremento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FF44C7">
        <w:rPr>
          <w:rFonts w:cstheme="minorHAnsi"/>
        </w:rPr>
        <w:t>menor</w:t>
      </w:r>
      <w:r>
        <w:rPr>
          <w:rFonts w:cstheme="minorHAnsi"/>
        </w:rPr>
        <w:t xml:space="preserve"> cantidad de agua</w:t>
      </w:r>
      <w:r w:rsidR="004A708A">
        <w:rPr>
          <w:rFonts w:cstheme="minorHAnsi"/>
        </w:rPr>
        <w:t xml:space="preserve"> existe </w:t>
      </w:r>
      <w:r w:rsidR="00813C15">
        <w:rPr>
          <w:rFonts w:cstheme="minorHAnsi"/>
        </w:rPr>
        <w:t xml:space="preserve">una </w:t>
      </w:r>
      <w:r w:rsidR="00FF44C7">
        <w:rPr>
          <w:rFonts w:cstheme="minorHAnsi"/>
        </w:rPr>
        <w:t>mayor</w:t>
      </w:r>
      <w:r w:rsidR="00813C15">
        <w:rPr>
          <w:rFonts w:cstheme="minorHAnsi"/>
        </w:rPr>
        <w:t xml:space="preserve">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C70B4E">
        <w:rPr>
          <w:rFonts w:cstheme="minorHAnsi"/>
        </w:rPr>
        <w:t>m</w:t>
      </w:r>
      <w:r w:rsidR="00473464">
        <w:rPr>
          <w:rFonts w:cstheme="minorHAnsi"/>
        </w:rPr>
        <w:t>ayor</w:t>
      </w:r>
      <w:r w:rsidR="004A708A">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ve un</w:t>
      </w:r>
      <w:r w:rsidR="00521612">
        <w:rPr>
          <w:rFonts w:cstheme="minorHAnsi"/>
        </w:rPr>
        <w:t>a</w:t>
      </w:r>
      <w:r w:rsidR="004A708A">
        <w:rPr>
          <w:rFonts w:cstheme="minorHAnsi"/>
        </w:rPr>
        <w:t xml:space="preserve"> </w:t>
      </w:r>
      <w:r w:rsidR="00FF44C7">
        <w:rPr>
          <w:rFonts w:cstheme="minorHAnsi"/>
        </w:rPr>
        <w:t>des</w:t>
      </w:r>
      <w:r w:rsidR="00473464">
        <w:rPr>
          <w:rFonts w:cstheme="minorHAnsi"/>
        </w:rPr>
        <w:t>mejora</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19459F4B"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891F33">
        <w:rPr>
          <w:rFonts w:cstheme="minorHAnsi"/>
        </w:rPr>
        <w:t>aumento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891F33">
        <w:rPr>
          <w:rFonts w:cstheme="minorHAnsi"/>
        </w:rPr>
        <w:t>menor</w:t>
      </w:r>
      <w:r>
        <w:rPr>
          <w:rFonts w:cstheme="minorHAnsi"/>
        </w:rPr>
        <w:t xml:space="preserve"> caudal</w:t>
      </w:r>
      <w:r w:rsidR="00EA68E1">
        <w:rPr>
          <w:rFonts w:cstheme="minorHAnsi"/>
        </w:rPr>
        <w:t xml:space="preserve"> </w:t>
      </w:r>
      <w:r>
        <w:rPr>
          <w:rFonts w:cstheme="minorHAnsi"/>
        </w:rPr>
        <w:t xml:space="preserve">existe </w:t>
      </w:r>
      <w:r w:rsidR="00891F33">
        <w:rPr>
          <w:rFonts w:cstheme="minorHAnsi"/>
        </w:rPr>
        <w:t>mayor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 xml:space="preserve">materia orgánica que está entrando en los ríos de la cuenca. </w:t>
      </w:r>
    </w:p>
    <w:p w14:paraId="007E1B45" w14:textId="250BD62D"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CD21DE">
        <w:rPr>
          <w:rFonts w:cstheme="minorHAnsi"/>
        </w:rPr>
        <w:t xml:space="preserve">drástico </w:t>
      </w:r>
      <w:r w:rsidR="00331803">
        <w:rPr>
          <w:rFonts w:cstheme="minorHAnsi"/>
        </w:rPr>
        <w:t>aumento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 xml:space="preserve">E. </w:t>
      </w:r>
      <w:proofErr w:type="spellStart"/>
      <w:r w:rsidR="009D1587" w:rsidRPr="009D1587">
        <w:rPr>
          <w:rFonts w:cstheme="minorHAnsi"/>
          <w:i/>
        </w:rPr>
        <w:t>coli</w:t>
      </w:r>
      <w:proofErr w:type="spellEnd"/>
      <w:r w:rsidR="009D1587">
        <w:rPr>
          <w:rFonts w:cstheme="minorHAnsi"/>
        </w:rPr>
        <w:t xml:space="preserve">, </w:t>
      </w:r>
      <w:r w:rsidR="00716DA5">
        <w:rPr>
          <w:rFonts w:cstheme="minorHAnsi"/>
        </w:rPr>
        <w:t xml:space="preserve">en </w:t>
      </w:r>
      <w:r w:rsidR="00CD21DE">
        <w:rPr>
          <w:rFonts w:cstheme="minorHAnsi"/>
        </w:rPr>
        <w:t>todos los</w:t>
      </w:r>
      <w:r w:rsidR="00716DA5">
        <w:rPr>
          <w:rFonts w:cstheme="minorHAnsi"/>
        </w:rPr>
        <w:t xml:space="preserve">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r w:rsidR="00BF5876" w:rsidRPr="00FE7352">
        <w:rPr>
          <w:rFonts w:cstheme="minorHAnsi"/>
        </w:rPr>
        <w:t>registró</w:t>
      </w:r>
      <w:r w:rsidR="003B6A44" w:rsidRPr="00FE7352">
        <w:rPr>
          <w:rFonts w:cstheme="minorHAnsi"/>
        </w:rPr>
        <w:t xml:space="preserve"> un</w:t>
      </w:r>
      <w:r w:rsidR="00005C37">
        <w:rPr>
          <w:rFonts w:cstheme="minorHAnsi"/>
        </w:rPr>
        <w:t xml:space="preserve"> </w:t>
      </w:r>
      <w:r w:rsidR="0052026E">
        <w:rPr>
          <w:rFonts w:cstheme="minorHAnsi"/>
        </w:rPr>
        <w:t>leve</w:t>
      </w:r>
      <w:r w:rsidR="00D33CBD">
        <w:rPr>
          <w:rFonts w:cstheme="minorHAnsi"/>
        </w:rPr>
        <w:t xml:space="preserve"> </w:t>
      </w:r>
      <w:r w:rsidR="00C14B04">
        <w:rPr>
          <w:rFonts w:cstheme="minorHAnsi"/>
        </w:rPr>
        <w:t>aumento</w:t>
      </w:r>
      <w:r w:rsidR="00005C37">
        <w:rPr>
          <w:rFonts w:cstheme="minorHAnsi"/>
        </w:rPr>
        <w:t xml:space="preserve"> c</w:t>
      </w:r>
      <w:r>
        <w:rPr>
          <w:rFonts w:cstheme="minorHAnsi"/>
        </w:rPr>
        <w:t xml:space="preserve">on relación al </w:t>
      </w:r>
      <w:r w:rsidR="00113E83">
        <w:rPr>
          <w:rFonts w:cstheme="minorHAnsi"/>
        </w:rPr>
        <w:t xml:space="preserve">mes de </w:t>
      </w:r>
      <w:r w:rsidR="003E6C97">
        <w:rPr>
          <w:rFonts w:cstheme="minorHAnsi"/>
        </w:rPr>
        <w:t>abril</w:t>
      </w:r>
      <w:r w:rsidR="00716DA5">
        <w:rPr>
          <w:rFonts w:cstheme="minorHAnsi"/>
        </w:rPr>
        <w:t xml:space="preserve"> </w:t>
      </w:r>
      <w:r w:rsidR="003B6A44" w:rsidRPr="00FE7352">
        <w:rPr>
          <w:rFonts w:cstheme="minorHAnsi"/>
        </w:rPr>
        <w:t xml:space="preserve">en </w:t>
      </w:r>
      <w:r w:rsidR="00D33CBD">
        <w:rPr>
          <w:rFonts w:cstheme="minorHAnsi"/>
        </w:rPr>
        <w:t xml:space="preserve">el Rio </w:t>
      </w:r>
      <w:r w:rsidR="00CD21DE">
        <w:rPr>
          <w:rFonts w:cstheme="minorHAnsi"/>
        </w:rPr>
        <w:t>Pampumay</w:t>
      </w:r>
      <w:r w:rsidR="00005C37" w:rsidRPr="00005C37">
        <w:rPr>
          <w:rFonts w:cstheme="minorHAnsi"/>
        </w:rPr>
        <w:t xml:space="preserve"> </w:t>
      </w:r>
      <w:r w:rsidR="00D33CBD">
        <w:rPr>
          <w:rFonts w:cstheme="minorHAnsi"/>
        </w:rPr>
        <w:t>el</w:t>
      </w:r>
      <w:r w:rsidR="00EA68E1" w:rsidRPr="00FE7352">
        <w:rPr>
          <w:rFonts w:cstheme="minorHAnsi"/>
        </w:rPr>
        <w:t xml:space="preserve"> cual </w:t>
      </w:r>
      <w:r w:rsidR="00F724FB">
        <w:rPr>
          <w:rFonts w:cstheme="minorHAnsi"/>
        </w:rPr>
        <w:t>está</w:t>
      </w:r>
      <w:r w:rsidR="00AC1B7D">
        <w:rPr>
          <w:rFonts w:cstheme="minorHAnsi"/>
        </w:rPr>
        <w:t xml:space="preserve"> </w:t>
      </w:r>
      <w:r w:rsidR="00EA68E1" w:rsidRPr="00FE7352">
        <w:rPr>
          <w:rFonts w:cstheme="minorHAnsi"/>
        </w:rPr>
        <w:t>por encima</w:t>
      </w:r>
      <w:r w:rsidR="003B6A44" w:rsidRPr="00FE7352">
        <w:rPr>
          <w:rFonts w:cstheme="minorHAnsi"/>
        </w:rPr>
        <w:t xml:space="preserve"> de los </w:t>
      </w:r>
      <w:r w:rsidR="00BF5876" w:rsidRPr="00FE7352">
        <w:rPr>
          <w:rFonts w:cstheme="minorHAnsi"/>
        </w:rPr>
        <w:t>límites</w:t>
      </w:r>
      <w:r w:rsidR="003B6A44" w:rsidRPr="00FE7352">
        <w:rPr>
          <w:rFonts w:cstheme="minorHAnsi"/>
        </w:rPr>
        <w:t xml:space="preserve"> de contaminación.</w:t>
      </w:r>
    </w:p>
    <w:p w14:paraId="58443A0B" w14:textId="4554C662"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w:t>
      </w:r>
      <w:r w:rsidR="00EF673D">
        <w:rPr>
          <w:rFonts w:cstheme="minorHAnsi"/>
        </w:rPr>
        <w:t xml:space="preserve"> frutal</w:t>
      </w:r>
      <w:r w:rsidRPr="00CE6C7F">
        <w:rPr>
          <w:rFonts w:cstheme="minorHAnsi"/>
        </w:rPr>
        <w:t>, etc.), ya que se podría poner en peligro la salud de las personas.</w:t>
      </w:r>
      <w:r w:rsidR="00D97FC7" w:rsidRPr="00CE6C7F">
        <w:rPr>
          <w:rFonts w:cstheme="minorHAnsi"/>
        </w:rPr>
        <w:t xml:space="preserve"> </w:t>
      </w:r>
    </w:p>
    <w:p w14:paraId="6C0EB7E3" w14:textId="664778A1"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w:t>
      </w:r>
      <w:r w:rsidR="004D6FEA">
        <w:rPr>
          <w:rFonts w:cstheme="minorHAnsi"/>
        </w:rPr>
        <w:t>el rio</w:t>
      </w:r>
      <w:r w:rsidR="00875B35" w:rsidRPr="00EA2AF5">
        <w:rPr>
          <w:rFonts w:cstheme="minorHAnsi"/>
        </w:rPr>
        <w:t xml:space="preserve"> Villalobos (parte baja) </w:t>
      </w:r>
      <w:r w:rsidR="004D6FEA">
        <w:rPr>
          <w:rFonts w:cstheme="minorHAnsi"/>
        </w:rPr>
        <w:t>el</w:t>
      </w:r>
      <w:r w:rsidR="00875B35" w:rsidRPr="00EA2AF5">
        <w:rPr>
          <w:rFonts w:cstheme="minorHAnsi"/>
        </w:rPr>
        <w:t xml:space="preserve"> más afectado.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7B0C7676" w:rsidR="00A555AD" w:rsidRDefault="000B3E92" w:rsidP="00E065B5">
      <w:pPr>
        <w:pStyle w:val="Prrafodelista"/>
        <w:numPr>
          <w:ilvl w:val="0"/>
          <w:numId w:val="24"/>
        </w:numPr>
        <w:spacing w:after="120"/>
        <w:ind w:right="-232"/>
        <w:jc w:val="both"/>
        <w:rPr>
          <w:rFonts w:cstheme="minorHAnsi"/>
        </w:rPr>
      </w:pPr>
      <w:r w:rsidRPr="00EA2AF5">
        <w:rPr>
          <w:rFonts w:cstheme="minorHAnsi"/>
        </w:rPr>
        <w:lastRenderedPageBreak/>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D21DE">
        <w:rPr>
          <w:rFonts w:cstheme="minorHAnsi"/>
        </w:rPr>
        <w:t>totalidad</w:t>
      </w:r>
      <w:r w:rsidRPr="00EA2AF5">
        <w:rPr>
          <w:rFonts w:cstheme="minorHAnsi"/>
        </w:rPr>
        <w:t xml:space="preserve">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3E6C97">
        <w:rPr>
          <w:rFonts w:cstheme="minorHAnsi"/>
        </w:rPr>
        <w:t>mayo</w:t>
      </w:r>
      <w:r w:rsidR="00CE6C7F" w:rsidRPr="00EA2AF5">
        <w:rPr>
          <w:rFonts w:cstheme="minorHAnsi"/>
        </w:rPr>
        <w:t xml:space="preserve"> </w:t>
      </w:r>
      <w:r w:rsidR="00E06F7B">
        <w:rPr>
          <w:rFonts w:cstheme="minorHAnsi"/>
        </w:rPr>
        <w:t>aumentaron</w:t>
      </w:r>
      <w:r w:rsidR="007B0D99">
        <w:rPr>
          <w:rFonts w:cstheme="minorHAnsi"/>
        </w:rPr>
        <w:t xml:space="preserve"> </w:t>
      </w:r>
      <w:r w:rsidR="00CE6C7F" w:rsidRPr="00EA2AF5">
        <w:rPr>
          <w:rFonts w:cstheme="minorHAnsi"/>
        </w:rPr>
        <w:t xml:space="preserve">los niveles de OD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52575981"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r w:rsidR="00C70B4E">
        <w:rPr>
          <w:rFonts w:cstheme="minorHAnsi"/>
        </w:rPr>
        <w:t>Pampumay</w:t>
      </w:r>
      <w:r w:rsidR="004141FD">
        <w:rPr>
          <w:rFonts w:cstheme="minorHAnsi"/>
        </w:rPr>
        <w:t xml:space="preserve"> se pudo observar </w:t>
      </w:r>
      <w:r w:rsidR="00311BC7">
        <w:rPr>
          <w:rFonts w:cstheme="minorHAnsi"/>
        </w:rPr>
        <w:t xml:space="preserve">que </w:t>
      </w:r>
      <w:r w:rsidR="00CD21DE">
        <w:rPr>
          <w:rFonts w:cstheme="minorHAnsi"/>
        </w:rPr>
        <w:t>continua con</w:t>
      </w:r>
      <w:r w:rsidR="00311BC7">
        <w:rPr>
          <w:rFonts w:cstheme="minorHAnsi"/>
        </w:rPr>
        <w:t xml:space="preserve"> sus valores normales </w:t>
      </w:r>
      <w:r w:rsidR="004141FD">
        <w:rPr>
          <w:rFonts w:cstheme="minorHAnsi"/>
        </w:rPr>
        <w:t>en todos los parámetros analizados</w:t>
      </w:r>
      <w:r w:rsidR="00311BC7">
        <w:rPr>
          <w:rFonts w:cstheme="minorHAnsi"/>
        </w:rPr>
        <w:t>.</w:t>
      </w:r>
      <w:r w:rsidR="004141FD">
        <w:rPr>
          <w:rFonts w:cstheme="minorHAnsi"/>
        </w:rPr>
        <w:t xml:space="preserve"> </w:t>
      </w:r>
    </w:p>
    <w:p w14:paraId="3FC2A203" w14:textId="2829771E"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Toda la problemática que existe en los ríos de la cuenca repercute en el estado del lago de Amatitlán. Mientras que no se tomen medidas directas en cuanto al mejoramiento de las condiciones de los ríos (</w:t>
      </w:r>
      <w:proofErr w:type="spellStart"/>
      <w:r w:rsidRPr="00A555AD">
        <w:rPr>
          <w:rFonts w:cstheme="minorHAnsi"/>
        </w:rPr>
        <w:t>p.e</w:t>
      </w:r>
      <w:proofErr w:type="spellEnd"/>
      <w:r w:rsidRPr="00A555AD">
        <w:rPr>
          <w:rFonts w:cstheme="minorHAnsi"/>
        </w:rPr>
        <w:t xml:space="preserve">.  la disminución de la entrada de aguas residuales y sedimentos a los ríos), el lago de Amatitlán seguirá teniendo problemas de </w:t>
      </w:r>
      <w:proofErr w:type="spellStart"/>
      <w:r w:rsidR="00573367" w:rsidRPr="00A555AD">
        <w:rPr>
          <w:rFonts w:cstheme="minorHAnsi"/>
        </w:rPr>
        <w:t>hipereutrófización</w:t>
      </w:r>
      <w:proofErr w:type="spellEnd"/>
      <w:r w:rsidR="00573367" w:rsidRPr="00A555AD">
        <w:rPr>
          <w:rFonts w:cstheme="minorHAnsi"/>
        </w:rPr>
        <w:t xml:space="preserve">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68FC945D" w:rsidR="006C6679" w:rsidRDefault="006C6679" w:rsidP="0089439C">
      <w:pPr>
        <w:spacing w:after="0"/>
        <w:mirrorIndents/>
        <w:jc w:val="both"/>
        <w:rPr>
          <w:rFonts w:cstheme="minorHAnsi"/>
          <w:b/>
          <w:bCs/>
          <w:color w:val="1F497D" w:themeColor="text2"/>
          <w:sz w:val="24"/>
          <w:szCs w:val="24"/>
          <w:u w:val="single"/>
        </w:rPr>
      </w:pPr>
    </w:p>
    <w:p w14:paraId="02D49338" w14:textId="77777777" w:rsidR="00422C29" w:rsidRDefault="00422C29" w:rsidP="0089439C">
      <w:pPr>
        <w:spacing w:after="0"/>
        <w:mirrorIndents/>
        <w:jc w:val="both"/>
        <w:rPr>
          <w:rFonts w:cstheme="minorHAnsi"/>
          <w:b/>
          <w:bCs/>
          <w:color w:val="1F497D" w:themeColor="text2"/>
          <w:sz w:val="24"/>
          <w:szCs w:val="24"/>
          <w:u w:val="single"/>
        </w:rPr>
      </w:pPr>
    </w:p>
    <w:p w14:paraId="3CD4B02B" w14:textId="40A4803D" w:rsidR="00E6379B" w:rsidRDefault="00E6379B" w:rsidP="0089439C">
      <w:pPr>
        <w:spacing w:after="0"/>
        <w:mirrorIndents/>
        <w:jc w:val="both"/>
        <w:rPr>
          <w:rFonts w:cstheme="minorHAnsi"/>
          <w:b/>
          <w:bCs/>
          <w:color w:val="1F497D" w:themeColor="text2"/>
          <w:sz w:val="24"/>
          <w:szCs w:val="24"/>
          <w:u w:val="single"/>
        </w:rPr>
      </w:pPr>
    </w:p>
    <w:p w14:paraId="01D868B9" w14:textId="66363C66" w:rsidR="004141FD" w:rsidRDefault="004141FD" w:rsidP="0089439C">
      <w:pPr>
        <w:spacing w:after="0"/>
        <w:mirrorIndents/>
        <w:jc w:val="both"/>
        <w:rPr>
          <w:rFonts w:cstheme="minorHAnsi"/>
          <w:b/>
          <w:bCs/>
          <w:color w:val="1F497D" w:themeColor="text2"/>
          <w:sz w:val="24"/>
          <w:szCs w:val="24"/>
          <w:u w:val="single"/>
        </w:rPr>
      </w:pPr>
    </w:p>
    <w:p w14:paraId="49B801ED" w14:textId="332ECF05" w:rsidR="004141FD" w:rsidRDefault="004141FD" w:rsidP="0089439C">
      <w:pPr>
        <w:spacing w:after="0"/>
        <w:mirrorIndents/>
        <w:jc w:val="both"/>
        <w:rPr>
          <w:rFonts w:cstheme="minorHAnsi"/>
          <w:b/>
          <w:bCs/>
          <w:color w:val="1F497D" w:themeColor="text2"/>
          <w:sz w:val="24"/>
          <w:szCs w:val="24"/>
          <w:u w:val="single"/>
        </w:rPr>
      </w:pPr>
    </w:p>
    <w:p w14:paraId="25C8B834" w14:textId="56FF2DE1" w:rsidR="004141FD" w:rsidRDefault="004141FD" w:rsidP="0089439C">
      <w:pPr>
        <w:spacing w:after="0"/>
        <w:mirrorIndents/>
        <w:jc w:val="both"/>
        <w:rPr>
          <w:rFonts w:cstheme="minorHAnsi"/>
          <w:b/>
          <w:bCs/>
          <w:color w:val="1F497D" w:themeColor="text2"/>
          <w:sz w:val="24"/>
          <w:szCs w:val="24"/>
          <w:u w:val="single"/>
        </w:rPr>
      </w:pPr>
    </w:p>
    <w:p w14:paraId="168FFFDC" w14:textId="77777777" w:rsidR="00311BC7" w:rsidRDefault="00311BC7" w:rsidP="0089439C">
      <w:pPr>
        <w:spacing w:after="0"/>
        <w:mirrorIndents/>
        <w:jc w:val="both"/>
        <w:rPr>
          <w:rFonts w:cstheme="minorHAnsi"/>
          <w:b/>
          <w:bCs/>
          <w:color w:val="1F497D" w:themeColor="text2"/>
          <w:sz w:val="24"/>
          <w:szCs w:val="24"/>
          <w:u w:val="single"/>
        </w:rPr>
      </w:pPr>
    </w:p>
    <w:p w14:paraId="64738F18" w14:textId="77777777" w:rsidR="00E6379B" w:rsidRDefault="00E6379B" w:rsidP="0089439C">
      <w:pPr>
        <w:spacing w:after="0"/>
        <w:mirrorIndents/>
        <w:jc w:val="both"/>
        <w:rPr>
          <w:rFonts w:cstheme="minorHAnsi"/>
          <w:b/>
          <w:bCs/>
          <w:color w:val="1F497D" w:themeColor="text2"/>
          <w:sz w:val="24"/>
          <w:szCs w:val="24"/>
          <w:u w:val="single"/>
        </w:rPr>
      </w:pPr>
    </w:p>
    <w:p w14:paraId="1624D5CB" w14:textId="53828FE5" w:rsidR="002C5D17" w:rsidRDefault="002C5D17"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lastRenderedPageBreak/>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1471F613" w:rsidR="00390207" w:rsidRPr="006050D7" w:rsidRDefault="003816DA" w:rsidP="006050D7">
      <w:pPr>
        <w:pStyle w:val="Prrafodelista"/>
        <w:numPr>
          <w:ilvl w:val="0"/>
          <w:numId w:val="27"/>
        </w:numPr>
        <w:jc w:val="both"/>
      </w:pPr>
      <w:r w:rsidRPr="006050D7">
        <w:t xml:space="preserve">El lago de Amatitlán sufre un problema de </w:t>
      </w:r>
      <w:proofErr w:type="spellStart"/>
      <w:r w:rsidR="00E62862">
        <w:t>hiper</w:t>
      </w:r>
      <w:r w:rsidRPr="006050D7">
        <w:t>eutrofización</w:t>
      </w:r>
      <w:proofErr w:type="spellEnd"/>
      <w:r w:rsidR="00390207" w:rsidRPr="006050D7">
        <w:t xml:space="preserve">. </w:t>
      </w:r>
      <w:r w:rsidR="005B3748" w:rsidRPr="006050D7">
        <w:t>En el mes d</w:t>
      </w:r>
      <w:r w:rsidR="001677F9" w:rsidRPr="006050D7">
        <w:t xml:space="preserve">e </w:t>
      </w:r>
      <w:r w:rsidR="003E6C97">
        <w:t>mayo</w:t>
      </w:r>
      <w:r w:rsidR="005B3748" w:rsidRPr="006050D7">
        <w:t xml:space="preserve"> a</w:t>
      </w:r>
      <w:r w:rsidR="00390207" w:rsidRPr="006050D7">
        <w:t>l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está </w:t>
      </w:r>
      <w:r w:rsidR="00B2247C">
        <w:t>desmejorando</w:t>
      </w:r>
      <w:r w:rsidR="00390207" w:rsidRPr="006050D7">
        <w:t xml:space="preserve">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se pueden ver 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w:t>
      </w:r>
      <w:r w:rsidR="00B2247C">
        <w:t>des</w:t>
      </w:r>
      <w:r w:rsidR="00257FD0" w:rsidRPr="006050D7">
        <w:t>mejora</w:t>
      </w:r>
      <w:r w:rsidR="00927025" w:rsidRPr="006050D7">
        <w:t>, producto de</w:t>
      </w:r>
      <w:r w:rsidR="00B2247C">
        <w:t xml:space="preserve"> </w:t>
      </w:r>
      <w:r w:rsidR="00257FD0" w:rsidRPr="006050D7">
        <w:t>l</w:t>
      </w:r>
      <w:r w:rsidR="00B2247C">
        <w:t>a</w:t>
      </w:r>
      <w:r w:rsidR="00257FD0" w:rsidRPr="006050D7">
        <w:t xml:space="preserve"> </w:t>
      </w:r>
      <w:r w:rsidR="00B2247C">
        <w:t xml:space="preserve">disminución </w:t>
      </w:r>
      <w:r w:rsidR="005B3748" w:rsidRPr="006050D7">
        <w:t>de</w:t>
      </w:r>
      <w:r w:rsidR="00B2247C">
        <w:t>l</w:t>
      </w:r>
      <w:r w:rsidR="005B3748" w:rsidRPr="006050D7">
        <w:t xml:space="preserve"> caudal y </w:t>
      </w:r>
      <w:r w:rsidR="00B2247C">
        <w:t>aumento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 xml:space="preserve">el lago puede verse </w:t>
      </w:r>
      <w:r w:rsidR="00D2376F">
        <w:t xml:space="preserve">más </w:t>
      </w:r>
      <w:r w:rsidR="00B2247C">
        <w:t>afectado</w:t>
      </w:r>
      <w:r w:rsidR="00E6379B">
        <w:t>.</w:t>
      </w:r>
    </w:p>
    <w:p w14:paraId="4F1DC6B3" w14:textId="7AF15763"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60D6F322" w:rsidR="007D32C8" w:rsidRPr="006050D7" w:rsidRDefault="00BC4FFB" w:rsidP="0008193B">
      <w:pPr>
        <w:pStyle w:val="Prrafodelista"/>
        <w:numPr>
          <w:ilvl w:val="0"/>
          <w:numId w:val="27"/>
        </w:numPr>
        <w:jc w:val="both"/>
      </w:pPr>
      <w:r w:rsidRPr="006050D7">
        <w:t xml:space="preserve">Según resultados de parámetros analizados, el punto de </w:t>
      </w:r>
      <w:r w:rsidR="00E06F7B">
        <w:t>Río Michatoya</w:t>
      </w:r>
      <w:r w:rsidRPr="006050D7">
        <w:t xml:space="preserve"> </w:t>
      </w:r>
      <w:r w:rsidR="00A43E25" w:rsidRPr="006050D7">
        <w:t xml:space="preserve">en la superficie </w:t>
      </w:r>
      <w:r w:rsidRPr="006050D7">
        <w:t>fue el que presentó nive</w:t>
      </w:r>
      <w:r w:rsidR="006F29A2" w:rsidRPr="006050D7">
        <w:t>les altos de nutrientes</w:t>
      </w:r>
      <w:r w:rsidR="00AA2DE8" w:rsidRPr="006050D7">
        <w:t>,</w:t>
      </w:r>
      <w:r w:rsidR="006F29A2" w:rsidRPr="006050D7">
        <w:t xml:space="preserve"> </w:t>
      </w:r>
      <w:r w:rsidR="007E4300" w:rsidRPr="006050D7">
        <w:t xml:space="preserve">en comparación al mes de </w:t>
      </w:r>
      <w:r w:rsidR="003E6C97">
        <w:t>abril</w:t>
      </w:r>
      <w:r w:rsidR="007E4300" w:rsidRPr="006050D7">
        <w:t xml:space="preserve"> hubo un</w:t>
      </w:r>
      <w:r w:rsidR="00A43E25" w:rsidRPr="006050D7">
        <w:t xml:space="preserve"> </w:t>
      </w:r>
      <w:r w:rsidR="00D906DD">
        <w:t xml:space="preserve">aumento </w:t>
      </w:r>
      <w:r w:rsidR="008013AF">
        <w:t xml:space="preserve">considerable </w:t>
      </w:r>
      <w:r w:rsidR="0008193B">
        <w:t>d</w:t>
      </w:r>
      <w:r w:rsidR="003C56CA" w:rsidRPr="006050D7">
        <w:t xml:space="preserve">el nitrógeno </w:t>
      </w:r>
      <w:r w:rsidR="00A43E25" w:rsidRPr="006050D7">
        <w:t xml:space="preserve">y </w:t>
      </w:r>
      <w:r w:rsidR="003C56CA" w:rsidRPr="006050D7">
        <w:t>fosforo</w:t>
      </w:r>
      <w:r w:rsidR="008D4801" w:rsidRPr="006050D7">
        <w:t xml:space="preserve">, </w:t>
      </w:r>
      <w:r w:rsidR="00A43E25" w:rsidRPr="006050D7">
        <w:t xml:space="preserve">debido </w:t>
      </w:r>
      <w:r w:rsidR="00DF624B" w:rsidRPr="006050D7">
        <w:t>al</w:t>
      </w:r>
      <w:r w:rsidR="00A7153C">
        <w:t xml:space="preserve"> </w:t>
      </w:r>
      <w:r w:rsidR="00771F92">
        <w:t>descenso</w:t>
      </w:r>
      <w:r w:rsidR="00A7153C">
        <w:t xml:space="preserve"> </w:t>
      </w:r>
      <w:r w:rsidR="00E406DE" w:rsidRPr="006050D7">
        <w:t>del caudal</w:t>
      </w:r>
      <w:r w:rsidR="009E6E57" w:rsidRPr="006050D7">
        <w:t xml:space="preserve"> </w:t>
      </w:r>
      <w:r w:rsidR="00E24EA0" w:rsidRPr="006050D7">
        <w:t xml:space="preserve">y </w:t>
      </w:r>
      <w:r w:rsidR="00771F92">
        <w:t>aumento</w:t>
      </w:r>
      <w:r w:rsidR="00E24EA0" w:rsidRPr="006050D7">
        <w:t xml:space="preserve"> de concentraciones de nutrientes</w:t>
      </w:r>
      <w:r w:rsidR="008013AF">
        <w:t>, además de la gran concentración de algas en este punto.</w:t>
      </w:r>
      <w:r w:rsidR="00E24EA0" w:rsidRPr="006050D7">
        <w:t xml:space="preserve"> </w:t>
      </w:r>
      <w:r w:rsidR="007E4300" w:rsidRPr="006050D7">
        <w:t>(</w:t>
      </w:r>
      <w:r w:rsidR="008013AF">
        <w:t>205.35</w:t>
      </w:r>
      <w:r w:rsidR="00A43E25" w:rsidRPr="006050D7">
        <w:t xml:space="preserve"> mg/L de nitrógeno total y </w:t>
      </w:r>
      <w:r w:rsidR="008013AF">
        <w:t>14.45</w:t>
      </w:r>
      <w:r w:rsidR="006F29A2" w:rsidRPr="006050D7">
        <w:t xml:space="preserve"> mg/L de fósforo total)</w:t>
      </w:r>
      <w:r w:rsidRPr="006050D7">
        <w:t xml:space="preserve">. </w:t>
      </w:r>
      <w:r w:rsidR="003C56CA" w:rsidRPr="006050D7">
        <w:t xml:space="preserve"> </w:t>
      </w:r>
    </w:p>
    <w:p w14:paraId="0D8AB43B" w14:textId="1FE9739F"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A7153C">
        <w:t xml:space="preserve">La </w:t>
      </w:r>
      <w:r w:rsidR="006D691A">
        <w:t>mayoría</w:t>
      </w:r>
      <w:r w:rsidR="00E147A5" w:rsidRPr="006050D7">
        <w:t xml:space="preserve"> de los puntos monitoreados sobrepas</w:t>
      </w:r>
      <w:r w:rsidR="000B31E7">
        <w:t>aron</w:t>
      </w:r>
      <w:r w:rsidR="00E147A5" w:rsidRPr="006050D7">
        <w:t xml:space="preserve"> el nivel máximo permisible</w:t>
      </w:r>
      <w:r w:rsidR="00D906DD">
        <w:t xml:space="preserve">. </w:t>
      </w:r>
      <w:r w:rsidR="00FA31F4" w:rsidRPr="006050D7">
        <w:t>Además</w:t>
      </w:r>
      <w:r w:rsidR="00E96CFB" w:rsidRPr="006050D7">
        <w:t>,</w:t>
      </w:r>
      <w:r w:rsidR="00FA31F4" w:rsidRPr="006050D7">
        <w:t xml:space="preserve"> existen puntos de especial interés como Playa Pública, donde los val</w:t>
      </w:r>
      <w:r w:rsidR="00720E01" w:rsidRPr="006050D7">
        <w:t xml:space="preserve">ores detectados </w:t>
      </w:r>
      <w:r w:rsidR="000C1BD3">
        <w:t xml:space="preserve">tuvieron un </w:t>
      </w:r>
      <w:r w:rsidR="008013AF">
        <w:t>aumento</w:t>
      </w:r>
      <w:r w:rsidR="000C1BD3">
        <w:t xml:space="preserve"> </w:t>
      </w:r>
      <w:r w:rsidR="00D970D5" w:rsidRPr="006050D7">
        <w:t xml:space="preserve">con relación al mes de </w:t>
      </w:r>
      <w:r w:rsidR="003E6C97">
        <w:t>abril</w:t>
      </w:r>
      <w:r w:rsidR="00BF5876" w:rsidRPr="006050D7">
        <w:t>, los</w:t>
      </w:r>
      <w:r w:rsidR="00720E01" w:rsidRPr="006050D7">
        <w:t xml:space="preserve"> cuales fueron de </w:t>
      </w:r>
      <w:r w:rsidR="008013AF">
        <w:t>1</w:t>
      </w:r>
      <w:r w:rsidR="00D95EF2" w:rsidRPr="006050D7">
        <w:t>.</w:t>
      </w:r>
      <w:r w:rsidR="008013AF">
        <w:t>6</w:t>
      </w:r>
      <w:r w:rsidR="00D95EF2" w:rsidRPr="006050D7">
        <w:t>0</w:t>
      </w:r>
      <w:r w:rsidR="00A534C6" w:rsidRPr="006050D7">
        <w:t>E+0</w:t>
      </w:r>
      <w:r w:rsidR="008013AF">
        <w:t>3</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p>
    <w:p w14:paraId="140309FF" w14:textId="2BC85CA0" w:rsidR="002C4B03" w:rsidRPr="004510EC" w:rsidRDefault="003816DA" w:rsidP="009E309F">
      <w:pPr>
        <w:pStyle w:val="Prrafodelista"/>
        <w:numPr>
          <w:ilvl w:val="0"/>
          <w:numId w:val="27"/>
        </w:numPr>
        <w:jc w:val="both"/>
      </w:pPr>
      <w:r w:rsidRPr="004510EC">
        <w:t xml:space="preserve">Los </w:t>
      </w:r>
      <w:r w:rsidR="00ED684C" w:rsidRPr="004510EC">
        <w:t xml:space="preserve">contaminantes emergentes </w:t>
      </w:r>
      <w:r w:rsidR="008013AF">
        <w:t xml:space="preserve">no se pudieron analizar en este mes, debido a que el equipo sufrió desperfectos y necesito mantenimiento y reparaciones, los datos de mayo serán colocados </w:t>
      </w:r>
      <w:proofErr w:type="gramStart"/>
      <w:r w:rsidR="008013AF">
        <w:t>conjuntamente con</w:t>
      </w:r>
      <w:proofErr w:type="gramEnd"/>
      <w:r w:rsidR="008013AF">
        <w:t xml:space="preserve"> los de junio.</w:t>
      </w:r>
    </w:p>
    <w:p w14:paraId="177E3F84" w14:textId="4F698E7C" w:rsidR="00B50824" w:rsidRPr="006050D7" w:rsidRDefault="00B50824" w:rsidP="00B50824">
      <w:pPr>
        <w:pStyle w:val="Prrafodelista"/>
        <w:numPr>
          <w:ilvl w:val="0"/>
          <w:numId w:val="27"/>
        </w:numPr>
        <w:shd w:val="clear" w:color="auto" w:fill="FFFFFF"/>
        <w:spacing w:after="0" w:line="240" w:lineRule="auto"/>
      </w:pPr>
      <w:r w:rsidRPr="006050D7">
        <w:t xml:space="preserve">Debido a las altas cantidades de </w:t>
      </w:r>
      <w:proofErr w:type="spellStart"/>
      <w:r w:rsidRPr="006050D7">
        <w:t>microcistinas</w:t>
      </w:r>
      <w:proofErr w:type="spellEnd"/>
      <w:r w:rsidRPr="006050D7">
        <w:t xml:space="preserve"> registradas en </w:t>
      </w:r>
      <w:r w:rsidR="00294FDD">
        <w:t>todos los puntos</w:t>
      </w:r>
      <w:r w:rsidRPr="006050D7">
        <w:t xml:space="preserve">, </w:t>
      </w:r>
      <w:r w:rsidR="00955725" w:rsidRPr="006050D7">
        <w:t xml:space="preserve">se recomienda que el </w:t>
      </w:r>
      <w:r w:rsidRPr="006050D7">
        <w:t>área no es apta para actividades de recreación (natación, por ejemplo), ni para ingerir el agua de sus alrededores. </w:t>
      </w:r>
    </w:p>
    <w:p w14:paraId="08F843F5" w14:textId="0C2A33BE" w:rsidR="00B50824" w:rsidRPr="006050D7" w:rsidRDefault="00B50824" w:rsidP="00B50824">
      <w:pPr>
        <w:pStyle w:val="Prrafodelista"/>
        <w:numPr>
          <w:ilvl w:val="0"/>
          <w:numId w:val="27"/>
        </w:numPr>
        <w:shd w:val="clear" w:color="auto" w:fill="FFFFFF"/>
        <w:spacing w:after="0" w:line="240" w:lineRule="auto"/>
        <w:jc w:val="both"/>
      </w:pPr>
      <w:r w:rsidRPr="006050D7">
        <w:t xml:space="preserve">Las altas temperaturas y el tiempo de residencia elevado podrían estar influyendo en que Bahía Playa de </w:t>
      </w:r>
      <w:r w:rsidR="00A7153C" w:rsidRPr="006050D7">
        <w:t xml:space="preserve">Oro </w:t>
      </w:r>
      <w:r w:rsidR="00A7153C">
        <w:t xml:space="preserve">y Este Centro </w:t>
      </w:r>
      <w:r w:rsidRPr="006050D7">
        <w:t xml:space="preserve">mantenga extensos florecimientos de cianobacterias </w:t>
      </w:r>
      <w:r w:rsidR="007B7ACC">
        <w:t>por</w:t>
      </w:r>
      <w:r w:rsidR="00955725" w:rsidRPr="006050D7">
        <w:t xml:space="preserve"> esta</w:t>
      </w:r>
      <w:r w:rsidR="000B31E7">
        <w:t>r</w:t>
      </w:r>
      <w:r w:rsidR="00955725" w:rsidRPr="006050D7">
        <w:t xml:space="preserve"> en la época de </w:t>
      </w:r>
      <w:r w:rsidR="00E6379B">
        <w:t>estiaje</w:t>
      </w:r>
      <w:r w:rsidRPr="006050D7">
        <w:t xml:space="preserve">. Se deben implementar acciones para que el tiempo de residencia del agua en </w:t>
      </w:r>
      <w:r w:rsidRPr="006050D7">
        <w:lastRenderedPageBreak/>
        <w:t xml:space="preserve">este punto y </w:t>
      </w:r>
      <w:r w:rsidR="00955725" w:rsidRPr="006050D7">
        <w:t xml:space="preserve">tanto en </w:t>
      </w:r>
      <w:r w:rsidRPr="006050D7">
        <w:t xml:space="preserve">época </w:t>
      </w:r>
      <w:r w:rsidR="00E6379B">
        <w:t>de estiaje</w:t>
      </w:r>
      <w:r w:rsidRPr="006050D7">
        <w:t xml:space="preserve"> </w:t>
      </w:r>
      <w:r w:rsidR="00955725" w:rsidRPr="006050D7">
        <w:t xml:space="preserve">como lluviosa </w:t>
      </w:r>
      <w:r w:rsidRPr="006050D7">
        <w:t>sean menores, ya que esto podría incidir en la disminución del desarrollo de los florecimientos.</w:t>
      </w:r>
    </w:p>
    <w:p w14:paraId="1C58A44E" w14:textId="4A0FC661" w:rsidR="00E065B5"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5A3A6695" w14:textId="0B4709FE" w:rsidR="007B7ACC" w:rsidRPr="00675C15" w:rsidRDefault="007B7ACC" w:rsidP="002C4B03">
      <w:pPr>
        <w:pStyle w:val="Prrafodelista"/>
        <w:numPr>
          <w:ilvl w:val="0"/>
          <w:numId w:val="27"/>
        </w:numPr>
        <w:jc w:val="both"/>
        <w:rPr>
          <w:b/>
          <w:bCs/>
        </w:rPr>
      </w:pPr>
      <w:r>
        <w:t xml:space="preserve">Cabe destacar que los trabajos realizados por la institución en educación ambiental, denuncias de contaminación y acciones de </w:t>
      </w:r>
      <w:r w:rsidR="008C477D">
        <w:t>concientización</w:t>
      </w:r>
      <w:r>
        <w:t xml:space="preserve"> no son suficientes si las municipalidades no </w:t>
      </w:r>
      <w:r w:rsidR="008C477D">
        <w:t>ponen</w:t>
      </w:r>
      <w:r>
        <w:t xml:space="preserve"> de su parte verificando el cumplimiento del </w:t>
      </w:r>
      <w:r w:rsidRPr="008C477D">
        <w:rPr>
          <w:b/>
          <w:bCs/>
        </w:rPr>
        <w:t>Acuerdo Gubernativo 236-2006</w:t>
      </w:r>
      <w:r w:rsidR="008C477D" w:rsidRPr="008C477D">
        <w:rPr>
          <w:b/>
          <w:bCs/>
        </w:rPr>
        <w:t>:</w:t>
      </w:r>
      <w:r w:rsidRPr="008C477D">
        <w:rPr>
          <w:b/>
          <w:bCs/>
        </w:rPr>
        <w:t xml:space="preserve"> </w:t>
      </w:r>
      <w:r w:rsidR="008C477D" w:rsidRPr="008C477D">
        <w:rPr>
          <w:b/>
          <w:bCs/>
        </w:rPr>
        <w:t>Reglamento de descargas y reúso de aguas residuales</w:t>
      </w:r>
      <w:r w:rsidR="008C477D" w:rsidRPr="008C477D">
        <w:t xml:space="preserve"> y se </w:t>
      </w:r>
      <w:r w:rsidR="00422C29" w:rsidRPr="008C477D">
        <w:t>dé</w:t>
      </w:r>
      <w:r w:rsidR="008C477D" w:rsidRPr="008C477D">
        <w:t xml:space="preserve"> el Acompañamiento del </w:t>
      </w:r>
      <w:r w:rsidR="008C477D" w:rsidRPr="00675C15">
        <w:rPr>
          <w:b/>
          <w:bCs/>
        </w:rPr>
        <w:t>Ministerio de Ambiente y recursos Naturales.</w:t>
      </w:r>
    </w:p>
    <w:p w14:paraId="2274C092" w14:textId="67ACACCC" w:rsidR="00E065B5" w:rsidRDefault="00E065B5" w:rsidP="00E065B5">
      <w:pPr>
        <w:spacing w:after="120"/>
        <w:ind w:right="-232"/>
        <w:jc w:val="both"/>
        <w:rPr>
          <w:rFonts w:cstheme="minorHAnsi"/>
        </w:rPr>
      </w:pPr>
    </w:p>
    <w:p w14:paraId="19F8E7C6" w14:textId="7D030C3B" w:rsidR="00E065B5" w:rsidRDefault="00E065B5" w:rsidP="00E065B5">
      <w:pPr>
        <w:spacing w:after="120"/>
        <w:ind w:right="-232"/>
        <w:jc w:val="both"/>
        <w:rPr>
          <w:rFonts w:cstheme="minorHAnsi"/>
        </w:rPr>
      </w:pPr>
    </w:p>
    <w:p w14:paraId="077A2816" w14:textId="190FCC45" w:rsidR="0058520D" w:rsidRDefault="0058520D" w:rsidP="00E065B5">
      <w:pPr>
        <w:spacing w:after="120"/>
        <w:ind w:right="-232"/>
        <w:jc w:val="both"/>
        <w:rPr>
          <w:rFonts w:cstheme="minorHAnsi"/>
        </w:rPr>
      </w:pPr>
    </w:p>
    <w:p w14:paraId="21C26474" w14:textId="399487AA" w:rsidR="00066C08" w:rsidRDefault="00066C08" w:rsidP="00E065B5">
      <w:pPr>
        <w:spacing w:after="120"/>
        <w:ind w:right="-232"/>
        <w:jc w:val="both"/>
        <w:rPr>
          <w:rFonts w:cstheme="minorHAnsi"/>
        </w:rPr>
      </w:pPr>
    </w:p>
    <w:p w14:paraId="085A5D00" w14:textId="3A432C3A" w:rsidR="00066C08" w:rsidRDefault="00066C08" w:rsidP="00E065B5">
      <w:pPr>
        <w:spacing w:after="120"/>
        <w:ind w:right="-232"/>
        <w:jc w:val="both"/>
        <w:rPr>
          <w:rFonts w:cstheme="minorHAnsi"/>
        </w:rPr>
      </w:pPr>
    </w:p>
    <w:p w14:paraId="78E491C2" w14:textId="30BA05F6" w:rsidR="00066C08" w:rsidRDefault="00066C08" w:rsidP="00E065B5">
      <w:pPr>
        <w:spacing w:after="120"/>
        <w:ind w:right="-232"/>
        <w:jc w:val="both"/>
        <w:rPr>
          <w:rFonts w:cstheme="minorHAnsi"/>
        </w:rPr>
      </w:pPr>
    </w:p>
    <w:p w14:paraId="104277AF" w14:textId="1F1120AC" w:rsidR="00066C08" w:rsidRDefault="00066C08" w:rsidP="00E065B5">
      <w:pPr>
        <w:spacing w:after="120"/>
        <w:ind w:right="-232"/>
        <w:jc w:val="both"/>
        <w:rPr>
          <w:rFonts w:cstheme="minorHAnsi"/>
        </w:rPr>
      </w:pPr>
    </w:p>
    <w:p w14:paraId="5465A046" w14:textId="59C27D30" w:rsidR="00066C08" w:rsidRDefault="00066C08" w:rsidP="00E065B5">
      <w:pPr>
        <w:spacing w:after="120"/>
        <w:ind w:right="-232"/>
        <w:jc w:val="both"/>
        <w:rPr>
          <w:rFonts w:cstheme="minorHAnsi"/>
        </w:rPr>
      </w:pPr>
    </w:p>
    <w:p w14:paraId="15497986" w14:textId="49E3A6BB" w:rsidR="00066C08" w:rsidRDefault="00066C08" w:rsidP="00E065B5">
      <w:pPr>
        <w:spacing w:after="120"/>
        <w:ind w:right="-232"/>
        <w:jc w:val="both"/>
        <w:rPr>
          <w:rFonts w:cstheme="minorHAnsi"/>
        </w:rPr>
      </w:pPr>
    </w:p>
    <w:p w14:paraId="799B8C1B" w14:textId="13A7EC82" w:rsidR="00BE64B4" w:rsidRDefault="00BE64B4" w:rsidP="00E065B5">
      <w:pPr>
        <w:spacing w:after="120"/>
        <w:ind w:right="-232"/>
        <w:jc w:val="both"/>
        <w:rPr>
          <w:rFonts w:cstheme="minorHAnsi"/>
        </w:rPr>
      </w:pPr>
    </w:p>
    <w:p w14:paraId="3F38792E" w14:textId="49911E83" w:rsidR="00BE64B4" w:rsidRDefault="00BE64B4" w:rsidP="00E065B5">
      <w:pPr>
        <w:spacing w:after="120"/>
        <w:ind w:right="-232"/>
        <w:jc w:val="both"/>
        <w:rPr>
          <w:rFonts w:cstheme="minorHAnsi"/>
        </w:rPr>
      </w:pPr>
    </w:p>
    <w:p w14:paraId="5F4C64E0" w14:textId="0B6D5BA1" w:rsidR="00BE64B4" w:rsidRDefault="00BE64B4" w:rsidP="00E065B5">
      <w:pPr>
        <w:spacing w:after="120"/>
        <w:ind w:right="-232"/>
        <w:jc w:val="both"/>
        <w:rPr>
          <w:rFonts w:cstheme="minorHAnsi"/>
        </w:rPr>
      </w:pPr>
    </w:p>
    <w:p w14:paraId="0E89CE7B" w14:textId="6D22B568" w:rsidR="00BE64B4" w:rsidRDefault="00BE64B4" w:rsidP="00E065B5">
      <w:pPr>
        <w:spacing w:after="120"/>
        <w:ind w:right="-232"/>
        <w:jc w:val="both"/>
        <w:rPr>
          <w:rFonts w:cstheme="minorHAnsi"/>
        </w:rPr>
      </w:pPr>
    </w:p>
    <w:p w14:paraId="64847594" w14:textId="3839AFF8" w:rsidR="00BE64B4" w:rsidRDefault="00BE64B4" w:rsidP="00E065B5">
      <w:pPr>
        <w:spacing w:after="120"/>
        <w:ind w:right="-232"/>
        <w:jc w:val="both"/>
        <w:rPr>
          <w:rFonts w:cstheme="minorHAnsi"/>
        </w:rPr>
      </w:pPr>
    </w:p>
    <w:p w14:paraId="182091EA" w14:textId="53BF72DB" w:rsidR="00153DBD" w:rsidRDefault="00153DBD" w:rsidP="00E065B5">
      <w:pPr>
        <w:spacing w:after="120"/>
        <w:ind w:right="-232"/>
        <w:jc w:val="both"/>
        <w:rPr>
          <w:rFonts w:cstheme="minorHAnsi"/>
        </w:rPr>
      </w:pPr>
    </w:p>
    <w:p w14:paraId="6EDB5FF4" w14:textId="25D77978" w:rsidR="00BE64B4" w:rsidRDefault="00BE64B4" w:rsidP="00E065B5">
      <w:pPr>
        <w:spacing w:after="120"/>
        <w:ind w:right="-232"/>
        <w:jc w:val="both"/>
        <w:rPr>
          <w:rFonts w:cstheme="minorHAnsi"/>
        </w:rPr>
      </w:pPr>
    </w:p>
    <w:p w14:paraId="0A7BCD2A" w14:textId="77777777" w:rsidR="00906590" w:rsidRDefault="00906590" w:rsidP="00E065B5">
      <w:pPr>
        <w:spacing w:after="120"/>
        <w:ind w:right="-232"/>
        <w:jc w:val="both"/>
        <w:rPr>
          <w:rFonts w:cstheme="minorHAnsi"/>
        </w:rPr>
      </w:pPr>
    </w:p>
    <w:p w14:paraId="1D985452" w14:textId="53811098" w:rsidR="00906590" w:rsidRDefault="00906590" w:rsidP="00E065B5">
      <w:pPr>
        <w:spacing w:after="120"/>
        <w:ind w:right="-232"/>
        <w:jc w:val="both"/>
        <w:rPr>
          <w:rFonts w:cstheme="minorHAnsi"/>
        </w:rPr>
      </w:pPr>
    </w:p>
    <w:p w14:paraId="565BBBF8" w14:textId="2E23B265" w:rsidR="00BE64B4" w:rsidRDefault="00BE64B4" w:rsidP="00E065B5">
      <w:pPr>
        <w:spacing w:after="120"/>
        <w:ind w:right="-232"/>
        <w:jc w:val="both"/>
        <w:rPr>
          <w:rFonts w:cstheme="minorHAnsi"/>
        </w:rPr>
      </w:pPr>
    </w:p>
    <w:p w14:paraId="203F0D70" w14:textId="60D0B67C"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4" w:name="_Toc35973332"/>
      <w:bookmarkStart w:id="35" w:name="_Toc128555630"/>
      <w:r w:rsidRPr="00F75122">
        <w:rPr>
          <w:rFonts w:asciiTheme="minorHAnsi" w:hAnsiTheme="minorHAnsi" w:cstheme="minorHAnsi"/>
          <w:color w:val="1F497D" w:themeColor="text2"/>
          <w:sz w:val="24"/>
          <w:szCs w:val="24"/>
        </w:rPr>
        <w:lastRenderedPageBreak/>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4"/>
      <w:bookmarkEnd w:id="35"/>
    </w:p>
    <w:p w14:paraId="7D1D7369" w14:textId="583F710B" w:rsidR="00B508E0" w:rsidRPr="00E03020" w:rsidRDefault="00906590" w:rsidP="005D7CBF">
      <w:pPr>
        <w:jc w:val="center"/>
        <w:rPr>
          <w:b/>
          <w:bCs/>
        </w:rPr>
      </w:pPr>
      <w:r>
        <w:rPr>
          <w:bCs/>
          <w:noProof/>
          <w:sz w:val="10"/>
          <w:szCs w:val="10"/>
        </w:rPr>
        <w:drawing>
          <wp:anchor distT="0" distB="0" distL="114300" distR="114300" simplePos="0" relativeHeight="251676160" behindDoc="0" locked="0" layoutInCell="1" allowOverlap="1" wp14:anchorId="1212CAC5" wp14:editId="04EC8667">
            <wp:simplePos x="0" y="0"/>
            <wp:positionH relativeFrom="column">
              <wp:posOffset>3310117</wp:posOffset>
            </wp:positionH>
            <wp:positionV relativeFrom="paragraph">
              <wp:posOffset>268274</wp:posOffset>
            </wp:positionV>
            <wp:extent cx="1645920" cy="2917825"/>
            <wp:effectExtent l="76200" t="76200" r="125730" b="130175"/>
            <wp:wrapSquare wrapText="bothSides"/>
            <wp:docPr id="14548193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17216"/>
                    <a:stretch/>
                  </pic:blipFill>
                  <pic:spPr bwMode="auto">
                    <a:xfrm>
                      <a:off x="0" y="0"/>
                      <a:ext cx="1645920" cy="2917825"/>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heme="minorHAnsi"/>
          <w:noProof/>
        </w:rPr>
        <w:drawing>
          <wp:anchor distT="0" distB="0" distL="114300" distR="114300" simplePos="0" relativeHeight="251675136" behindDoc="0" locked="0" layoutInCell="1" allowOverlap="1" wp14:anchorId="536501DB" wp14:editId="444F4019">
            <wp:simplePos x="0" y="0"/>
            <wp:positionH relativeFrom="margin">
              <wp:posOffset>665729</wp:posOffset>
            </wp:positionH>
            <wp:positionV relativeFrom="paragraph">
              <wp:posOffset>319073</wp:posOffset>
            </wp:positionV>
            <wp:extent cx="1893570" cy="2806700"/>
            <wp:effectExtent l="76200" t="76200" r="125730" b="127000"/>
            <wp:wrapSquare wrapText="bothSides"/>
            <wp:docPr id="12054951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30773"/>
                    <a:stretch/>
                  </pic:blipFill>
                  <pic:spPr bwMode="auto">
                    <a:xfrm>
                      <a:off x="0" y="0"/>
                      <a:ext cx="1893570" cy="2806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3289" w:rsidRPr="00E03020">
        <w:rPr>
          <w:b/>
          <w:bCs/>
        </w:rPr>
        <w:t xml:space="preserve">MONITOREO </w:t>
      </w:r>
      <w:r w:rsidR="005632B3">
        <w:rPr>
          <w:b/>
          <w:bCs/>
        </w:rPr>
        <w:t>AL LAGO DE AMATITLÁN</w:t>
      </w:r>
    </w:p>
    <w:p w14:paraId="6B71BD96" w14:textId="657DB24E" w:rsidR="001B5FFE" w:rsidRDefault="001C685F" w:rsidP="000C4B99">
      <w:pPr>
        <w:jc w:val="center"/>
        <w:rPr>
          <w:bCs/>
          <w:sz w:val="10"/>
          <w:szCs w:val="10"/>
        </w:rPr>
      </w:pPr>
      <w:r>
        <w:rPr>
          <w:bCs/>
          <w:sz w:val="10"/>
          <w:szCs w:val="10"/>
        </w:rPr>
        <w:t xml:space="preserve">                                            </w:t>
      </w:r>
    </w:p>
    <w:p w14:paraId="1081F212" w14:textId="0E2E9A07" w:rsidR="001B5FFE" w:rsidRDefault="001B5FFE" w:rsidP="000C4B99">
      <w:pPr>
        <w:jc w:val="center"/>
        <w:rPr>
          <w:bCs/>
          <w:sz w:val="10"/>
          <w:szCs w:val="10"/>
        </w:rPr>
      </w:pPr>
    </w:p>
    <w:p w14:paraId="2D01950C" w14:textId="66B55CF3" w:rsidR="001B5FFE" w:rsidRDefault="001B5FFE" w:rsidP="000C4B99">
      <w:pPr>
        <w:jc w:val="center"/>
        <w:rPr>
          <w:bCs/>
          <w:sz w:val="10"/>
          <w:szCs w:val="10"/>
        </w:rPr>
      </w:pPr>
    </w:p>
    <w:p w14:paraId="47F0A535" w14:textId="542884F2" w:rsidR="001B5FFE" w:rsidRDefault="001B5FFE" w:rsidP="000C4B99">
      <w:pPr>
        <w:jc w:val="center"/>
        <w:rPr>
          <w:bCs/>
          <w:sz w:val="10"/>
          <w:szCs w:val="10"/>
        </w:rPr>
      </w:pPr>
    </w:p>
    <w:p w14:paraId="4A57414F" w14:textId="77CE821D" w:rsidR="001B5FFE" w:rsidRDefault="001B5FFE" w:rsidP="000C4B99">
      <w:pPr>
        <w:jc w:val="center"/>
        <w:rPr>
          <w:bCs/>
          <w:sz w:val="10"/>
          <w:szCs w:val="10"/>
        </w:rPr>
      </w:pPr>
    </w:p>
    <w:p w14:paraId="687B98FD" w14:textId="7C02F007" w:rsidR="001B5FFE" w:rsidRDefault="001B5FFE" w:rsidP="000C4B99">
      <w:pPr>
        <w:jc w:val="center"/>
        <w:rPr>
          <w:bCs/>
          <w:sz w:val="10"/>
          <w:szCs w:val="10"/>
        </w:rPr>
      </w:pPr>
    </w:p>
    <w:p w14:paraId="390AA12D" w14:textId="27E49CAE" w:rsidR="001B5FFE" w:rsidRDefault="001B5FFE" w:rsidP="000C4B99">
      <w:pPr>
        <w:jc w:val="center"/>
        <w:rPr>
          <w:bCs/>
          <w:sz w:val="10"/>
          <w:szCs w:val="10"/>
        </w:rPr>
      </w:pPr>
    </w:p>
    <w:p w14:paraId="1B4260C0" w14:textId="1D6D1A63" w:rsidR="001B5FFE" w:rsidRDefault="001B5FFE" w:rsidP="000C4B99">
      <w:pPr>
        <w:jc w:val="center"/>
        <w:rPr>
          <w:bCs/>
          <w:sz w:val="10"/>
          <w:szCs w:val="10"/>
        </w:rPr>
      </w:pPr>
    </w:p>
    <w:p w14:paraId="2A394AD0" w14:textId="72EF138A" w:rsidR="001B5FFE" w:rsidRDefault="001B5FFE" w:rsidP="000C4B99">
      <w:pPr>
        <w:jc w:val="center"/>
        <w:rPr>
          <w:bCs/>
          <w:sz w:val="10"/>
          <w:szCs w:val="10"/>
        </w:rPr>
      </w:pPr>
    </w:p>
    <w:p w14:paraId="271F9E03" w14:textId="14EDB934" w:rsidR="001B5FFE" w:rsidRDefault="001B5FFE" w:rsidP="000C4B99">
      <w:pPr>
        <w:jc w:val="center"/>
        <w:rPr>
          <w:bCs/>
          <w:sz w:val="10"/>
          <w:szCs w:val="10"/>
        </w:rPr>
      </w:pPr>
    </w:p>
    <w:p w14:paraId="56A14A58" w14:textId="3ACFC9E0" w:rsidR="001B5FFE" w:rsidRDefault="001B5FFE" w:rsidP="000C4B99">
      <w:pPr>
        <w:jc w:val="center"/>
        <w:rPr>
          <w:bCs/>
          <w:sz w:val="10"/>
          <w:szCs w:val="10"/>
        </w:rPr>
      </w:pPr>
    </w:p>
    <w:p w14:paraId="5F3F60EF" w14:textId="78BF3B87" w:rsidR="006030D3" w:rsidRDefault="001C685F" w:rsidP="000C4B99">
      <w:pPr>
        <w:jc w:val="center"/>
        <w:rPr>
          <w:bCs/>
          <w:sz w:val="10"/>
          <w:szCs w:val="10"/>
        </w:rPr>
      </w:pPr>
      <w:r>
        <w:rPr>
          <w:bCs/>
          <w:sz w:val="10"/>
          <w:szCs w:val="10"/>
        </w:rPr>
        <w:t xml:space="preserve">                                             </w:t>
      </w:r>
      <w:r w:rsidR="00C46E9D">
        <w:rPr>
          <w:bCs/>
          <w:sz w:val="10"/>
          <w:szCs w:val="10"/>
        </w:rPr>
        <w:t xml:space="preserve">        </w:t>
      </w:r>
    </w:p>
    <w:p w14:paraId="359AEC2D" w14:textId="77777777" w:rsidR="001B5FFE" w:rsidRDefault="001B5FFE" w:rsidP="000C4B99">
      <w:pPr>
        <w:jc w:val="center"/>
        <w:rPr>
          <w:bCs/>
          <w:sz w:val="10"/>
          <w:szCs w:val="10"/>
        </w:rPr>
      </w:pPr>
    </w:p>
    <w:p w14:paraId="5B324CAF" w14:textId="5AE625BE" w:rsidR="001B5FFE" w:rsidRDefault="001B5FFE" w:rsidP="000C4B99">
      <w:pPr>
        <w:jc w:val="center"/>
        <w:rPr>
          <w:bCs/>
          <w:sz w:val="10"/>
          <w:szCs w:val="10"/>
        </w:rPr>
      </w:pPr>
    </w:p>
    <w:p w14:paraId="50AFFB7F" w14:textId="6AC93E9A" w:rsidR="00B6737A" w:rsidRDefault="000C4B99" w:rsidP="00B6737A">
      <w:pPr>
        <w:jc w:val="center"/>
        <w:rPr>
          <w:bCs/>
          <w:sz w:val="18"/>
          <w:szCs w:val="18"/>
        </w:rPr>
      </w:pPr>
      <w:r>
        <w:rPr>
          <w:bCs/>
          <w:noProof/>
          <w:sz w:val="10"/>
          <w:szCs w:val="10"/>
          <w:lang w:eastAsia="es-GT"/>
        </w:rPr>
        <w:t xml:space="preserve"> </w:t>
      </w:r>
      <w:r w:rsidR="00B508E0" w:rsidRPr="00A86D6B">
        <w:rPr>
          <w:bCs/>
          <w:sz w:val="18"/>
          <w:szCs w:val="18"/>
        </w:rPr>
        <w:t xml:space="preserve">Fotografías 1 y 2: </w:t>
      </w:r>
      <w:r w:rsidR="005D7CBF">
        <w:rPr>
          <w:bCs/>
          <w:sz w:val="18"/>
          <w:szCs w:val="18"/>
        </w:rPr>
        <w:t>m</w:t>
      </w:r>
      <w:r w:rsidR="00C44DAD" w:rsidRPr="00A86D6B">
        <w:rPr>
          <w:bCs/>
          <w:sz w:val="18"/>
          <w:szCs w:val="18"/>
        </w:rPr>
        <w:t xml:space="preserve">onitoreo </w:t>
      </w:r>
      <w:r w:rsidR="00C44DAD">
        <w:rPr>
          <w:bCs/>
          <w:sz w:val="18"/>
          <w:szCs w:val="18"/>
        </w:rPr>
        <w:t xml:space="preserve">al </w:t>
      </w:r>
      <w:r w:rsidR="005D7CBF">
        <w:rPr>
          <w:bCs/>
          <w:sz w:val="18"/>
          <w:szCs w:val="18"/>
        </w:rPr>
        <w:t>l</w:t>
      </w:r>
      <w:r w:rsidR="00C44DAD" w:rsidRPr="00A86D6B">
        <w:rPr>
          <w:bCs/>
          <w:sz w:val="18"/>
          <w:szCs w:val="18"/>
        </w:rPr>
        <w:t xml:space="preserve">ago de Amatitlán en el mes de </w:t>
      </w:r>
      <w:r w:rsidR="003E6C97">
        <w:rPr>
          <w:rFonts w:cstheme="minorHAnsi"/>
          <w:sz w:val="18"/>
          <w:szCs w:val="18"/>
        </w:rPr>
        <w:t>mayo</w:t>
      </w:r>
      <w:r w:rsidR="00C44DAD" w:rsidRPr="00A86D6B">
        <w:rPr>
          <w:bCs/>
          <w:sz w:val="18"/>
          <w:szCs w:val="18"/>
        </w:rPr>
        <w:t xml:space="preserve">, </w:t>
      </w:r>
      <w:r w:rsidR="00623CE5">
        <w:rPr>
          <w:bCs/>
          <w:sz w:val="18"/>
          <w:szCs w:val="18"/>
        </w:rPr>
        <w:t>2023</w:t>
      </w:r>
    </w:p>
    <w:p w14:paraId="625E4A77" w14:textId="71B8B6C5" w:rsidR="006F38FF" w:rsidRDefault="00B13B03" w:rsidP="00F527CF">
      <w:pPr>
        <w:jc w:val="center"/>
        <w:rPr>
          <w:b/>
          <w:bCs/>
        </w:rPr>
      </w:pPr>
      <w:r w:rsidRPr="00E03020">
        <w:rPr>
          <w:b/>
          <w:bCs/>
        </w:rPr>
        <w:t xml:space="preserve">MONITOREO </w:t>
      </w:r>
      <w:r w:rsidR="005632B3">
        <w:rPr>
          <w:b/>
          <w:bCs/>
        </w:rPr>
        <w:t>A LOS RIOS DE LA CUENCA</w:t>
      </w:r>
    </w:p>
    <w:p w14:paraId="6107C120" w14:textId="120AE393" w:rsidR="00906590" w:rsidRDefault="00906590" w:rsidP="00F527CF">
      <w:pPr>
        <w:jc w:val="center"/>
        <w:rPr>
          <w:bCs/>
          <w:sz w:val="18"/>
          <w:szCs w:val="18"/>
        </w:rPr>
      </w:pPr>
      <w:r>
        <w:rPr>
          <w:bCs/>
          <w:noProof/>
          <w:sz w:val="18"/>
          <w:szCs w:val="18"/>
        </w:rPr>
        <w:drawing>
          <wp:anchor distT="0" distB="0" distL="114300" distR="114300" simplePos="0" relativeHeight="251678208" behindDoc="0" locked="0" layoutInCell="1" allowOverlap="1" wp14:anchorId="3CF3446C" wp14:editId="2420E819">
            <wp:simplePos x="0" y="0"/>
            <wp:positionH relativeFrom="column">
              <wp:posOffset>3472180</wp:posOffset>
            </wp:positionH>
            <wp:positionV relativeFrom="paragraph">
              <wp:posOffset>8890</wp:posOffset>
            </wp:positionV>
            <wp:extent cx="2065020" cy="2753995"/>
            <wp:effectExtent l="76200" t="76200" r="125730" b="141605"/>
            <wp:wrapSquare wrapText="bothSides"/>
            <wp:docPr id="159253873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65020" cy="27539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77184" behindDoc="0" locked="0" layoutInCell="1" allowOverlap="1" wp14:anchorId="3B04F247" wp14:editId="69655CCD">
            <wp:simplePos x="0" y="0"/>
            <wp:positionH relativeFrom="column">
              <wp:posOffset>582930</wp:posOffset>
            </wp:positionH>
            <wp:positionV relativeFrom="paragraph">
              <wp:posOffset>13335</wp:posOffset>
            </wp:positionV>
            <wp:extent cx="2062480" cy="2749550"/>
            <wp:effectExtent l="76200" t="76200" r="128270" b="127000"/>
            <wp:wrapSquare wrapText="bothSides"/>
            <wp:docPr id="120887248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62480" cy="2749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7E0D228" w14:textId="65927357" w:rsidR="00906590" w:rsidRDefault="00906590" w:rsidP="00F527CF">
      <w:pPr>
        <w:jc w:val="center"/>
        <w:rPr>
          <w:bCs/>
          <w:sz w:val="18"/>
          <w:szCs w:val="18"/>
        </w:rPr>
      </w:pPr>
    </w:p>
    <w:p w14:paraId="09D6C2A8" w14:textId="064095DE" w:rsidR="00906590" w:rsidRDefault="00906590" w:rsidP="00F527CF">
      <w:pPr>
        <w:jc w:val="center"/>
        <w:rPr>
          <w:bCs/>
          <w:sz w:val="18"/>
          <w:szCs w:val="18"/>
        </w:rPr>
      </w:pPr>
    </w:p>
    <w:p w14:paraId="1DD54990" w14:textId="08A1BD7A" w:rsidR="00906590" w:rsidRDefault="00906590" w:rsidP="00F527CF">
      <w:pPr>
        <w:jc w:val="center"/>
        <w:rPr>
          <w:bCs/>
          <w:sz w:val="18"/>
          <w:szCs w:val="18"/>
        </w:rPr>
      </w:pPr>
    </w:p>
    <w:p w14:paraId="3B15F5DE" w14:textId="49F88D83" w:rsidR="00906590" w:rsidRPr="00B6737A" w:rsidRDefault="00906590" w:rsidP="00F527CF">
      <w:pPr>
        <w:jc w:val="center"/>
        <w:rPr>
          <w:bCs/>
          <w:sz w:val="18"/>
          <w:szCs w:val="18"/>
        </w:rPr>
      </w:pPr>
    </w:p>
    <w:p w14:paraId="57C7EB5B" w14:textId="77777777" w:rsidR="00906590" w:rsidRDefault="00906590" w:rsidP="001B5FFE">
      <w:pPr>
        <w:tabs>
          <w:tab w:val="center" w:pos="4702"/>
          <w:tab w:val="right" w:pos="9404"/>
        </w:tabs>
        <w:rPr>
          <w:bCs/>
          <w:sz w:val="18"/>
          <w:szCs w:val="18"/>
        </w:rPr>
      </w:pPr>
    </w:p>
    <w:p w14:paraId="3DD1F687" w14:textId="77777777" w:rsidR="00906590" w:rsidRDefault="00906590" w:rsidP="001B5FFE">
      <w:pPr>
        <w:tabs>
          <w:tab w:val="center" w:pos="4702"/>
          <w:tab w:val="right" w:pos="9404"/>
        </w:tabs>
        <w:rPr>
          <w:bCs/>
          <w:sz w:val="18"/>
          <w:szCs w:val="18"/>
        </w:rPr>
      </w:pPr>
    </w:p>
    <w:p w14:paraId="76FC0A40" w14:textId="77777777" w:rsidR="00906590" w:rsidRDefault="00906590" w:rsidP="001B5FFE">
      <w:pPr>
        <w:tabs>
          <w:tab w:val="center" w:pos="4702"/>
          <w:tab w:val="right" w:pos="9404"/>
        </w:tabs>
        <w:rPr>
          <w:bCs/>
          <w:sz w:val="18"/>
          <w:szCs w:val="18"/>
        </w:rPr>
      </w:pPr>
    </w:p>
    <w:p w14:paraId="4292A26C" w14:textId="6FD51BC2" w:rsidR="00906590" w:rsidRDefault="00906590" w:rsidP="001B5FFE">
      <w:pPr>
        <w:tabs>
          <w:tab w:val="center" w:pos="4702"/>
          <w:tab w:val="right" w:pos="9404"/>
        </w:tabs>
        <w:rPr>
          <w:bCs/>
          <w:sz w:val="18"/>
          <w:szCs w:val="18"/>
        </w:rPr>
      </w:pPr>
    </w:p>
    <w:p w14:paraId="27850EE6" w14:textId="24A440EC" w:rsidR="00906590" w:rsidRDefault="00906590" w:rsidP="001B5FFE">
      <w:pPr>
        <w:tabs>
          <w:tab w:val="center" w:pos="4702"/>
          <w:tab w:val="right" w:pos="9404"/>
        </w:tabs>
        <w:rPr>
          <w:bCs/>
          <w:sz w:val="18"/>
          <w:szCs w:val="18"/>
        </w:rPr>
      </w:pPr>
    </w:p>
    <w:p w14:paraId="2F8C6186" w14:textId="77777777" w:rsidR="00906590" w:rsidRDefault="00906590" w:rsidP="001B5FFE">
      <w:pPr>
        <w:tabs>
          <w:tab w:val="center" w:pos="4702"/>
          <w:tab w:val="right" w:pos="9404"/>
        </w:tabs>
        <w:rPr>
          <w:bCs/>
          <w:sz w:val="18"/>
          <w:szCs w:val="18"/>
        </w:rPr>
      </w:pPr>
    </w:p>
    <w:p w14:paraId="10B5202F" w14:textId="1775820D" w:rsidR="000F2D4E" w:rsidRDefault="00E17A74" w:rsidP="001B5FFE">
      <w:pPr>
        <w:tabs>
          <w:tab w:val="center" w:pos="4702"/>
          <w:tab w:val="right" w:pos="9404"/>
        </w:tabs>
        <w:rPr>
          <w:bCs/>
          <w:sz w:val="18"/>
          <w:szCs w:val="18"/>
        </w:rPr>
      </w:pPr>
      <w:r>
        <w:rPr>
          <w:bCs/>
          <w:sz w:val="18"/>
          <w:szCs w:val="18"/>
        </w:rPr>
        <w:tab/>
      </w:r>
      <w:r w:rsidR="00B13B03" w:rsidRPr="00A86D6B">
        <w:rPr>
          <w:bCs/>
          <w:sz w:val="18"/>
          <w:szCs w:val="18"/>
        </w:rPr>
        <w:t xml:space="preserve">Fotografía </w:t>
      </w:r>
      <w:r w:rsidR="00B13B03">
        <w:rPr>
          <w:bCs/>
          <w:sz w:val="18"/>
          <w:szCs w:val="18"/>
        </w:rPr>
        <w:t>3</w:t>
      </w:r>
      <w:r w:rsidR="00B13B03" w:rsidRPr="00A86D6B">
        <w:rPr>
          <w:bCs/>
          <w:sz w:val="18"/>
          <w:szCs w:val="18"/>
        </w:rPr>
        <w:t xml:space="preserve">: </w:t>
      </w:r>
      <w:r w:rsidR="00C44DAD" w:rsidRPr="00A86D6B">
        <w:rPr>
          <w:bCs/>
          <w:sz w:val="18"/>
          <w:szCs w:val="18"/>
        </w:rPr>
        <w:t xml:space="preserve">Monitoreo del </w:t>
      </w:r>
      <w:r w:rsidR="00BF5876" w:rsidRPr="00A86D6B">
        <w:rPr>
          <w:bCs/>
          <w:sz w:val="18"/>
          <w:szCs w:val="18"/>
        </w:rPr>
        <w:t>Ríos</w:t>
      </w:r>
      <w:r w:rsidR="00C44DAD" w:rsidRPr="00A86D6B">
        <w:rPr>
          <w:bCs/>
          <w:sz w:val="18"/>
          <w:szCs w:val="18"/>
        </w:rPr>
        <w:t xml:space="preserve"> de la Cuenca del Lago de</w:t>
      </w:r>
      <w:r w:rsidR="00297696">
        <w:rPr>
          <w:bCs/>
          <w:sz w:val="18"/>
          <w:szCs w:val="18"/>
        </w:rPr>
        <w:t xml:space="preserve"> </w:t>
      </w:r>
      <w:r w:rsidR="00C44DAD" w:rsidRPr="00A86D6B">
        <w:rPr>
          <w:bCs/>
          <w:sz w:val="18"/>
          <w:szCs w:val="18"/>
        </w:rPr>
        <w:t>Amatitlán en el mes de</w:t>
      </w:r>
      <w:r w:rsidR="00C44DAD">
        <w:rPr>
          <w:bCs/>
          <w:sz w:val="18"/>
          <w:szCs w:val="18"/>
        </w:rPr>
        <w:t xml:space="preserve"> </w:t>
      </w:r>
      <w:r w:rsidR="003E6C97">
        <w:rPr>
          <w:rFonts w:cstheme="minorHAnsi"/>
          <w:sz w:val="18"/>
          <w:szCs w:val="18"/>
        </w:rPr>
        <w:t>mayo</w:t>
      </w:r>
      <w:r w:rsidR="00C44DAD" w:rsidRPr="00A86D6B">
        <w:rPr>
          <w:bCs/>
          <w:sz w:val="18"/>
          <w:szCs w:val="18"/>
        </w:rPr>
        <w:t xml:space="preserve">, </w:t>
      </w:r>
      <w:r w:rsidR="00623CE5">
        <w:rPr>
          <w:bCs/>
          <w:sz w:val="18"/>
          <w:szCs w:val="18"/>
        </w:rPr>
        <w:t>2023</w:t>
      </w:r>
      <w:r w:rsidR="00C44DAD" w:rsidRPr="00A86D6B">
        <w:rPr>
          <w:bCs/>
          <w:sz w:val="18"/>
          <w:szCs w:val="18"/>
        </w:rPr>
        <w:t>.</w:t>
      </w:r>
    </w:p>
    <w:p w14:paraId="4BCE6B50" w14:textId="7019977A" w:rsidR="009F0D5B" w:rsidRPr="00F75122" w:rsidRDefault="00534103" w:rsidP="009F0D5B">
      <w:pPr>
        <w:pStyle w:val="Ttulo1"/>
        <w:jc w:val="both"/>
        <w:rPr>
          <w:rFonts w:asciiTheme="minorHAnsi" w:hAnsiTheme="minorHAnsi" w:cstheme="minorHAnsi"/>
          <w:color w:val="1F497D" w:themeColor="text2"/>
          <w:sz w:val="24"/>
          <w:szCs w:val="24"/>
        </w:rPr>
      </w:pPr>
      <w:bookmarkStart w:id="36" w:name="_Toc128555631"/>
      <w:r w:rsidRPr="00F75122">
        <w:rPr>
          <w:rFonts w:asciiTheme="minorHAnsi" w:hAnsiTheme="minorHAnsi" w:cstheme="minorHAnsi"/>
          <w:color w:val="1F497D" w:themeColor="text2"/>
          <w:sz w:val="24"/>
          <w:szCs w:val="24"/>
        </w:rPr>
        <w:lastRenderedPageBreak/>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6"/>
    </w:p>
    <w:p w14:paraId="521E013A" w14:textId="756C6DA6" w:rsidR="00CF6136" w:rsidRDefault="007822CC" w:rsidP="00FF2672">
      <w:pPr>
        <w:pStyle w:val="Prrafodelista"/>
        <w:numPr>
          <w:ilvl w:val="0"/>
          <w:numId w:val="28"/>
        </w:numPr>
        <w:jc w:val="both"/>
      </w:pPr>
      <w:r>
        <w:t xml:space="preserve">Reuniones </w:t>
      </w:r>
      <w:r w:rsidR="00BF5876">
        <w:t>interinstitucionales</w:t>
      </w:r>
    </w:p>
    <w:p w14:paraId="48621301" w14:textId="51F0B4CC" w:rsidR="007822CC" w:rsidRDefault="007822CC" w:rsidP="00FF2672">
      <w:pPr>
        <w:pStyle w:val="Prrafodelista"/>
        <w:jc w:val="both"/>
      </w:pPr>
      <w:r>
        <w:t>Se tuvieron las siguientes reuniones con otras instituciones:</w:t>
      </w:r>
    </w:p>
    <w:p w14:paraId="4ED8E98D" w14:textId="3B9D4DE7"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3908DF1D" w:rsidR="00B87562" w:rsidRDefault="007822CC" w:rsidP="00B87562">
      <w:pPr>
        <w:pStyle w:val="Prrafodelista"/>
        <w:numPr>
          <w:ilvl w:val="0"/>
          <w:numId w:val="29"/>
        </w:numPr>
        <w:jc w:val="both"/>
      </w:pPr>
      <w:r>
        <w:t>COGUANOR: reunión mensual para tratar temas de Índice de Calidad de Agua (ICA) y otros temas relacionados.</w:t>
      </w:r>
    </w:p>
    <w:p w14:paraId="3387C1C8" w14:textId="57908761" w:rsidR="00D539B9" w:rsidRDefault="000F2D4E" w:rsidP="00D539B9">
      <w:pPr>
        <w:pStyle w:val="Prrafodelista"/>
        <w:numPr>
          <w:ilvl w:val="0"/>
          <w:numId w:val="29"/>
        </w:numPr>
        <w:jc w:val="both"/>
      </w:pPr>
      <w:r>
        <w:t xml:space="preserve">FUNDAECO: Se realizaron 2 talleres de avistamiento de Aves Acuáticas en el Lago de Amatitlan </w:t>
      </w:r>
      <w:r w:rsidR="00480976">
        <w:t>juntamente con</w:t>
      </w:r>
      <w:r>
        <w:t xml:space="preserve"> personal de FUNDAECO.</w:t>
      </w:r>
    </w:p>
    <w:p w14:paraId="5C112536" w14:textId="5FEA30CC" w:rsidR="00422C29" w:rsidRDefault="00422C29" w:rsidP="00422C29">
      <w:pPr>
        <w:jc w:val="both"/>
      </w:pPr>
    </w:p>
    <w:p w14:paraId="3DAFCAAE" w14:textId="77777777" w:rsidR="00422C29" w:rsidRDefault="00422C29" w:rsidP="00422C29">
      <w:pPr>
        <w:jc w:val="both"/>
      </w:pPr>
    </w:p>
    <w:p w14:paraId="5F61CC4D" w14:textId="77777777" w:rsidR="00906590" w:rsidRDefault="00906590" w:rsidP="00422C29">
      <w:pPr>
        <w:jc w:val="both"/>
      </w:pPr>
    </w:p>
    <w:p w14:paraId="7B798C99" w14:textId="77777777" w:rsidR="00906590" w:rsidRDefault="00906590" w:rsidP="00422C29">
      <w:pPr>
        <w:jc w:val="both"/>
      </w:pPr>
    </w:p>
    <w:p w14:paraId="6FDA8E35" w14:textId="77777777" w:rsidR="00906590" w:rsidRDefault="00906590" w:rsidP="00422C29">
      <w:pPr>
        <w:jc w:val="both"/>
      </w:pPr>
    </w:p>
    <w:p w14:paraId="2D038FD0" w14:textId="77777777" w:rsidR="00906590" w:rsidRDefault="00906590" w:rsidP="00422C29">
      <w:pPr>
        <w:jc w:val="both"/>
      </w:pPr>
    </w:p>
    <w:p w14:paraId="27AA2D78" w14:textId="77777777" w:rsidR="00906590" w:rsidRDefault="00906590" w:rsidP="00422C29">
      <w:pPr>
        <w:jc w:val="both"/>
      </w:pPr>
    </w:p>
    <w:p w14:paraId="60DF8B5C" w14:textId="77777777" w:rsidR="00906590" w:rsidRDefault="00906590" w:rsidP="00422C29">
      <w:pPr>
        <w:jc w:val="both"/>
      </w:pPr>
    </w:p>
    <w:p w14:paraId="3A240774" w14:textId="77777777" w:rsidR="00906590" w:rsidRDefault="00906590" w:rsidP="00422C29">
      <w:pPr>
        <w:jc w:val="both"/>
      </w:pPr>
    </w:p>
    <w:p w14:paraId="6C3BC7A5" w14:textId="77777777" w:rsidR="00906590" w:rsidRDefault="00906590" w:rsidP="00422C29">
      <w:pPr>
        <w:jc w:val="both"/>
      </w:pPr>
    </w:p>
    <w:p w14:paraId="239F97D5" w14:textId="77777777" w:rsidR="00906590" w:rsidRDefault="00906590" w:rsidP="00422C29">
      <w:pPr>
        <w:jc w:val="both"/>
      </w:pPr>
    </w:p>
    <w:p w14:paraId="11FDC5ED" w14:textId="77777777" w:rsidR="00906590" w:rsidRDefault="00906590" w:rsidP="00422C29">
      <w:pPr>
        <w:jc w:val="both"/>
      </w:pPr>
    </w:p>
    <w:p w14:paraId="1AA993C2" w14:textId="77777777" w:rsidR="00906590" w:rsidRDefault="00906590" w:rsidP="00422C29">
      <w:pPr>
        <w:jc w:val="both"/>
      </w:pPr>
    </w:p>
    <w:p w14:paraId="79D7435A" w14:textId="77777777" w:rsidR="00906590" w:rsidRDefault="00906590" w:rsidP="00422C29">
      <w:pPr>
        <w:jc w:val="both"/>
      </w:pPr>
    </w:p>
    <w:p w14:paraId="76B96467" w14:textId="77777777" w:rsidR="00906590" w:rsidRDefault="00906590" w:rsidP="00422C29">
      <w:pPr>
        <w:jc w:val="both"/>
      </w:pPr>
    </w:p>
    <w:p w14:paraId="4001FF20" w14:textId="77777777" w:rsidR="00422C29" w:rsidRDefault="00422C29" w:rsidP="00422C29">
      <w:pPr>
        <w:jc w:val="both"/>
      </w:pPr>
    </w:p>
    <w:p w14:paraId="6AEBEBC7" w14:textId="77777777" w:rsidR="00D539B9" w:rsidRDefault="00D539B9" w:rsidP="00D539B9">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7" w:name="_Toc128555632"/>
      <w:r w:rsidRPr="005D7CBF">
        <w:rPr>
          <w:rFonts w:asciiTheme="minorHAnsi" w:hAnsiTheme="minorHAnsi" w:cstheme="minorHAnsi"/>
          <w:sz w:val="24"/>
          <w:szCs w:val="24"/>
        </w:rPr>
        <w:lastRenderedPageBreak/>
        <w:t>REFERENCIAS</w:t>
      </w:r>
      <w:bookmarkEnd w:id="37"/>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 xml:space="preserve">Rapid Bioassessment Protocols for Use in Streams and </w:t>
      </w:r>
      <w:proofErr w:type="spellStart"/>
      <w:r w:rsidRPr="00B65661">
        <w:rPr>
          <w:rFonts w:cstheme="minorHAnsi"/>
          <w:i/>
          <w:sz w:val="20"/>
          <w:szCs w:val="20"/>
          <w:lang w:val="en-US"/>
        </w:rPr>
        <w:t>Wadeable</w:t>
      </w:r>
      <w:proofErr w:type="spellEnd"/>
      <w:r w:rsidRPr="00B65661">
        <w:rPr>
          <w:rFonts w:cstheme="minorHAnsi"/>
          <w:i/>
          <w:sz w:val="20"/>
          <w:szCs w:val="20"/>
          <w:lang w:val="en-US"/>
        </w:rPr>
        <w:t xml:space="preserve"> Rivers: Periphyton, Benthic Macroinvertebrates and Fish</w:t>
      </w:r>
      <w:r w:rsidRPr="00B65661">
        <w:rPr>
          <w:rFonts w:cstheme="minorHAnsi"/>
          <w:sz w:val="20"/>
          <w:szCs w:val="20"/>
          <w:lang w:val="en-US"/>
        </w:rPr>
        <w:t>. (</w:t>
      </w:r>
      <w:proofErr w:type="gramStart"/>
      <w:r w:rsidRPr="00B65661">
        <w:rPr>
          <w:rFonts w:cstheme="minorHAnsi"/>
          <w:sz w:val="20"/>
          <w:szCs w:val="20"/>
          <w:lang w:val="en-US"/>
        </w:rPr>
        <w:t>2th</w:t>
      </w:r>
      <w:proofErr w:type="gramEnd"/>
      <w:r w:rsidRPr="00B65661">
        <w:rPr>
          <w:rFonts w:cstheme="minorHAnsi"/>
          <w:sz w:val="20"/>
          <w:szCs w:val="20"/>
          <w:lang w:val="en-US"/>
        </w:rPr>
        <w:t xml:space="preserve">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proofErr w:type="spellStart"/>
      <w:r w:rsidRPr="00B65661">
        <w:rPr>
          <w:rFonts w:cstheme="minorHAnsi"/>
          <w:sz w:val="20"/>
          <w:szCs w:val="20"/>
          <w:lang w:val="en-US"/>
        </w:rPr>
        <w:t>Brenniman</w:t>
      </w:r>
      <w:proofErr w:type="spellEnd"/>
      <w:r w:rsidRPr="00B65661">
        <w:rPr>
          <w:rFonts w:cstheme="minorHAnsi"/>
          <w:sz w:val="20"/>
          <w:szCs w:val="20"/>
          <w:lang w:val="en-US"/>
        </w:rPr>
        <w:t xml:space="preserve">, G. R. (1999). Biochemical oxygen demand. </w:t>
      </w:r>
      <w:proofErr w:type="spellStart"/>
      <w:r w:rsidRPr="0022453D">
        <w:rPr>
          <w:rFonts w:cstheme="minorHAnsi"/>
          <w:i/>
          <w:sz w:val="20"/>
          <w:szCs w:val="20"/>
        </w:rPr>
        <w:t>Environmental</w:t>
      </w:r>
      <w:proofErr w:type="spellEnd"/>
      <w:r w:rsidRPr="0022453D">
        <w:rPr>
          <w:rFonts w:cstheme="minorHAnsi"/>
          <w:i/>
          <w:sz w:val="20"/>
          <w:szCs w:val="20"/>
        </w:rPr>
        <w:t xml:space="preserve"> </w:t>
      </w:r>
      <w:proofErr w:type="spellStart"/>
      <w:r w:rsidRPr="0022453D">
        <w:rPr>
          <w:rFonts w:cstheme="minorHAnsi"/>
          <w:i/>
          <w:sz w:val="20"/>
          <w:szCs w:val="20"/>
        </w:rPr>
        <w:t>Geology</w:t>
      </w:r>
      <w:proofErr w:type="spellEnd"/>
      <w:r w:rsidRPr="0022453D">
        <w:rPr>
          <w:rFonts w:cstheme="minorHAnsi"/>
          <w:sz w:val="20"/>
          <w:szCs w:val="20"/>
        </w:rPr>
        <w:t xml:space="preserve">. </w:t>
      </w:r>
      <w:proofErr w:type="spellStart"/>
      <w:r w:rsidRPr="0022453D">
        <w:rPr>
          <w:rFonts w:cstheme="minorHAnsi"/>
          <w:sz w:val="20"/>
          <w:szCs w:val="20"/>
        </w:rPr>
        <w:t>Encyclopedia</w:t>
      </w:r>
      <w:proofErr w:type="spellEnd"/>
      <w:r w:rsidRPr="0022453D">
        <w:rPr>
          <w:rFonts w:cstheme="minorHAnsi"/>
          <w:sz w:val="20"/>
          <w:szCs w:val="20"/>
        </w:rPr>
        <w:t>.</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w:t>
      </w:r>
      <w:proofErr w:type="spellStart"/>
      <w:r w:rsidRPr="00E04C3A">
        <w:rPr>
          <w:rFonts w:cstheme="minorHAnsi"/>
          <w:sz w:val="20"/>
          <w:szCs w:val="20"/>
        </w:rPr>
        <w:t>Dauble</w:t>
      </w:r>
      <w:proofErr w:type="spellEnd"/>
      <w:r w:rsidRPr="00E04C3A">
        <w:rPr>
          <w:rFonts w:cstheme="minorHAnsi"/>
          <w:sz w:val="20"/>
          <w:szCs w:val="20"/>
        </w:rPr>
        <w:t xml:space="preserv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w:t>
      </w:r>
      <w:proofErr w:type="gramStart"/>
      <w:r w:rsidRPr="00E04C3A">
        <w:rPr>
          <w:rFonts w:cstheme="minorHAnsi"/>
          <w:sz w:val="20"/>
          <w:szCs w:val="20"/>
          <w:lang w:val="en-US"/>
        </w:rPr>
        <w:t>Lab.(</w:t>
      </w:r>
      <w:proofErr w:type="gramEnd"/>
      <w:r w:rsidRPr="00E04C3A">
        <w:rPr>
          <w:rFonts w:cstheme="minorHAnsi"/>
          <w:sz w:val="20"/>
          <w:szCs w:val="20"/>
          <w:lang w:val="en-US"/>
        </w:rPr>
        <w:t>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proofErr w:type="spellStart"/>
      <w:r w:rsidRPr="00366C0F">
        <w:rPr>
          <w:rFonts w:cstheme="minorHAnsi"/>
          <w:i/>
          <w:sz w:val="20"/>
          <w:szCs w:val="20"/>
        </w:rPr>
        <w:t>Chemosphere</w:t>
      </w:r>
      <w:proofErr w:type="spellEnd"/>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proofErr w:type="spellStart"/>
      <w:r w:rsidRPr="0011704C">
        <w:rPr>
          <w:rFonts w:cstheme="minorHAnsi"/>
          <w:sz w:val="20"/>
          <w:szCs w:val="20"/>
          <w:lang w:val="en-US"/>
        </w:rPr>
        <w:t>Chislock</w:t>
      </w:r>
      <w:proofErr w:type="spellEnd"/>
      <w:r w:rsidRPr="0011704C">
        <w:rPr>
          <w:rFonts w:cstheme="minorHAnsi"/>
          <w:sz w:val="20"/>
          <w:szCs w:val="20"/>
          <w:lang w:val="en-US"/>
        </w:rPr>
        <w:t xml:space="preserve">, M. F., Doster, E., </w:t>
      </w:r>
      <w:proofErr w:type="spellStart"/>
      <w:r w:rsidRPr="0011704C">
        <w:rPr>
          <w:rFonts w:cstheme="minorHAnsi"/>
          <w:sz w:val="20"/>
          <w:szCs w:val="20"/>
          <w:lang w:val="en-US"/>
        </w:rPr>
        <w:t>Zitomer</w:t>
      </w:r>
      <w:proofErr w:type="spellEnd"/>
      <w:r w:rsidRPr="0011704C">
        <w:rPr>
          <w:rFonts w:cstheme="minorHAnsi"/>
          <w:sz w:val="20"/>
          <w:szCs w:val="20"/>
          <w:lang w:val="en-US"/>
        </w:rPr>
        <w:t xml:space="preserve">,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w:t>
      </w:r>
      <w:proofErr w:type="spellStart"/>
      <w:r w:rsidRPr="00F14DFD">
        <w:rPr>
          <w:rFonts w:cstheme="minorHAnsi"/>
          <w:sz w:val="20"/>
          <w:szCs w:val="20"/>
          <w:lang w:val="en-US"/>
        </w:rPr>
        <w:t>Donze</w:t>
      </w:r>
      <w:proofErr w:type="spellEnd"/>
      <w:r w:rsidRPr="00F14DFD">
        <w:rPr>
          <w:rFonts w:cstheme="minorHAnsi"/>
          <w:sz w:val="20"/>
          <w:szCs w:val="20"/>
          <w:lang w:val="en-US"/>
        </w:rPr>
        <w:t xml:space="preserve">, J. L., Schulz, E. J., Willis, D. J., &amp; Canfield Jr, D. E. (2006). Total coliform and Escherichia coli counts in 99 </w:t>
      </w:r>
      <w:proofErr w:type="spellStart"/>
      <w:r w:rsidRPr="00F14DFD">
        <w:rPr>
          <w:rFonts w:cstheme="minorHAnsi"/>
          <w:sz w:val="20"/>
          <w:szCs w:val="20"/>
          <w:lang w:val="en-US"/>
        </w:rPr>
        <w:t>florida</w:t>
      </w:r>
      <w:proofErr w:type="spellEnd"/>
      <w:r w:rsidRPr="00F14DFD">
        <w:rPr>
          <w:rFonts w:cstheme="minorHAnsi"/>
          <w:sz w:val="20"/>
          <w:szCs w:val="20"/>
          <w:lang w:val="en-US"/>
        </w:rPr>
        <w:t xml:space="preserve">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proofErr w:type="spellStart"/>
      <w:r w:rsidRPr="009B11E9">
        <w:rPr>
          <w:rFonts w:cstheme="minorHAnsi"/>
          <w:sz w:val="20"/>
          <w:szCs w:val="20"/>
        </w:rPr>
        <w:t>Geissen</w:t>
      </w:r>
      <w:proofErr w:type="spellEnd"/>
      <w:r w:rsidRPr="009B11E9">
        <w:rPr>
          <w:rFonts w:cstheme="minorHAnsi"/>
          <w:sz w:val="20"/>
          <w:szCs w:val="20"/>
        </w:rPr>
        <w:t xml:space="preserve">, V., Mol, H., </w:t>
      </w:r>
      <w:proofErr w:type="spellStart"/>
      <w:r w:rsidRPr="009B11E9">
        <w:rPr>
          <w:rFonts w:cstheme="minorHAnsi"/>
          <w:sz w:val="20"/>
          <w:szCs w:val="20"/>
        </w:rPr>
        <w:t>Klumpp</w:t>
      </w:r>
      <w:proofErr w:type="spellEnd"/>
      <w:r w:rsidRPr="009B11E9">
        <w:rPr>
          <w:rFonts w:cstheme="minorHAnsi"/>
          <w:sz w:val="20"/>
          <w:szCs w:val="20"/>
        </w:rPr>
        <w:t xml:space="preserve">, E., </w:t>
      </w:r>
      <w:proofErr w:type="spellStart"/>
      <w:r w:rsidRPr="009B11E9">
        <w:rPr>
          <w:rFonts w:cstheme="minorHAnsi"/>
          <w:sz w:val="20"/>
          <w:szCs w:val="20"/>
        </w:rPr>
        <w:t>Umlauf</w:t>
      </w:r>
      <w:proofErr w:type="spellEnd"/>
      <w:r w:rsidRPr="009B11E9">
        <w:rPr>
          <w:rFonts w:cstheme="minorHAnsi"/>
          <w:sz w:val="20"/>
          <w:szCs w:val="20"/>
        </w:rPr>
        <w:t xml:space="preserve">, G., Nadal, M., Van </w:t>
      </w:r>
      <w:proofErr w:type="spellStart"/>
      <w:r w:rsidRPr="009B11E9">
        <w:rPr>
          <w:rFonts w:cstheme="minorHAnsi"/>
          <w:sz w:val="20"/>
          <w:szCs w:val="20"/>
        </w:rPr>
        <w:t>der</w:t>
      </w:r>
      <w:proofErr w:type="spellEnd"/>
      <w:r w:rsidRPr="009B11E9">
        <w:rPr>
          <w:rFonts w:cstheme="minorHAnsi"/>
          <w:sz w:val="20"/>
          <w:szCs w:val="20"/>
        </w:rPr>
        <w:t xml:space="preserve"> </w:t>
      </w:r>
      <w:proofErr w:type="spellStart"/>
      <w:r w:rsidRPr="009B11E9">
        <w:rPr>
          <w:rFonts w:cstheme="minorHAnsi"/>
          <w:sz w:val="20"/>
          <w:szCs w:val="20"/>
        </w:rPr>
        <w:t>Ploeg</w:t>
      </w:r>
      <w:proofErr w:type="spellEnd"/>
      <w:r w:rsidRPr="009B11E9">
        <w:rPr>
          <w:rFonts w:cstheme="minorHAnsi"/>
          <w:sz w:val="20"/>
          <w:szCs w:val="20"/>
        </w:rPr>
        <w:t xml:space="preserve">, M., ... </w:t>
      </w:r>
      <w:r w:rsidRPr="009B11E9">
        <w:rPr>
          <w:rFonts w:cstheme="minorHAnsi"/>
          <w:sz w:val="20"/>
          <w:szCs w:val="20"/>
          <w:lang w:val="en-US"/>
        </w:rPr>
        <w:t xml:space="preserve">&amp; </w:t>
      </w:r>
      <w:proofErr w:type="spellStart"/>
      <w:r w:rsidRPr="009B11E9">
        <w:rPr>
          <w:rFonts w:cstheme="minorHAnsi"/>
          <w:sz w:val="20"/>
          <w:szCs w:val="20"/>
          <w:lang w:val="en-US"/>
        </w:rPr>
        <w:t>Ritsema</w:t>
      </w:r>
      <w:proofErr w:type="spellEnd"/>
      <w:r w:rsidRPr="009B11E9">
        <w:rPr>
          <w:rFonts w:cstheme="minorHAnsi"/>
          <w:sz w:val="20"/>
          <w:szCs w:val="20"/>
          <w:lang w:val="en-US"/>
        </w:rPr>
        <w:t xml:space="preserve">,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 xml:space="preserve">Chemical analysis of air and </w:t>
      </w:r>
      <w:proofErr w:type="spellStart"/>
      <w:r w:rsidRPr="00B65661">
        <w:rPr>
          <w:rFonts w:cstheme="minorHAnsi"/>
          <w:i/>
          <w:sz w:val="20"/>
          <w:szCs w:val="20"/>
          <w:lang w:val="en-US"/>
        </w:rPr>
        <w:t>wáter</w:t>
      </w:r>
      <w:proofErr w:type="spellEnd"/>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proofErr w:type="spellStart"/>
      <w:r w:rsidRPr="00266C0A">
        <w:rPr>
          <w:rFonts w:cstheme="minorHAnsi"/>
          <w:sz w:val="20"/>
          <w:szCs w:val="20"/>
          <w:lang w:val="en-US"/>
        </w:rPr>
        <w:t>Lambou</w:t>
      </w:r>
      <w:proofErr w:type="spellEnd"/>
      <w:r w:rsidRPr="00266C0A">
        <w:rPr>
          <w:rFonts w:cstheme="minorHAnsi"/>
          <w:sz w:val="20"/>
          <w:szCs w:val="20"/>
          <w:lang w:val="en-US"/>
        </w:rPr>
        <w:t xml:space="preserve">, V. W., Hern, S. C., Taylor, W. D., &amp; Williams, L. R. (1982). </w:t>
      </w:r>
      <w:r>
        <w:rPr>
          <w:rFonts w:cstheme="minorHAnsi"/>
          <w:sz w:val="20"/>
          <w:szCs w:val="20"/>
          <w:lang w:val="en-US"/>
        </w:rPr>
        <w:t xml:space="preserve">Chlorophyll, phosphorus, </w:t>
      </w:r>
      <w:proofErr w:type="spellStart"/>
      <w:r>
        <w:rPr>
          <w:rFonts w:cstheme="minorHAnsi"/>
          <w:sz w:val="20"/>
          <w:szCs w:val="20"/>
          <w:lang w:val="en-US"/>
        </w:rPr>
        <w:t>secchi</w:t>
      </w:r>
      <w:proofErr w:type="spellEnd"/>
      <w:r>
        <w:rPr>
          <w:rFonts w:cstheme="minorHAnsi"/>
          <w:sz w:val="20"/>
          <w:szCs w:val="20"/>
          <w:lang w:val="en-US"/>
        </w:rPr>
        <w:t xml:space="preserve">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w:t>
      </w:r>
      <w:proofErr w:type="spellStart"/>
      <w:r w:rsidRPr="00266C0A">
        <w:rPr>
          <w:sz w:val="20"/>
          <w:szCs w:val="20"/>
          <w:lang w:val="en-US"/>
        </w:rPr>
        <w:t>Jarvie</w:t>
      </w:r>
      <w:proofErr w:type="spellEnd"/>
      <w:r w:rsidRPr="00266C0A">
        <w:rPr>
          <w:sz w:val="20"/>
          <w:szCs w:val="20"/>
          <w:lang w:val="en-US"/>
        </w:rPr>
        <w:t xml:space="preserve">, H. (2005). Agriculture, community, river eutrophication and the Water Framework Directive. </w:t>
      </w:r>
      <w:proofErr w:type="spellStart"/>
      <w:r w:rsidRPr="00266C0A">
        <w:rPr>
          <w:i/>
          <w:sz w:val="20"/>
          <w:szCs w:val="20"/>
        </w:rPr>
        <w:t>Hydrol</w:t>
      </w:r>
      <w:proofErr w:type="spellEnd"/>
      <w:r w:rsidRPr="00266C0A">
        <w:rPr>
          <w:i/>
          <w:sz w:val="20"/>
          <w:szCs w:val="20"/>
        </w:rPr>
        <w:t xml:space="preserve"> </w:t>
      </w:r>
      <w:proofErr w:type="spellStart"/>
      <w:r w:rsidRPr="00266C0A">
        <w:rPr>
          <w:i/>
          <w:sz w:val="20"/>
          <w:szCs w:val="20"/>
        </w:rPr>
        <w:t>Process</w:t>
      </w:r>
      <w:proofErr w:type="spellEnd"/>
      <w:r w:rsidRPr="00266C0A">
        <w:rPr>
          <w:sz w:val="20"/>
          <w:szCs w:val="20"/>
        </w:rPr>
        <w:t xml:space="preserve"> </w:t>
      </w:r>
      <w:proofErr w:type="gramStart"/>
      <w:r w:rsidRPr="00266C0A">
        <w:rPr>
          <w:sz w:val="20"/>
          <w:szCs w:val="20"/>
        </w:rPr>
        <w:t>2005;19:1895</w:t>
      </w:r>
      <w:proofErr w:type="gramEnd"/>
      <w:r w:rsidRPr="00266C0A">
        <w:rPr>
          <w:sz w:val="20"/>
          <w:szCs w:val="20"/>
        </w:rPr>
        <w:t>–901.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proofErr w:type="spellStart"/>
      <w:r w:rsidRPr="00A646FB">
        <w:rPr>
          <w:rFonts w:cstheme="minorHAnsi"/>
          <w:sz w:val="20"/>
          <w:szCs w:val="20"/>
          <w:lang w:val="en-US"/>
        </w:rPr>
        <w:lastRenderedPageBreak/>
        <w:t>Pauer</w:t>
      </w:r>
      <w:proofErr w:type="spellEnd"/>
      <w:r w:rsidRPr="00A646FB">
        <w:rPr>
          <w:rFonts w:cstheme="minorHAnsi"/>
          <w:sz w:val="20"/>
          <w:szCs w:val="20"/>
          <w:lang w:val="en-US"/>
        </w:rPr>
        <w:t xml:space="preserve">, J. J., &amp; Auer, M. T. (2000). Nitrification in the water column and sediment of a hypereutrophic lake and adjoining river system. </w:t>
      </w:r>
      <w:proofErr w:type="spellStart"/>
      <w:r w:rsidRPr="00A646FB">
        <w:rPr>
          <w:rFonts w:cstheme="minorHAnsi"/>
          <w:i/>
          <w:iCs/>
          <w:sz w:val="20"/>
          <w:szCs w:val="20"/>
        </w:rPr>
        <w:t>Water</w:t>
      </w:r>
      <w:proofErr w:type="spellEnd"/>
      <w:r w:rsidRPr="00A646FB">
        <w:rPr>
          <w:rFonts w:cstheme="minorHAnsi"/>
          <w:i/>
          <w:iCs/>
          <w:sz w:val="20"/>
          <w:szCs w:val="20"/>
        </w:rPr>
        <w:t xml:space="preserve"> </w:t>
      </w:r>
      <w:proofErr w:type="spellStart"/>
      <w:r w:rsidRPr="00A646FB">
        <w:rPr>
          <w:rFonts w:cstheme="minorHAnsi"/>
          <w:i/>
          <w:iCs/>
          <w:sz w:val="20"/>
          <w:szCs w:val="20"/>
        </w:rPr>
        <w:t>Research</w:t>
      </w:r>
      <w:proofErr w:type="spellEnd"/>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proofErr w:type="spellStart"/>
      <w:r w:rsidRPr="008424C3">
        <w:rPr>
          <w:sz w:val="20"/>
          <w:szCs w:val="20"/>
          <w:lang w:val="en-US"/>
        </w:rPr>
        <w:t>Pavluk</w:t>
      </w:r>
      <w:proofErr w:type="spellEnd"/>
      <w:r w:rsidRPr="008424C3">
        <w:rPr>
          <w:sz w:val="20"/>
          <w:szCs w:val="20"/>
          <w:lang w:val="en-US"/>
        </w:rPr>
        <w:t xml:space="preserve">, T. &amp; </w:t>
      </w:r>
      <w:proofErr w:type="spellStart"/>
      <w:r w:rsidRPr="008424C3">
        <w:rPr>
          <w:sz w:val="20"/>
          <w:szCs w:val="20"/>
          <w:lang w:val="en-US"/>
        </w:rPr>
        <w:t>Vaate</w:t>
      </w:r>
      <w:proofErr w:type="spellEnd"/>
      <w:r w:rsidRPr="008424C3">
        <w:rPr>
          <w:sz w:val="20"/>
          <w:szCs w:val="20"/>
          <w:lang w:val="en-US"/>
        </w:rPr>
        <w:t>, A. (2008).  T</w:t>
      </w:r>
      <w:r>
        <w:rPr>
          <w:sz w:val="20"/>
          <w:szCs w:val="20"/>
          <w:lang w:val="en-US"/>
        </w:rPr>
        <w:t xml:space="preserve">rophic index and efficiency. In Jorgensen, S. E. &amp; </w:t>
      </w:r>
      <w:proofErr w:type="spellStart"/>
      <w:r>
        <w:rPr>
          <w:sz w:val="20"/>
          <w:szCs w:val="20"/>
          <w:lang w:val="en-US"/>
        </w:rPr>
        <w:t>Fath</w:t>
      </w:r>
      <w:proofErr w:type="spellEnd"/>
      <w:r>
        <w:rPr>
          <w:sz w:val="20"/>
          <w:szCs w:val="20"/>
          <w:lang w:val="en-US"/>
        </w:rPr>
        <w:t xml:space="preserve">,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proofErr w:type="spellStart"/>
      <w:r w:rsidRPr="00B65661">
        <w:rPr>
          <w:rFonts w:cstheme="minorHAnsi"/>
          <w:sz w:val="20"/>
          <w:szCs w:val="20"/>
          <w:lang w:val="en-US"/>
        </w:rPr>
        <w:t>Weigelhofer</w:t>
      </w:r>
      <w:proofErr w:type="spellEnd"/>
      <w:r w:rsidRPr="00B65661">
        <w:rPr>
          <w:rFonts w:cstheme="minorHAnsi"/>
          <w:sz w:val="20"/>
          <w:szCs w:val="20"/>
          <w:lang w:val="en-US"/>
        </w:rPr>
        <w:t xml:space="preserve"> G., Hein T., Bondar-Kunze E. (2018) Phosphorus and Nitrogen Dynamics in Riverine Systems: Human Impacts and Management Options. </w:t>
      </w:r>
      <w:r w:rsidRPr="0003717D">
        <w:rPr>
          <w:rFonts w:cstheme="minorHAnsi"/>
          <w:sz w:val="20"/>
          <w:szCs w:val="20"/>
          <w:lang w:val="en-US"/>
        </w:rPr>
        <w:t xml:space="preserve">In: Schmutz S., </w:t>
      </w:r>
      <w:proofErr w:type="spellStart"/>
      <w:r w:rsidRPr="0003717D">
        <w:rPr>
          <w:rFonts w:cstheme="minorHAnsi"/>
          <w:sz w:val="20"/>
          <w:szCs w:val="20"/>
          <w:lang w:val="en-US"/>
        </w:rPr>
        <w:t>Sendzimir</w:t>
      </w:r>
      <w:proofErr w:type="spellEnd"/>
      <w:r w:rsidRPr="0003717D">
        <w:rPr>
          <w:rFonts w:cstheme="minorHAnsi"/>
          <w:sz w:val="20"/>
          <w:szCs w:val="20"/>
          <w:lang w:val="en-US"/>
        </w:rPr>
        <w:t xml:space="preserve"> J. (eds) </w:t>
      </w:r>
      <w:r w:rsidRPr="0003717D">
        <w:rPr>
          <w:rFonts w:cstheme="minorHAnsi"/>
          <w:i/>
          <w:sz w:val="20"/>
          <w:szCs w:val="20"/>
          <w:lang w:val="en-US"/>
        </w:rPr>
        <w:t>Riverine Ecosystem Management</w:t>
      </w:r>
      <w:r w:rsidRPr="0003717D">
        <w:rPr>
          <w:rFonts w:cstheme="minorHAnsi"/>
          <w:sz w:val="20"/>
          <w:szCs w:val="20"/>
          <w:lang w:val="en-US"/>
        </w:rPr>
        <w:t xml:space="preserve">. </w:t>
      </w:r>
      <w:proofErr w:type="spellStart"/>
      <w:r w:rsidRPr="0003717D">
        <w:rPr>
          <w:rFonts w:cstheme="minorHAnsi"/>
          <w:sz w:val="20"/>
          <w:szCs w:val="20"/>
          <w:lang w:val="en-US"/>
        </w:rPr>
        <w:t>Sringer</w:t>
      </w:r>
      <w:proofErr w:type="spellEnd"/>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Thomas, M. M. &amp; </w:t>
      </w:r>
      <w:proofErr w:type="spellStart"/>
      <w:r>
        <w:rPr>
          <w:rFonts w:cstheme="minorHAnsi"/>
          <w:sz w:val="20"/>
          <w:szCs w:val="20"/>
          <w:lang w:val="en-US"/>
        </w:rPr>
        <w:t>Beim</w:t>
      </w:r>
      <w:proofErr w:type="spellEnd"/>
      <w:r>
        <w:rPr>
          <w:rFonts w:cstheme="minorHAnsi"/>
          <w:sz w:val="20"/>
          <w:szCs w:val="20"/>
          <w:lang w:val="en-US"/>
        </w:rPr>
        <w:t>,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w:t>
      </w:r>
      <w:proofErr w:type="spellStart"/>
      <w:r w:rsidRPr="00A05F78">
        <w:rPr>
          <w:rFonts w:cstheme="minorHAnsi"/>
          <w:sz w:val="20"/>
          <w:szCs w:val="20"/>
          <w:lang w:val="en-US"/>
        </w:rPr>
        <w:t>Cylindrospermopsins</w:t>
      </w:r>
      <w:proofErr w:type="spellEnd"/>
      <w:r w:rsidRPr="00A05F78">
        <w:rPr>
          <w:rFonts w:cstheme="minorHAnsi"/>
          <w:sz w:val="20"/>
          <w:szCs w:val="20"/>
          <w:lang w:val="en-US"/>
        </w:rPr>
        <w:t xml:space="preserve">; </w:t>
      </w:r>
      <w:proofErr w:type="spellStart"/>
      <w:r w:rsidRPr="00A05F78">
        <w:rPr>
          <w:rFonts w:cstheme="minorHAnsi"/>
          <w:sz w:val="20"/>
          <w:szCs w:val="20"/>
          <w:lang w:val="en-US"/>
        </w:rPr>
        <w:t>Microcystins</w:t>
      </w:r>
      <w:proofErr w:type="spellEnd"/>
      <w:r w:rsidRPr="00A05F78">
        <w:rPr>
          <w:rFonts w:cstheme="minorHAnsi"/>
          <w:sz w:val="20"/>
          <w:szCs w:val="20"/>
          <w:lang w:val="en-US"/>
        </w:rPr>
        <w:t xml:space="preserve">;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proofErr w:type="spellStart"/>
      <w:r w:rsidRPr="007822CC">
        <w:rPr>
          <w:rFonts w:cstheme="minorHAnsi"/>
          <w:sz w:val="20"/>
          <w:szCs w:val="20"/>
        </w:rPr>
        <w:t>World</w:t>
      </w:r>
      <w:proofErr w:type="spellEnd"/>
      <w:r w:rsidRPr="007822CC">
        <w:rPr>
          <w:rFonts w:cstheme="minorHAnsi"/>
          <w:sz w:val="20"/>
          <w:szCs w:val="20"/>
        </w:rPr>
        <w:t xml:space="preserve"> </w:t>
      </w:r>
      <w:proofErr w:type="spellStart"/>
      <w:r w:rsidRPr="007822CC">
        <w:rPr>
          <w:rFonts w:cstheme="minorHAnsi"/>
          <w:sz w:val="20"/>
          <w:szCs w:val="20"/>
        </w:rPr>
        <w:t>Health</w:t>
      </w:r>
      <w:proofErr w:type="spellEnd"/>
      <w:r w:rsidRPr="007822CC">
        <w:rPr>
          <w:rFonts w:cstheme="minorHAnsi"/>
          <w:sz w:val="20"/>
          <w:szCs w:val="20"/>
        </w:rPr>
        <w:t xml:space="preserve"> </w:t>
      </w:r>
      <w:proofErr w:type="spellStart"/>
      <w:r w:rsidRPr="007822CC">
        <w:rPr>
          <w:rFonts w:cstheme="minorHAnsi"/>
          <w:sz w:val="20"/>
          <w:szCs w:val="20"/>
        </w:rPr>
        <w:t>Organization</w:t>
      </w:r>
      <w:proofErr w:type="spellEnd"/>
      <w:r w:rsidRPr="007822CC">
        <w:rPr>
          <w:rFonts w:cstheme="minorHAnsi"/>
          <w:sz w:val="20"/>
          <w:szCs w:val="20"/>
        </w:rPr>
        <w:t>.</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w:t>
      </w:r>
      <w:proofErr w:type="spellStart"/>
      <w:r w:rsidRPr="00A05F78">
        <w:rPr>
          <w:rFonts w:cstheme="minorHAnsi"/>
          <w:sz w:val="20"/>
          <w:szCs w:val="20"/>
          <w:lang w:val="en-US"/>
        </w:rPr>
        <w:t>Xie</w:t>
      </w:r>
      <w:proofErr w:type="spellEnd"/>
      <w:r w:rsidRPr="00A05F78">
        <w:rPr>
          <w:rFonts w:cstheme="minorHAnsi"/>
          <w:sz w:val="20"/>
          <w:szCs w:val="20"/>
          <w:lang w:val="en-US"/>
        </w:rPr>
        <w:t xml:space="preserv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39"/>
      <w:footerReference w:type="default" r:id="rId40"/>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BEE24" w14:textId="77777777" w:rsidR="00712146" w:rsidRDefault="00712146" w:rsidP="003B2F52">
      <w:pPr>
        <w:spacing w:after="0" w:line="240" w:lineRule="auto"/>
      </w:pPr>
      <w:r>
        <w:separator/>
      </w:r>
    </w:p>
  </w:endnote>
  <w:endnote w:type="continuationSeparator" w:id="0">
    <w:p w14:paraId="10395540" w14:textId="77777777" w:rsidR="00712146" w:rsidRDefault="00712146" w:rsidP="003B2F52">
      <w:pPr>
        <w:spacing w:after="0" w:line="240" w:lineRule="auto"/>
      </w:pPr>
      <w:r>
        <w:continuationSeparator/>
      </w:r>
    </w:p>
  </w:endnote>
  <w:endnote w:type="continuationNotice" w:id="1">
    <w:p w14:paraId="3E4A0180" w14:textId="77777777" w:rsidR="00712146" w:rsidRDefault="007121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8721" w14:textId="1E6F01B5" w:rsidR="00F521DB" w:rsidRDefault="00F521DB">
    <w:pPr>
      <w:pStyle w:val="Piedepgina"/>
    </w:pPr>
    <w:r>
      <w:rPr>
        <w:noProof/>
      </w:rPr>
      <w:drawing>
        <wp:anchor distT="0" distB="0" distL="114300" distR="114300" simplePos="0" relativeHeight="251661312" behindDoc="0" locked="0" layoutInCell="1" allowOverlap="1" wp14:anchorId="5ACDF68A" wp14:editId="7C4BC490">
          <wp:simplePos x="0" y="0"/>
          <wp:positionH relativeFrom="margin">
            <wp:align>center</wp:align>
          </wp:positionH>
          <wp:positionV relativeFrom="paragraph">
            <wp:posOffset>-143290</wp:posOffset>
          </wp:positionV>
          <wp:extent cx="4107815" cy="571500"/>
          <wp:effectExtent l="0" t="0" r="6985" b="0"/>
          <wp:wrapThrough wrapText="bothSides">
            <wp:wrapPolygon edited="0">
              <wp:start x="0" y="0"/>
              <wp:lineTo x="0" y="20880"/>
              <wp:lineTo x="21537" y="20880"/>
              <wp:lineTo x="21537" y="0"/>
              <wp:lineTo x="0" y="0"/>
            </wp:wrapPolygon>
          </wp:wrapThrough>
          <wp:docPr id="8"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7815" cy="571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CEF36" w14:textId="77777777" w:rsidR="00712146" w:rsidRDefault="00712146" w:rsidP="003B2F52">
      <w:pPr>
        <w:spacing w:after="0" w:line="240" w:lineRule="auto"/>
      </w:pPr>
      <w:r>
        <w:separator/>
      </w:r>
    </w:p>
  </w:footnote>
  <w:footnote w:type="continuationSeparator" w:id="0">
    <w:p w14:paraId="2435A7FD" w14:textId="77777777" w:rsidR="00712146" w:rsidRDefault="00712146" w:rsidP="003B2F52">
      <w:pPr>
        <w:spacing w:after="0" w:line="240" w:lineRule="auto"/>
      </w:pPr>
      <w:r>
        <w:continuationSeparator/>
      </w:r>
    </w:p>
  </w:footnote>
  <w:footnote w:type="continuationNotice" w:id="1">
    <w:p w14:paraId="23406F40" w14:textId="77777777" w:rsidR="00712146" w:rsidRDefault="007121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23A13BEC" w:rsidR="003820D5" w:rsidRDefault="00F521DB">
    <w:pPr>
      <w:pStyle w:val="Encabezado"/>
    </w:pPr>
    <w:r>
      <w:rPr>
        <w:noProof/>
      </w:rPr>
      <w:drawing>
        <wp:anchor distT="0" distB="0" distL="114300" distR="114300" simplePos="0" relativeHeight="251663360" behindDoc="1" locked="0" layoutInCell="1" allowOverlap="1" wp14:anchorId="3F908136" wp14:editId="4C868609">
          <wp:simplePos x="0" y="0"/>
          <wp:positionH relativeFrom="page">
            <wp:posOffset>-13887</wp:posOffset>
          </wp:positionH>
          <wp:positionV relativeFrom="paragraph">
            <wp:posOffset>-417195</wp:posOffset>
          </wp:positionV>
          <wp:extent cx="7749734" cy="9723875"/>
          <wp:effectExtent l="0" t="0" r="381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749734" cy="9723875"/>
                  </a:xfrm>
                  <a:prstGeom prst="rect">
                    <a:avLst/>
                  </a:prstGeom>
                </pic:spPr>
              </pic:pic>
            </a:graphicData>
          </a:graphic>
          <wp14:sizeRelH relativeFrom="page">
            <wp14:pctWidth>0</wp14:pctWidth>
          </wp14:sizeRelH>
          <wp14:sizeRelV relativeFrom="page">
            <wp14:pctHeight>0</wp14:pctHeight>
          </wp14:sizeRelV>
        </wp:anchor>
      </w:drawing>
    </w:r>
    <w:r w:rsidR="009107E3">
      <w:rPr>
        <w:noProof/>
      </w:rPr>
      <w:drawing>
        <wp:anchor distT="0" distB="0" distL="114300" distR="114300" simplePos="0" relativeHeight="251659264" behindDoc="0" locked="0" layoutInCell="1" allowOverlap="1" wp14:anchorId="3BF29071" wp14:editId="7ECD2464">
          <wp:simplePos x="0" y="0"/>
          <wp:positionH relativeFrom="margin">
            <wp:posOffset>842838</wp:posOffset>
          </wp:positionH>
          <wp:positionV relativeFrom="paragraph">
            <wp:posOffset>-294806</wp:posOffset>
          </wp:positionV>
          <wp:extent cx="4143375" cy="962025"/>
          <wp:effectExtent l="0" t="0" r="9525" b="9525"/>
          <wp:wrapThrough wrapText="bothSides">
            <wp:wrapPolygon edited="0">
              <wp:start x="0" y="0"/>
              <wp:lineTo x="0" y="21386"/>
              <wp:lineTo x="21550" y="21386"/>
              <wp:lineTo x="21550" y="0"/>
              <wp:lineTo x="0"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43375" cy="962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640ED"/>
    <w:multiLevelType w:val="multilevel"/>
    <w:tmpl w:val="159640E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9"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5"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7"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9"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pStyle w:val="Ttulo31"/>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3"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4"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7"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129590324">
    <w:abstractNumId w:val="20"/>
  </w:num>
  <w:num w:numId="2" w16cid:durableId="1076122602">
    <w:abstractNumId w:val="4"/>
  </w:num>
  <w:num w:numId="3" w16cid:durableId="1349402531">
    <w:abstractNumId w:val="28"/>
  </w:num>
  <w:num w:numId="4" w16cid:durableId="123357871">
    <w:abstractNumId w:val="1"/>
  </w:num>
  <w:num w:numId="5" w16cid:durableId="1086616397">
    <w:abstractNumId w:val="29"/>
  </w:num>
  <w:num w:numId="6" w16cid:durableId="1829861011">
    <w:abstractNumId w:val="21"/>
  </w:num>
  <w:num w:numId="7" w16cid:durableId="784420093">
    <w:abstractNumId w:val="18"/>
  </w:num>
  <w:num w:numId="8" w16cid:durableId="1146698801">
    <w:abstractNumId w:val="12"/>
  </w:num>
  <w:num w:numId="9" w16cid:durableId="841358987">
    <w:abstractNumId w:val="26"/>
  </w:num>
  <w:num w:numId="10" w16cid:durableId="588928038">
    <w:abstractNumId w:val="22"/>
  </w:num>
  <w:num w:numId="11" w16cid:durableId="181626220">
    <w:abstractNumId w:val="9"/>
  </w:num>
  <w:num w:numId="12" w16cid:durableId="1652103193">
    <w:abstractNumId w:val="25"/>
  </w:num>
  <w:num w:numId="13" w16cid:durableId="1391727235">
    <w:abstractNumId w:val="6"/>
  </w:num>
  <w:num w:numId="14" w16cid:durableId="1171289410">
    <w:abstractNumId w:val="0"/>
  </w:num>
  <w:num w:numId="15" w16cid:durableId="1524830551">
    <w:abstractNumId w:val="3"/>
  </w:num>
  <w:num w:numId="16" w16cid:durableId="822311627">
    <w:abstractNumId w:val="5"/>
  </w:num>
  <w:num w:numId="17" w16cid:durableId="1559434615">
    <w:abstractNumId w:val="23"/>
  </w:num>
  <w:num w:numId="18" w16cid:durableId="1074473803">
    <w:abstractNumId w:val="17"/>
  </w:num>
  <w:num w:numId="19" w16cid:durableId="1902517318">
    <w:abstractNumId w:val="2"/>
  </w:num>
  <w:num w:numId="20" w16cid:durableId="954750549">
    <w:abstractNumId w:val="16"/>
  </w:num>
  <w:num w:numId="21" w16cid:durableId="44837518">
    <w:abstractNumId w:val="27"/>
  </w:num>
  <w:num w:numId="22" w16cid:durableId="391276990">
    <w:abstractNumId w:val="15"/>
  </w:num>
  <w:num w:numId="23" w16cid:durableId="1381202099">
    <w:abstractNumId w:val="14"/>
  </w:num>
  <w:num w:numId="24" w16cid:durableId="1736658224">
    <w:abstractNumId w:val="13"/>
  </w:num>
  <w:num w:numId="25" w16cid:durableId="1029067921">
    <w:abstractNumId w:val="31"/>
  </w:num>
  <w:num w:numId="26" w16cid:durableId="819268982">
    <w:abstractNumId w:val="19"/>
  </w:num>
  <w:num w:numId="27" w16cid:durableId="1790782675">
    <w:abstractNumId w:val="30"/>
  </w:num>
  <w:num w:numId="28" w16cid:durableId="139810880">
    <w:abstractNumId w:val="10"/>
  </w:num>
  <w:num w:numId="29" w16cid:durableId="569460209">
    <w:abstractNumId w:val="8"/>
  </w:num>
  <w:num w:numId="30" w16cid:durableId="1526553943">
    <w:abstractNumId w:val="11"/>
  </w:num>
  <w:num w:numId="31" w16cid:durableId="204029992">
    <w:abstractNumId w:val="24"/>
  </w:num>
  <w:num w:numId="32" w16cid:durableId="1194688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FF7"/>
    <w:rsid w:val="00007249"/>
    <w:rsid w:val="00007444"/>
    <w:rsid w:val="000079F7"/>
    <w:rsid w:val="00010E9F"/>
    <w:rsid w:val="000113E0"/>
    <w:rsid w:val="0001149D"/>
    <w:rsid w:val="0001186A"/>
    <w:rsid w:val="00011C9D"/>
    <w:rsid w:val="000123F7"/>
    <w:rsid w:val="00012C5D"/>
    <w:rsid w:val="0001487C"/>
    <w:rsid w:val="00014DB4"/>
    <w:rsid w:val="000151D6"/>
    <w:rsid w:val="00016012"/>
    <w:rsid w:val="00016796"/>
    <w:rsid w:val="000171CC"/>
    <w:rsid w:val="0001758F"/>
    <w:rsid w:val="000175FC"/>
    <w:rsid w:val="00017721"/>
    <w:rsid w:val="0001776D"/>
    <w:rsid w:val="00017E02"/>
    <w:rsid w:val="00020210"/>
    <w:rsid w:val="0002095A"/>
    <w:rsid w:val="00020CC1"/>
    <w:rsid w:val="00021332"/>
    <w:rsid w:val="00021605"/>
    <w:rsid w:val="0002170D"/>
    <w:rsid w:val="00021B08"/>
    <w:rsid w:val="000221C6"/>
    <w:rsid w:val="000228E4"/>
    <w:rsid w:val="00023BF5"/>
    <w:rsid w:val="00027245"/>
    <w:rsid w:val="00027F91"/>
    <w:rsid w:val="00030520"/>
    <w:rsid w:val="000316B5"/>
    <w:rsid w:val="00031DC6"/>
    <w:rsid w:val="000325DF"/>
    <w:rsid w:val="00032B36"/>
    <w:rsid w:val="000333CD"/>
    <w:rsid w:val="000335DD"/>
    <w:rsid w:val="00033611"/>
    <w:rsid w:val="0003478A"/>
    <w:rsid w:val="00034BDA"/>
    <w:rsid w:val="000360A5"/>
    <w:rsid w:val="0003662F"/>
    <w:rsid w:val="0003717D"/>
    <w:rsid w:val="00040033"/>
    <w:rsid w:val="00040505"/>
    <w:rsid w:val="0004091E"/>
    <w:rsid w:val="00042274"/>
    <w:rsid w:val="00042935"/>
    <w:rsid w:val="00043F80"/>
    <w:rsid w:val="00043F82"/>
    <w:rsid w:val="00044E13"/>
    <w:rsid w:val="000451C4"/>
    <w:rsid w:val="0004541E"/>
    <w:rsid w:val="00046003"/>
    <w:rsid w:val="00046540"/>
    <w:rsid w:val="0004790B"/>
    <w:rsid w:val="00047B7B"/>
    <w:rsid w:val="00051D5D"/>
    <w:rsid w:val="00051EF0"/>
    <w:rsid w:val="0005240C"/>
    <w:rsid w:val="000526C4"/>
    <w:rsid w:val="00053FC6"/>
    <w:rsid w:val="00054079"/>
    <w:rsid w:val="000551B3"/>
    <w:rsid w:val="00055394"/>
    <w:rsid w:val="0005704F"/>
    <w:rsid w:val="0005719E"/>
    <w:rsid w:val="000573B9"/>
    <w:rsid w:val="00057C62"/>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34B"/>
    <w:rsid w:val="0006736D"/>
    <w:rsid w:val="00067460"/>
    <w:rsid w:val="00067632"/>
    <w:rsid w:val="00067687"/>
    <w:rsid w:val="00067ED7"/>
    <w:rsid w:val="00070C2B"/>
    <w:rsid w:val="00070C7D"/>
    <w:rsid w:val="000713A5"/>
    <w:rsid w:val="000714C5"/>
    <w:rsid w:val="0007263F"/>
    <w:rsid w:val="00073015"/>
    <w:rsid w:val="00073298"/>
    <w:rsid w:val="0007398E"/>
    <w:rsid w:val="00073A07"/>
    <w:rsid w:val="0007420B"/>
    <w:rsid w:val="000744E2"/>
    <w:rsid w:val="00074DA7"/>
    <w:rsid w:val="0007532E"/>
    <w:rsid w:val="000753A1"/>
    <w:rsid w:val="00075B4E"/>
    <w:rsid w:val="00075D33"/>
    <w:rsid w:val="00075DD6"/>
    <w:rsid w:val="000768B7"/>
    <w:rsid w:val="0007775D"/>
    <w:rsid w:val="00077824"/>
    <w:rsid w:val="00077953"/>
    <w:rsid w:val="00080D17"/>
    <w:rsid w:val="00080D38"/>
    <w:rsid w:val="00080E12"/>
    <w:rsid w:val="0008193B"/>
    <w:rsid w:val="000825AC"/>
    <w:rsid w:val="00082809"/>
    <w:rsid w:val="00082B1B"/>
    <w:rsid w:val="00082CDC"/>
    <w:rsid w:val="0008345D"/>
    <w:rsid w:val="000836FD"/>
    <w:rsid w:val="0008390E"/>
    <w:rsid w:val="00084013"/>
    <w:rsid w:val="0008481F"/>
    <w:rsid w:val="00084E42"/>
    <w:rsid w:val="000860F0"/>
    <w:rsid w:val="00090457"/>
    <w:rsid w:val="0009089B"/>
    <w:rsid w:val="000915E9"/>
    <w:rsid w:val="00091FA4"/>
    <w:rsid w:val="000925E3"/>
    <w:rsid w:val="00093006"/>
    <w:rsid w:val="000930D1"/>
    <w:rsid w:val="00093C23"/>
    <w:rsid w:val="00094317"/>
    <w:rsid w:val="00094372"/>
    <w:rsid w:val="000944DE"/>
    <w:rsid w:val="00094D6E"/>
    <w:rsid w:val="00094F92"/>
    <w:rsid w:val="000955AF"/>
    <w:rsid w:val="00095D91"/>
    <w:rsid w:val="000960A0"/>
    <w:rsid w:val="000967E3"/>
    <w:rsid w:val="000A1815"/>
    <w:rsid w:val="000A1DB7"/>
    <w:rsid w:val="000A22C3"/>
    <w:rsid w:val="000A48EE"/>
    <w:rsid w:val="000A4D98"/>
    <w:rsid w:val="000A6A95"/>
    <w:rsid w:val="000A6C54"/>
    <w:rsid w:val="000A75F9"/>
    <w:rsid w:val="000A7BEE"/>
    <w:rsid w:val="000B0E15"/>
    <w:rsid w:val="000B14FA"/>
    <w:rsid w:val="000B31E7"/>
    <w:rsid w:val="000B3E92"/>
    <w:rsid w:val="000B4103"/>
    <w:rsid w:val="000B54FB"/>
    <w:rsid w:val="000B5BAA"/>
    <w:rsid w:val="000B6258"/>
    <w:rsid w:val="000C0D2E"/>
    <w:rsid w:val="000C1BD3"/>
    <w:rsid w:val="000C1D02"/>
    <w:rsid w:val="000C20BD"/>
    <w:rsid w:val="000C27BC"/>
    <w:rsid w:val="000C2960"/>
    <w:rsid w:val="000C2A80"/>
    <w:rsid w:val="000C2DA8"/>
    <w:rsid w:val="000C3336"/>
    <w:rsid w:val="000C4405"/>
    <w:rsid w:val="000C478C"/>
    <w:rsid w:val="000C4B99"/>
    <w:rsid w:val="000C4C59"/>
    <w:rsid w:val="000C4E0B"/>
    <w:rsid w:val="000C512C"/>
    <w:rsid w:val="000C5F34"/>
    <w:rsid w:val="000D0697"/>
    <w:rsid w:val="000D08F1"/>
    <w:rsid w:val="000D09EE"/>
    <w:rsid w:val="000D1BB5"/>
    <w:rsid w:val="000D1EC7"/>
    <w:rsid w:val="000D2D6B"/>
    <w:rsid w:val="000D4578"/>
    <w:rsid w:val="000D5E0B"/>
    <w:rsid w:val="000D63A8"/>
    <w:rsid w:val="000D73CA"/>
    <w:rsid w:val="000D76B3"/>
    <w:rsid w:val="000E0AF6"/>
    <w:rsid w:val="000E0C4B"/>
    <w:rsid w:val="000E1BD7"/>
    <w:rsid w:val="000E22AB"/>
    <w:rsid w:val="000E252B"/>
    <w:rsid w:val="000E3118"/>
    <w:rsid w:val="000E394E"/>
    <w:rsid w:val="000E3B20"/>
    <w:rsid w:val="000E3C37"/>
    <w:rsid w:val="000E3EBD"/>
    <w:rsid w:val="000E3F98"/>
    <w:rsid w:val="000E6061"/>
    <w:rsid w:val="000E66AF"/>
    <w:rsid w:val="000E6C37"/>
    <w:rsid w:val="000E6D34"/>
    <w:rsid w:val="000E799D"/>
    <w:rsid w:val="000E7F5D"/>
    <w:rsid w:val="000E7FF5"/>
    <w:rsid w:val="000F0069"/>
    <w:rsid w:val="000F04A0"/>
    <w:rsid w:val="000F069D"/>
    <w:rsid w:val="000F2067"/>
    <w:rsid w:val="000F2D4E"/>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F"/>
    <w:rsid w:val="0010409C"/>
    <w:rsid w:val="0010463B"/>
    <w:rsid w:val="001049EE"/>
    <w:rsid w:val="00105411"/>
    <w:rsid w:val="001054BB"/>
    <w:rsid w:val="00106328"/>
    <w:rsid w:val="001063EA"/>
    <w:rsid w:val="00107674"/>
    <w:rsid w:val="0011015A"/>
    <w:rsid w:val="00110B1D"/>
    <w:rsid w:val="00111C1C"/>
    <w:rsid w:val="001125EE"/>
    <w:rsid w:val="00112ADD"/>
    <w:rsid w:val="00112AF5"/>
    <w:rsid w:val="00112C10"/>
    <w:rsid w:val="001135E4"/>
    <w:rsid w:val="00113E83"/>
    <w:rsid w:val="0011595D"/>
    <w:rsid w:val="00116598"/>
    <w:rsid w:val="00116E07"/>
    <w:rsid w:val="0011704C"/>
    <w:rsid w:val="00117A56"/>
    <w:rsid w:val="00117BC6"/>
    <w:rsid w:val="0012059E"/>
    <w:rsid w:val="00120DD2"/>
    <w:rsid w:val="00120F70"/>
    <w:rsid w:val="00121692"/>
    <w:rsid w:val="00121A7B"/>
    <w:rsid w:val="00122287"/>
    <w:rsid w:val="0012294E"/>
    <w:rsid w:val="00122E97"/>
    <w:rsid w:val="00122FC0"/>
    <w:rsid w:val="00123074"/>
    <w:rsid w:val="0012344C"/>
    <w:rsid w:val="001239E0"/>
    <w:rsid w:val="0012480F"/>
    <w:rsid w:val="00124D3E"/>
    <w:rsid w:val="0012675C"/>
    <w:rsid w:val="00127887"/>
    <w:rsid w:val="00127BBA"/>
    <w:rsid w:val="00127BD5"/>
    <w:rsid w:val="00127D3C"/>
    <w:rsid w:val="00130148"/>
    <w:rsid w:val="00130319"/>
    <w:rsid w:val="0013051C"/>
    <w:rsid w:val="00130783"/>
    <w:rsid w:val="00130D30"/>
    <w:rsid w:val="0013181B"/>
    <w:rsid w:val="00131F10"/>
    <w:rsid w:val="00132235"/>
    <w:rsid w:val="0013316C"/>
    <w:rsid w:val="0013366F"/>
    <w:rsid w:val="00133D9D"/>
    <w:rsid w:val="00134A60"/>
    <w:rsid w:val="0013644C"/>
    <w:rsid w:val="0013653B"/>
    <w:rsid w:val="0013658E"/>
    <w:rsid w:val="00136FDC"/>
    <w:rsid w:val="001378A1"/>
    <w:rsid w:val="0014043D"/>
    <w:rsid w:val="00140504"/>
    <w:rsid w:val="0014068D"/>
    <w:rsid w:val="00140D26"/>
    <w:rsid w:val="00142888"/>
    <w:rsid w:val="00142942"/>
    <w:rsid w:val="00143427"/>
    <w:rsid w:val="001436D5"/>
    <w:rsid w:val="0014396A"/>
    <w:rsid w:val="0014498D"/>
    <w:rsid w:val="001449F3"/>
    <w:rsid w:val="001454E4"/>
    <w:rsid w:val="00146012"/>
    <w:rsid w:val="00146491"/>
    <w:rsid w:val="00146559"/>
    <w:rsid w:val="00146AA3"/>
    <w:rsid w:val="00146CEA"/>
    <w:rsid w:val="00146EF8"/>
    <w:rsid w:val="001476B8"/>
    <w:rsid w:val="00150F05"/>
    <w:rsid w:val="0015109E"/>
    <w:rsid w:val="00152078"/>
    <w:rsid w:val="00152271"/>
    <w:rsid w:val="00153435"/>
    <w:rsid w:val="00153844"/>
    <w:rsid w:val="00153A05"/>
    <w:rsid w:val="00153DBD"/>
    <w:rsid w:val="00154595"/>
    <w:rsid w:val="00154B05"/>
    <w:rsid w:val="00157F08"/>
    <w:rsid w:val="00160AB7"/>
    <w:rsid w:val="00160F32"/>
    <w:rsid w:val="0016154D"/>
    <w:rsid w:val="0016161D"/>
    <w:rsid w:val="00161869"/>
    <w:rsid w:val="001626DD"/>
    <w:rsid w:val="0016387B"/>
    <w:rsid w:val="00163AA6"/>
    <w:rsid w:val="0016558A"/>
    <w:rsid w:val="001677F9"/>
    <w:rsid w:val="00167F1E"/>
    <w:rsid w:val="00170A98"/>
    <w:rsid w:val="00170B02"/>
    <w:rsid w:val="001710F7"/>
    <w:rsid w:val="00171FBE"/>
    <w:rsid w:val="001722A4"/>
    <w:rsid w:val="00173248"/>
    <w:rsid w:val="00174263"/>
    <w:rsid w:val="001743F9"/>
    <w:rsid w:val="00174884"/>
    <w:rsid w:val="0017503E"/>
    <w:rsid w:val="001758AC"/>
    <w:rsid w:val="00175C5F"/>
    <w:rsid w:val="00175CCC"/>
    <w:rsid w:val="0017638C"/>
    <w:rsid w:val="00177845"/>
    <w:rsid w:val="0018025F"/>
    <w:rsid w:val="0018080F"/>
    <w:rsid w:val="001817BC"/>
    <w:rsid w:val="001823A1"/>
    <w:rsid w:val="001828A0"/>
    <w:rsid w:val="0018337B"/>
    <w:rsid w:val="00183FD6"/>
    <w:rsid w:val="0018447C"/>
    <w:rsid w:val="001844DB"/>
    <w:rsid w:val="001846C2"/>
    <w:rsid w:val="00184719"/>
    <w:rsid w:val="00184977"/>
    <w:rsid w:val="001856A1"/>
    <w:rsid w:val="00185836"/>
    <w:rsid w:val="00186461"/>
    <w:rsid w:val="00186A2A"/>
    <w:rsid w:val="00186E28"/>
    <w:rsid w:val="00187C4F"/>
    <w:rsid w:val="00187E3A"/>
    <w:rsid w:val="00190323"/>
    <w:rsid w:val="00190CEE"/>
    <w:rsid w:val="00191DC8"/>
    <w:rsid w:val="00191EE8"/>
    <w:rsid w:val="0019251E"/>
    <w:rsid w:val="00192F41"/>
    <w:rsid w:val="00193FE2"/>
    <w:rsid w:val="001951F0"/>
    <w:rsid w:val="00195EFA"/>
    <w:rsid w:val="0019703C"/>
    <w:rsid w:val="001970E8"/>
    <w:rsid w:val="00197197"/>
    <w:rsid w:val="00197393"/>
    <w:rsid w:val="00197B47"/>
    <w:rsid w:val="001A060F"/>
    <w:rsid w:val="001A0CCC"/>
    <w:rsid w:val="001A1735"/>
    <w:rsid w:val="001A1E84"/>
    <w:rsid w:val="001A2149"/>
    <w:rsid w:val="001A25F8"/>
    <w:rsid w:val="001A2AC2"/>
    <w:rsid w:val="001A2B5A"/>
    <w:rsid w:val="001A2DC4"/>
    <w:rsid w:val="001A3D1A"/>
    <w:rsid w:val="001A49C1"/>
    <w:rsid w:val="001A56EF"/>
    <w:rsid w:val="001A60D7"/>
    <w:rsid w:val="001A6B3A"/>
    <w:rsid w:val="001A71EE"/>
    <w:rsid w:val="001A72C2"/>
    <w:rsid w:val="001B04B1"/>
    <w:rsid w:val="001B0B4E"/>
    <w:rsid w:val="001B1A5D"/>
    <w:rsid w:val="001B21BE"/>
    <w:rsid w:val="001B387C"/>
    <w:rsid w:val="001B39C5"/>
    <w:rsid w:val="001B3A4B"/>
    <w:rsid w:val="001B44A4"/>
    <w:rsid w:val="001B48AA"/>
    <w:rsid w:val="001B543C"/>
    <w:rsid w:val="001B55DA"/>
    <w:rsid w:val="001B584E"/>
    <w:rsid w:val="001B597B"/>
    <w:rsid w:val="001B5FFE"/>
    <w:rsid w:val="001B6317"/>
    <w:rsid w:val="001B68CE"/>
    <w:rsid w:val="001B6B40"/>
    <w:rsid w:val="001B6F42"/>
    <w:rsid w:val="001B7260"/>
    <w:rsid w:val="001B751E"/>
    <w:rsid w:val="001B7E62"/>
    <w:rsid w:val="001C03D9"/>
    <w:rsid w:val="001C1867"/>
    <w:rsid w:val="001C1CB8"/>
    <w:rsid w:val="001C2C4A"/>
    <w:rsid w:val="001C2D8D"/>
    <w:rsid w:val="001C2F9F"/>
    <w:rsid w:val="001C2FB5"/>
    <w:rsid w:val="001C393B"/>
    <w:rsid w:val="001C3A1A"/>
    <w:rsid w:val="001C447C"/>
    <w:rsid w:val="001C493C"/>
    <w:rsid w:val="001C5E2C"/>
    <w:rsid w:val="001C60C4"/>
    <w:rsid w:val="001C6309"/>
    <w:rsid w:val="001C67B5"/>
    <w:rsid w:val="001C685F"/>
    <w:rsid w:val="001C7931"/>
    <w:rsid w:val="001D020C"/>
    <w:rsid w:val="001D024A"/>
    <w:rsid w:val="001D044A"/>
    <w:rsid w:val="001D0B80"/>
    <w:rsid w:val="001D1793"/>
    <w:rsid w:val="001D1ABE"/>
    <w:rsid w:val="001D28E3"/>
    <w:rsid w:val="001D2A5C"/>
    <w:rsid w:val="001D2E38"/>
    <w:rsid w:val="001D3030"/>
    <w:rsid w:val="001D3526"/>
    <w:rsid w:val="001D3B0C"/>
    <w:rsid w:val="001D3C42"/>
    <w:rsid w:val="001D3CDE"/>
    <w:rsid w:val="001D45DF"/>
    <w:rsid w:val="001D4BE6"/>
    <w:rsid w:val="001D4CE8"/>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71E"/>
    <w:rsid w:val="001F0033"/>
    <w:rsid w:val="001F124D"/>
    <w:rsid w:val="001F1519"/>
    <w:rsid w:val="001F1619"/>
    <w:rsid w:val="001F1C33"/>
    <w:rsid w:val="001F1E55"/>
    <w:rsid w:val="001F28F5"/>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28A8"/>
    <w:rsid w:val="00202B8D"/>
    <w:rsid w:val="00203176"/>
    <w:rsid w:val="00203D5E"/>
    <w:rsid w:val="00205496"/>
    <w:rsid w:val="00205B39"/>
    <w:rsid w:val="00205C44"/>
    <w:rsid w:val="00205DDF"/>
    <w:rsid w:val="00207B3B"/>
    <w:rsid w:val="00210CD1"/>
    <w:rsid w:val="00211189"/>
    <w:rsid w:val="00211EBA"/>
    <w:rsid w:val="00212030"/>
    <w:rsid w:val="00212540"/>
    <w:rsid w:val="002133CD"/>
    <w:rsid w:val="00213ACB"/>
    <w:rsid w:val="0021426F"/>
    <w:rsid w:val="002144DB"/>
    <w:rsid w:val="00214A49"/>
    <w:rsid w:val="00214C4D"/>
    <w:rsid w:val="00214D28"/>
    <w:rsid w:val="002153D9"/>
    <w:rsid w:val="0021616D"/>
    <w:rsid w:val="00216D4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986"/>
    <w:rsid w:val="00231D60"/>
    <w:rsid w:val="00231E33"/>
    <w:rsid w:val="00231E64"/>
    <w:rsid w:val="00232D83"/>
    <w:rsid w:val="00233699"/>
    <w:rsid w:val="002336A0"/>
    <w:rsid w:val="002345C2"/>
    <w:rsid w:val="002350A9"/>
    <w:rsid w:val="0023516E"/>
    <w:rsid w:val="0023538E"/>
    <w:rsid w:val="002354C0"/>
    <w:rsid w:val="00235FFA"/>
    <w:rsid w:val="00237362"/>
    <w:rsid w:val="00237A0C"/>
    <w:rsid w:val="00237CA6"/>
    <w:rsid w:val="002406FB"/>
    <w:rsid w:val="00241E9C"/>
    <w:rsid w:val="00242119"/>
    <w:rsid w:val="002454D8"/>
    <w:rsid w:val="0024648C"/>
    <w:rsid w:val="00246ADC"/>
    <w:rsid w:val="00246EEB"/>
    <w:rsid w:val="00247095"/>
    <w:rsid w:val="00250088"/>
    <w:rsid w:val="002504E7"/>
    <w:rsid w:val="00250858"/>
    <w:rsid w:val="00250D8D"/>
    <w:rsid w:val="00251173"/>
    <w:rsid w:val="00251317"/>
    <w:rsid w:val="002513CA"/>
    <w:rsid w:val="002519EA"/>
    <w:rsid w:val="0025239E"/>
    <w:rsid w:val="00252A48"/>
    <w:rsid w:val="00252B0E"/>
    <w:rsid w:val="00253330"/>
    <w:rsid w:val="00255508"/>
    <w:rsid w:val="002562CB"/>
    <w:rsid w:val="00256939"/>
    <w:rsid w:val="0025748B"/>
    <w:rsid w:val="00257FD0"/>
    <w:rsid w:val="00260031"/>
    <w:rsid w:val="00260F5E"/>
    <w:rsid w:val="00262BD8"/>
    <w:rsid w:val="0026313E"/>
    <w:rsid w:val="00263AB9"/>
    <w:rsid w:val="00263D4C"/>
    <w:rsid w:val="00264114"/>
    <w:rsid w:val="00264AC2"/>
    <w:rsid w:val="00264C0E"/>
    <w:rsid w:val="00265341"/>
    <w:rsid w:val="00265E07"/>
    <w:rsid w:val="002669A4"/>
    <w:rsid w:val="00266C0A"/>
    <w:rsid w:val="002674A9"/>
    <w:rsid w:val="00267F21"/>
    <w:rsid w:val="0027084D"/>
    <w:rsid w:val="00271D85"/>
    <w:rsid w:val="00271EF0"/>
    <w:rsid w:val="00272D6B"/>
    <w:rsid w:val="00273D4F"/>
    <w:rsid w:val="002740BB"/>
    <w:rsid w:val="00274185"/>
    <w:rsid w:val="00274820"/>
    <w:rsid w:val="00275A03"/>
    <w:rsid w:val="00276864"/>
    <w:rsid w:val="00276F78"/>
    <w:rsid w:val="002812A4"/>
    <w:rsid w:val="0028214C"/>
    <w:rsid w:val="00282403"/>
    <w:rsid w:val="002827B1"/>
    <w:rsid w:val="00282A7A"/>
    <w:rsid w:val="00283304"/>
    <w:rsid w:val="002849CC"/>
    <w:rsid w:val="00284DEA"/>
    <w:rsid w:val="00285556"/>
    <w:rsid w:val="0028559C"/>
    <w:rsid w:val="00285730"/>
    <w:rsid w:val="002860ED"/>
    <w:rsid w:val="00286297"/>
    <w:rsid w:val="00286B90"/>
    <w:rsid w:val="002870BE"/>
    <w:rsid w:val="0028721E"/>
    <w:rsid w:val="0028758A"/>
    <w:rsid w:val="00287AE5"/>
    <w:rsid w:val="00290446"/>
    <w:rsid w:val="002915C2"/>
    <w:rsid w:val="00291A53"/>
    <w:rsid w:val="00291B7D"/>
    <w:rsid w:val="00291E83"/>
    <w:rsid w:val="00291FC6"/>
    <w:rsid w:val="00291FDF"/>
    <w:rsid w:val="00292406"/>
    <w:rsid w:val="00292680"/>
    <w:rsid w:val="002927D1"/>
    <w:rsid w:val="00292E73"/>
    <w:rsid w:val="00292E92"/>
    <w:rsid w:val="002930BB"/>
    <w:rsid w:val="0029323E"/>
    <w:rsid w:val="00293FBF"/>
    <w:rsid w:val="00294FDD"/>
    <w:rsid w:val="00297696"/>
    <w:rsid w:val="002A02FC"/>
    <w:rsid w:val="002A03BD"/>
    <w:rsid w:val="002A0CBB"/>
    <w:rsid w:val="002A16E8"/>
    <w:rsid w:val="002A1B73"/>
    <w:rsid w:val="002A208B"/>
    <w:rsid w:val="002A20E7"/>
    <w:rsid w:val="002A2A00"/>
    <w:rsid w:val="002A3AEB"/>
    <w:rsid w:val="002A3B3E"/>
    <w:rsid w:val="002A3C36"/>
    <w:rsid w:val="002A3F46"/>
    <w:rsid w:val="002A4284"/>
    <w:rsid w:val="002A43F2"/>
    <w:rsid w:val="002A4E4D"/>
    <w:rsid w:val="002A5A5E"/>
    <w:rsid w:val="002A5BD5"/>
    <w:rsid w:val="002A6E56"/>
    <w:rsid w:val="002A7196"/>
    <w:rsid w:val="002A7B32"/>
    <w:rsid w:val="002A7DB9"/>
    <w:rsid w:val="002B0BFF"/>
    <w:rsid w:val="002B22B1"/>
    <w:rsid w:val="002B25BF"/>
    <w:rsid w:val="002B2A0F"/>
    <w:rsid w:val="002B2EAB"/>
    <w:rsid w:val="002B31D7"/>
    <w:rsid w:val="002B3551"/>
    <w:rsid w:val="002B3747"/>
    <w:rsid w:val="002B5AB4"/>
    <w:rsid w:val="002B627D"/>
    <w:rsid w:val="002B65A4"/>
    <w:rsid w:val="002B6A62"/>
    <w:rsid w:val="002B7E6F"/>
    <w:rsid w:val="002B7EB5"/>
    <w:rsid w:val="002C0978"/>
    <w:rsid w:val="002C17DA"/>
    <w:rsid w:val="002C2560"/>
    <w:rsid w:val="002C2A6C"/>
    <w:rsid w:val="002C35C9"/>
    <w:rsid w:val="002C35F4"/>
    <w:rsid w:val="002C4B03"/>
    <w:rsid w:val="002C4DE1"/>
    <w:rsid w:val="002C551B"/>
    <w:rsid w:val="002C5D17"/>
    <w:rsid w:val="002C6035"/>
    <w:rsid w:val="002C6313"/>
    <w:rsid w:val="002C6377"/>
    <w:rsid w:val="002C6833"/>
    <w:rsid w:val="002C73FB"/>
    <w:rsid w:val="002C7A7D"/>
    <w:rsid w:val="002C7F82"/>
    <w:rsid w:val="002D089D"/>
    <w:rsid w:val="002D0919"/>
    <w:rsid w:val="002D1440"/>
    <w:rsid w:val="002D15BB"/>
    <w:rsid w:val="002D28EA"/>
    <w:rsid w:val="002D3159"/>
    <w:rsid w:val="002D3697"/>
    <w:rsid w:val="002D4B16"/>
    <w:rsid w:val="002D618F"/>
    <w:rsid w:val="002D69D4"/>
    <w:rsid w:val="002D6D82"/>
    <w:rsid w:val="002D777B"/>
    <w:rsid w:val="002D7BB1"/>
    <w:rsid w:val="002D7E08"/>
    <w:rsid w:val="002E0963"/>
    <w:rsid w:val="002E1358"/>
    <w:rsid w:val="002E156A"/>
    <w:rsid w:val="002E177D"/>
    <w:rsid w:val="002E19A9"/>
    <w:rsid w:val="002E1AB5"/>
    <w:rsid w:val="002E1BCE"/>
    <w:rsid w:val="002E1CA9"/>
    <w:rsid w:val="002E32D4"/>
    <w:rsid w:val="002E3349"/>
    <w:rsid w:val="002E35F9"/>
    <w:rsid w:val="002E451A"/>
    <w:rsid w:val="002E47B7"/>
    <w:rsid w:val="002E499D"/>
    <w:rsid w:val="002E5A17"/>
    <w:rsid w:val="002E6D15"/>
    <w:rsid w:val="002E75BF"/>
    <w:rsid w:val="002E7F35"/>
    <w:rsid w:val="002F0002"/>
    <w:rsid w:val="002F07AE"/>
    <w:rsid w:val="002F0D5E"/>
    <w:rsid w:val="002F17B1"/>
    <w:rsid w:val="002F180A"/>
    <w:rsid w:val="002F19B5"/>
    <w:rsid w:val="002F1FC0"/>
    <w:rsid w:val="002F2CC2"/>
    <w:rsid w:val="002F43AB"/>
    <w:rsid w:val="002F4556"/>
    <w:rsid w:val="002F49B4"/>
    <w:rsid w:val="002F5058"/>
    <w:rsid w:val="002F50B8"/>
    <w:rsid w:val="002F6034"/>
    <w:rsid w:val="002F6BE5"/>
    <w:rsid w:val="002F6F84"/>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467F"/>
    <w:rsid w:val="00305071"/>
    <w:rsid w:val="00305093"/>
    <w:rsid w:val="0030520D"/>
    <w:rsid w:val="00305765"/>
    <w:rsid w:val="00305CAA"/>
    <w:rsid w:val="003065D1"/>
    <w:rsid w:val="00307FB0"/>
    <w:rsid w:val="00310F2D"/>
    <w:rsid w:val="00311BC7"/>
    <w:rsid w:val="00311DA7"/>
    <w:rsid w:val="003124F2"/>
    <w:rsid w:val="00312BB1"/>
    <w:rsid w:val="00313201"/>
    <w:rsid w:val="00315203"/>
    <w:rsid w:val="003154F7"/>
    <w:rsid w:val="0031563E"/>
    <w:rsid w:val="00315729"/>
    <w:rsid w:val="003159FD"/>
    <w:rsid w:val="00315AB8"/>
    <w:rsid w:val="00316CF6"/>
    <w:rsid w:val="00316E44"/>
    <w:rsid w:val="0031763E"/>
    <w:rsid w:val="0031798B"/>
    <w:rsid w:val="00317B72"/>
    <w:rsid w:val="00320E5E"/>
    <w:rsid w:val="003213EF"/>
    <w:rsid w:val="00322006"/>
    <w:rsid w:val="00323212"/>
    <w:rsid w:val="003247BD"/>
    <w:rsid w:val="0032566F"/>
    <w:rsid w:val="003256A8"/>
    <w:rsid w:val="00326171"/>
    <w:rsid w:val="00326665"/>
    <w:rsid w:val="00326776"/>
    <w:rsid w:val="003306BD"/>
    <w:rsid w:val="00330813"/>
    <w:rsid w:val="00330A2D"/>
    <w:rsid w:val="003312AA"/>
    <w:rsid w:val="0033132E"/>
    <w:rsid w:val="00331803"/>
    <w:rsid w:val="003325EA"/>
    <w:rsid w:val="003332E4"/>
    <w:rsid w:val="003334F4"/>
    <w:rsid w:val="00333F66"/>
    <w:rsid w:val="00334633"/>
    <w:rsid w:val="00334C6E"/>
    <w:rsid w:val="00335690"/>
    <w:rsid w:val="00336438"/>
    <w:rsid w:val="003367FC"/>
    <w:rsid w:val="00336839"/>
    <w:rsid w:val="00336840"/>
    <w:rsid w:val="003369F8"/>
    <w:rsid w:val="003376D4"/>
    <w:rsid w:val="00340AD5"/>
    <w:rsid w:val="00340EE1"/>
    <w:rsid w:val="00341164"/>
    <w:rsid w:val="003411C9"/>
    <w:rsid w:val="003412A4"/>
    <w:rsid w:val="003415BE"/>
    <w:rsid w:val="00341742"/>
    <w:rsid w:val="003427CD"/>
    <w:rsid w:val="00343841"/>
    <w:rsid w:val="00343996"/>
    <w:rsid w:val="00343B3B"/>
    <w:rsid w:val="00344059"/>
    <w:rsid w:val="00344860"/>
    <w:rsid w:val="00344FF9"/>
    <w:rsid w:val="0034507D"/>
    <w:rsid w:val="00346237"/>
    <w:rsid w:val="0034665D"/>
    <w:rsid w:val="003469DE"/>
    <w:rsid w:val="00347E9C"/>
    <w:rsid w:val="003510D1"/>
    <w:rsid w:val="003515CD"/>
    <w:rsid w:val="00351E38"/>
    <w:rsid w:val="00352D54"/>
    <w:rsid w:val="003547E0"/>
    <w:rsid w:val="00354941"/>
    <w:rsid w:val="00355767"/>
    <w:rsid w:val="003562E3"/>
    <w:rsid w:val="00356764"/>
    <w:rsid w:val="003567F8"/>
    <w:rsid w:val="00356B1D"/>
    <w:rsid w:val="0035727D"/>
    <w:rsid w:val="003603AA"/>
    <w:rsid w:val="00360C61"/>
    <w:rsid w:val="003617D5"/>
    <w:rsid w:val="00362CDC"/>
    <w:rsid w:val="00363270"/>
    <w:rsid w:val="003642A1"/>
    <w:rsid w:val="00364BE5"/>
    <w:rsid w:val="00364E0B"/>
    <w:rsid w:val="00365153"/>
    <w:rsid w:val="003652AE"/>
    <w:rsid w:val="00365886"/>
    <w:rsid w:val="0036635E"/>
    <w:rsid w:val="00366A44"/>
    <w:rsid w:val="00366C0F"/>
    <w:rsid w:val="00366E57"/>
    <w:rsid w:val="003674CA"/>
    <w:rsid w:val="003702ED"/>
    <w:rsid w:val="00370C16"/>
    <w:rsid w:val="003714FC"/>
    <w:rsid w:val="0037242B"/>
    <w:rsid w:val="003725A0"/>
    <w:rsid w:val="003734DE"/>
    <w:rsid w:val="0037439E"/>
    <w:rsid w:val="00374AF3"/>
    <w:rsid w:val="00375037"/>
    <w:rsid w:val="00375287"/>
    <w:rsid w:val="00376796"/>
    <w:rsid w:val="00376BB9"/>
    <w:rsid w:val="00376E9C"/>
    <w:rsid w:val="003771F9"/>
    <w:rsid w:val="00377ADA"/>
    <w:rsid w:val="00380218"/>
    <w:rsid w:val="003804D6"/>
    <w:rsid w:val="00380AE9"/>
    <w:rsid w:val="00380C28"/>
    <w:rsid w:val="0038146D"/>
    <w:rsid w:val="003816DA"/>
    <w:rsid w:val="00381714"/>
    <w:rsid w:val="0038192C"/>
    <w:rsid w:val="003820D5"/>
    <w:rsid w:val="0038275C"/>
    <w:rsid w:val="00383D47"/>
    <w:rsid w:val="00384230"/>
    <w:rsid w:val="00384C38"/>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4DF9"/>
    <w:rsid w:val="003950F1"/>
    <w:rsid w:val="00395E6D"/>
    <w:rsid w:val="00396A6A"/>
    <w:rsid w:val="00396F1E"/>
    <w:rsid w:val="00397883"/>
    <w:rsid w:val="00397F1B"/>
    <w:rsid w:val="003A03EB"/>
    <w:rsid w:val="003A113E"/>
    <w:rsid w:val="003A1A0E"/>
    <w:rsid w:val="003A1ED6"/>
    <w:rsid w:val="003A2B38"/>
    <w:rsid w:val="003A2BE8"/>
    <w:rsid w:val="003A3C95"/>
    <w:rsid w:val="003A42FA"/>
    <w:rsid w:val="003A4831"/>
    <w:rsid w:val="003A4A43"/>
    <w:rsid w:val="003A5768"/>
    <w:rsid w:val="003A57D4"/>
    <w:rsid w:val="003A5C46"/>
    <w:rsid w:val="003A722D"/>
    <w:rsid w:val="003A7FEA"/>
    <w:rsid w:val="003B0510"/>
    <w:rsid w:val="003B074A"/>
    <w:rsid w:val="003B0CD9"/>
    <w:rsid w:val="003B0DD6"/>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6FEE"/>
    <w:rsid w:val="003B7340"/>
    <w:rsid w:val="003B7591"/>
    <w:rsid w:val="003C0B60"/>
    <w:rsid w:val="003C0C0F"/>
    <w:rsid w:val="003C0C4D"/>
    <w:rsid w:val="003C0D7E"/>
    <w:rsid w:val="003C1D2B"/>
    <w:rsid w:val="003C2137"/>
    <w:rsid w:val="003C30A7"/>
    <w:rsid w:val="003C3289"/>
    <w:rsid w:val="003C48D7"/>
    <w:rsid w:val="003C5032"/>
    <w:rsid w:val="003C56CA"/>
    <w:rsid w:val="003C5AE5"/>
    <w:rsid w:val="003C6EC3"/>
    <w:rsid w:val="003C73C9"/>
    <w:rsid w:val="003C7503"/>
    <w:rsid w:val="003C759A"/>
    <w:rsid w:val="003C79E2"/>
    <w:rsid w:val="003C7D36"/>
    <w:rsid w:val="003D0409"/>
    <w:rsid w:val="003D0E68"/>
    <w:rsid w:val="003D135F"/>
    <w:rsid w:val="003D1E8D"/>
    <w:rsid w:val="003D2761"/>
    <w:rsid w:val="003D27F4"/>
    <w:rsid w:val="003D2CB4"/>
    <w:rsid w:val="003D33BE"/>
    <w:rsid w:val="003D3707"/>
    <w:rsid w:val="003D40AF"/>
    <w:rsid w:val="003D4BCA"/>
    <w:rsid w:val="003D4D93"/>
    <w:rsid w:val="003D5129"/>
    <w:rsid w:val="003D520C"/>
    <w:rsid w:val="003D67FF"/>
    <w:rsid w:val="003D6C68"/>
    <w:rsid w:val="003D72BA"/>
    <w:rsid w:val="003D7D09"/>
    <w:rsid w:val="003E071B"/>
    <w:rsid w:val="003E1625"/>
    <w:rsid w:val="003E178C"/>
    <w:rsid w:val="003E2841"/>
    <w:rsid w:val="003E2EDD"/>
    <w:rsid w:val="003E4E7F"/>
    <w:rsid w:val="003E4F09"/>
    <w:rsid w:val="003E4F5F"/>
    <w:rsid w:val="003E5184"/>
    <w:rsid w:val="003E52B0"/>
    <w:rsid w:val="003E5641"/>
    <w:rsid w:val="003E5E18"/>
    <w:rsid w:val="003E5E80"/>
    <w:rsid w:val="003E6C97"/>
    <w:rsid w:val="003E7996"/>
    <w:rsid w:val="003F03AA"/>
    <w:rsid w:val="003F06A7"/>
    <w:rsid w:val="003F0808"/>
    <w:rsid w:val="003F0904"/>
    <w:rsid w:val="003F09A2"/>
    <w:rsid w:val="003F10A6"/>
    <w:rsid w:val="003F10A8"/>
    <w:rsid w:val="003F19CA"/>
    <w:rsid w:val="003F274D"/>
    <w:rsid w:val="003F318F"/>
    <w:rsid w:val="003F329C"/>
    <w:rsid w:val="003F52D7"/>
    <w:rsid w:val="003F53D3"/>
    <w:rsid w:val="003F55C3"/>
    <w:rsid w:val="003F5B34"/>
    <w:rsid w:val="003F6180"/>
    <w:rsid w:val="003F64BE"/>
    <w:rsid w:val="003F65C1"/>
    <w:rsid w:val="0040000A"/>
    <w:rsid w:val="00401AA2"/>
    <w:rsid w:val="004025CB"/>
    <w:rsid w:val="00403362"/>
    <w:rsid w:val="00403C74"/>
    <w:rsid w:val="00405BE8"/>
    <w:rsid w:val="004062EA"/>
    <w:rsid w:val="0040668D"/>
    <w:rsid w:val="0041046B"/>
    <w:rsid w:val="00410477"/>
    <w:rsid w:val="00410637"/>
    <w:rsid w:val="00410743"/>
    <w:rsid w:val="00410967"/>
    <w:rsid w:val="004110BB"/>
    <w:rsid w:val="00411E31"/>
    <w:rsid w:val="004141FD"/>
    <w:rsid w:val="004151A9"/>
    <w:rsid w:val="0041581D"/>
    <w:rsid w:val="00415F86"/>
    <w:rsid w:val="0041674E"/>
    <w:rsid w:val="00417344"/>
    <w:rsid w:val="004175A7"/>
    <w:rsid w:val="004202E4"/>
    <w:rsid w:val="00420F5A"/>
    <w:rsid w:val="004211EF"/>
    <w:rsid w:val="0042123F"/>
    <w:rsid w:val="00421CAA"/>
    <w:rsid w:val="00421FCA"/>
    <w:rsid w:val="004227BC"/>
    <w:rsid w:val="00422A01"/>
    <w:rsid w:val="00422AB8"/>
    <w:rsid w:val="00422C29"/>
    <w:rsid w:val="004235FD"/>
    <w:rsid w:val="00423BF5"/>
    <w:rsid w:val="00424283"/>
    <w:rsid w:val="004254EC"/>
    <w:rsid w:val="00425823"/>
    <w:rsid w:val="004258B0"/>
    <w:rsid w:val="00426072"/>
    <w:rsid w:val="0042667A"/>
    <w:rsid w:val="00426E5D"/>
    <w:rsid w:val="0042768E"/>
    <w:rsid w:val="00427AAC"/>
    <w:rsid w:val="004300E2"/>
    <w:rsid w:val="00430154"/>
    <w:rsid w:val="0043063A"/>
    <w:rsid w:val="00430FEA"/>
    <w:rsid w:val="0043154B"/>
    <w:rsid w:val="004315AE"/>
    <w:rsid w:val="00431897"/>
    <w:rsid w:val="004337E9"/>
    <w:rsid w:val="004341DD"/>
    <w:rsid w:val="00434A4D"/>
    <w:rsid w:val="004351EB"/>
    <w:rsid w:val="0043522E"/>
    <w:rsid w:val="0043563C"/>
    <w:rsid w:val="00435809"/>
    <w:rsid w:val="004365B5"/>
    <w:rsid w:val="004369B1"/>
    <w:rsid w:val="00436AE3"/>
    <w:rsid w:val="00437340"/>
    <w:rsid w:val="00437399"/>
    <w:rsid w:val="00440736"/>
    <w:rsid w:val="00440C88"/>
    <w:rsid w:val="004418C7"/>
    <w:rsid w:val="00441B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10EC"/>
    <w:rsid w:val="00452E75"/>
    <w:rsid w:val="00453F36"/>
    <w:rsid w:val="00453FD9"/>
    <w:rsid w:val="00454413"/>
    <w:rsid w:val="0045543F"/>
    <w:rsid w:val="00456712"/>
    <w:rsid w:val="00456951"/>
    <w:rsid w:val="00456B3B"/>
    <w:rsid w:val="00456D73"/>
    <w:rsid w:val="004570DC"/>
    <w:rsid w:val="00457385"/>
    <w:rsid w:val="0045799D"/>
    <w:rsid w:val="00460199"/>
    <w:rsid w:val="00460270"/>
    <w:rsid w:val="00461452"/>
    <w:rsid w:val="004619FC"/>
    <w:rsid w:val="00461AC5"/>
    <w:rsid w:val="0046347D"/>
    <w:rsid w:val="0046393C"/>
    <w:rsid w:val="00463DE4"/>
    <w:rsid w:val="0046414B"/>
    <w:rsid w:val="0046446B"/>
    <w:rsid w:val="00464877"/>
    <w:rsid w:val="0046593B"/>
    <w:rsid w:val="00465A86"/>
    <w:rsid w:val="0046638B"/>
    <w:rsid w:val="00467986"/>
    <w:rsid w:val="0047061A"/>
    <w:rsid w:val="00470E2A"/>
    <w:rsid w:val="00470F07"/>
    <w:rsid w:val="00471202"/>
    <w:rsid w:val="00471F79"/>
    <w:rsid w:val="0047330E"/>
    <w:rsid w:val="00473464"/>
    <w:rsid w:val="0047358E"/>
    <w:rsid w:val="00473E38"/>
    <w:rsid w:val="00473EA2"/>
    <w:rsid w:val="004749EC"/>
    <w:rsid w:val="00474A7B"/>
    <w:rsid w:val="00474B5D"/>
    <w:rsid w:val="00475599"/>
    <w:rsid w:val="004755B2"/>
    <w:rsid w:val="00475C62"/>
    <w:rsid w:val="00475E79"/>
    <w:rsid w:val="004762AC"/>
    <w:rsid w:val="004762F7"/>
    <w:rsid w:val="00476338"/>
    <w:rsid w:val="00476A6A"/>
    <w:rsid w:val="0048088E"/>
    <w:rsid w:val="00480976"/>
    <w:rsid w:val="00480CA5"/>
    <w:rsid w:val="00480D8A"/>
    <w:rsid w:val="004823D4"/>
    <w:rsid w:val="00482417"/>
    <w:rsid w:val="00482AC8"/>
    <w:rsid w:val="00483977"/>
    <w:rsid w:val="00483B45"/>
    <w:rsid w:val="00483DA8"/>
    <w:rsid w:val="0048479D"/>
    <w:rsid w:val="0048500F"/>
    <w:rsid w:val="00485749"/>
    <w:rsid w:val="00485D3E"/>
    <w:rsid w:val="00487A0F"/>
    <w:rsid w:val="00487BF9"/>
    <w:rsid w:val="0049070B"/>
    <w:rsid w:val="00490840"/>
    <w:rsid w:val="00490A0F"/>
    <w:rsid w:val="00490EF3"/>
    <w:rsid w:val="004914B2"/>
    <w:rsid w:val="00491EFB"/>
    <w:rsid w:val="0049212E"/>
    <w:rsid w:val="004931BD"/>
    <w:rsid w:val="004934FF"/>
    <w:rsid w:val="00493990"/>
    <w:rsid w:val="00493B54"/>
    <w:rsid w:val="00493DF1"/>
    <w:rsid w:val="0049401C"/>
    <w:rsid w:val="0049421B"/>
    <w:rsid w:val="00494967"/>
    <w:rsid w:val="004954FB"/>
    <w:rsid w:val="00495DC5"/>
    <w:rsid w:val="004964E0"/>
    <w:rsid w:val="00496680"/>
    <w:rsid w:val="004968C2"/>
    <w:rsid w:val="0049696A"/>
    <w:rsid w:val="00496FC3"/>
    <w:rsid w:val="0049728E"/>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37A"/>
    <w:rsid w:val="004A73ED"/>
    <w:rsid w:val="004A793D"/>
    <w:rsid w:val="004B023D"/>
    <w:rsid w:val="004B06A0"/>
    <w:rsid w:val="004B0E78"/>
    <w:rsid w:val="004B107A"/>
    <w:rsid w:val="004B111B"/>
    <w:rsid w:val="004B1821"/>
    <w:rsid w:val="004B1B57"/>
    <w:rsid w:val="004B1F89"/>
    <w:rsid w:val="004B2385"/>
    <w:rsid w:val="004B23AB"/>
    <w:rsid w:val="004B53D4"/>
    <w:rsid w:val="004B54B5"/>
    <w:rsid w:val="004B5D89"/>
    <w:rsid w:val="004B672E"/>
    <w:rsid w:val="004B685F"/>
    <w:rsid w:val="004B73DD"/>
    <w:rsid w:val="004B76F3"/>
    <w:rsid w:val="004C00C7"/>
    <w:rsid w:val="004C117E"/>
    <w:rsid w:val="004C160A"/>
    <w:rsid w:val="004C2112"/>
    <w:rsid w:val="004C2352"/>
    <w:rsid w:val="004C239E"/>
    <w:rsid w:val="004C2948"/>
    <w:rsid w:val="004C33E3"/>
    <w:rsid w:val="004C3488"/>
    <w:rsid w:val="004C3D0E"/>
    <w:rsid w:val="004C482A"/>
    <w:rsid w:val="004C5684"/>
    <w:rsid w:val="004C5D5D"/>
    <w:rsid w:val="004C5DF0"/>
    <w:rsid w:val="004C5FAD"/>
    <w:rsid w:val="004C61D4"/>
    <w:rsid w:val="004C63B3"/>
    <w:rsid w:val="004C737A"/>
    <w:rsid w:val="004C73BE"/>
    <w:rsid w:val="004C73D1"/>
    <w:rsid w:val="004C7C10"/>
    <w:rsid w:val="004C7E0F"/>
    <w:rsid w:val="004D11A6"/>
    <w:rsid w:val="004D2590"/>
    <w:rsid w:val="004D27F8"/>
    <w:rsid w:val="004D2D79"/>
    <w:rsid w:val="004D2DCD"/>
    <w:rsid w:val="004D3423"/>
    <w:rsid w:val="004D47A0"/>
    <w:rsid w:val="004D571F"/>
    <w:rsid w:val="004D5836"/>
    <w:rsid w:val="004D5929"/>
    <w:rsid w:val="004D6863"/>
    <w:rsid w:val="004D6ECE"/>
    <w:rsid w:val="004D6F61"/>
    <w:rsid w:val="004D6FEA"/>
    <w:rsid w:val="004D78D6"/>
    <w:rsid w:val="004D7AEA"/>
    <w:rsid w:val="004E048F"/>
    <w:rsid w:val="004E0868"/>
    <w:rsid w:val="004E0B6A"/>
    <w:rsid w:val="004E0DFB"/>
    <w:rsid w:val="004E175C"/>
    <w:rsid w:val="004E266A"/>
    <w:rsid w:val="004E3D3B"/>
    <w:rsid w:val="004E5241"/>
    <w:rsid w:val="004E605B"/>
    <w:rsid w:val="004E6F5C"/>
    <w:rsid w:val="004E7F0F"/>
    <w:rsid w:val="004F005F"/>
    <w:rsid w:val="004F08E2"/>
    <w:rsid w:val="004F0ABD"/>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500B69"/>
    <w:rsid w:val="00501333"/>
    <w:rsid w:val="00501352"/>
    <w:rsid w:val="005017B1"/>
    <w:rsid w:val="00501CC0"/>
    <w:rsid w:val="00501F50"/>
    <w:rsid w:val="0050376E"/>
    <w:rsid w:val="00504B80"/>
    <w:rsid w:val="00505195"/>
    <w:rsid w:val="00505B12"/>
    <w:rsid w:val="005062DA"/>
    <w:rsid w:val="005069AD"/>
    <w:rsid w:val="00507261"/>
    <w:rsid w:val="0050748F"/>
    <w:rsid w:val="00507B8B"/>
    <w:rsid w:val="0051006A"/>
    <w:rsid w:val="00510BF7"/>
    <w:rsid w:val="00510F18"/>
    <w:rsid w:val="00511443"/>
    <w:rsid w:val="00511A0C"/>
    <w:rsid w:val="00512471"/>
    <w:rsid w:val="00512CCF"/>
    <w:rsid w:val="00512F91"/>
    <w:rsid w:val="00513437"/>
    <w:rsid w:val="00513B21"/>
    <w:rsid w:val="00513C94"/>
    <w:rsid w:val="00514DB6"/>
    <w:rsid w:val="005156D8"/>
    <w:rsid w:val="0051605A"/>
    <w:rsid w:val="005163A2"/>
    <w:rsid w:val="00516AC5"/>
    <w:rsid w:val="00516BC7"/>
    <w:rsid w:val="005176C3"/>
    <w:rsid w:val="0052020C"/>
    <w:rsid w:val="0052026E"/>
    <w:rsid w:val="005202A3"/>
    <w:rsid w:val="0052038A"/>
    <w:rsid w:val="0052056C"/>
    <w:rsid w:val="00520EC6"/>
    <w:rsid w:val="00521558"/>
    <w:rsid w:val="00521612"/>
    <w:rsid w:val="0052185E"/>
    <w:rsid w:val="00521AC9"/>
    <w:rsid w:val="0052437B"/>
    <w:rsid w:val="00524805"/>
    <w:rsid w:val="0052556F"/>
    <w:rsid w:val="005265E1"/>
    <w:rsid w:val="00526C0A"/>
    <w:rsid w:val="00526F18"/>
    <w:rsid w:val="00527843"/>
    <w:rsid w:val="00527E38"/>
    <w:rsid w:val="005300A6"/>
    <w:rsid w:val="005303E4"/>
    <w:rsid w:val="00531910"/>
    <w:rsid w:val="00532F0A"/>
    <w:rsid w:val="0053302A"/>
    <w:rsid w:val="00533238"/>
    <w:rsid w:val="00533DE0"/>
    <w:rsid w:val="00533FBF"/>
    <w:rsid w:val="00534103"/>
    <w:rsid w:val="00534229"/>
    <w:rsid w:val="0053432F"/>
    <w:rsid w:val="0053442C"/>
    <w:rsid w:val="00534950"/>
    <w:rsid w:val="00534D09"/>
    <w:rsid w:val="00534D0D"/>
    <w:rsid w:val="005350AC"/>
    <w:rsid w:val="005352F2"/>
    <w:rsid w:val="00536356"/>
    <w:rsid w:val="00536448"/>
    <w:rsid w:val="0053678F"/>
    <w:rsid w:val="005367DE"/>
    <w:rsid w:val="0053698D"/>
    <w:rsid w:val="00536C9E"/>
    <w:rsid w:val="00537745"/>
    <w:rsid w:val="0053778E"/>
    <w:rsid w:val="00540450"/>
    <w:rsid w:val="0054069D"/>
    <w:rsid w:val="00540A6C"/>
    <w:rsid w:val="00541610"/>
    <w:rsid w:val="00541A12"/>
    <w:rsid w:val="0054304A"/>
    <w:rsid w:val="0054313F"/>
    <w:rsid w:val="00544BEB"/>
    <w:rsid w:val="00544F9A"/>
    <w:rsid w:val="00544FE4"/>
    <w:rsid w:val="00545E44"/>
    <w:rsid w:val="00550EC6"/>
    <w:rsid w:val="00551E27"/>
    <w:rsid w:val="00552BB0"/>
    <w:rsid w:val="00552D98"/>
    <w:rsid w:val="005540DA"/>
    <w:rsid w:val="00554911"/>
    <w:rsid w:val="00556635"/>
    <w:rsid w:val="00557030"/>
    <w:rsid w:val="0055721A"/>
    <w:rsid w:val="0055785A"/>
    <w:rsid w:val="005579E2"/>
    <w:rsid w:val="005602CE"/>
    <w:rsid w:val="005604D0"/>
    <w:rsid w:val="00560FE1"/>
    <w:rsid w:val="0056115D"/>
    <w:rsid w:val="00561912"/>
    <w:rsid w:val="005620B9"/>
    <w:rsid w:val="00562321"/>
    <w:rsid w:val="005624D1"/>
    <w:rsid w:val="00562693"/>
    <w:rsid w:val="0056308E"/>
    <w:rsid w:val="005632B3"/>
    <w:rsid w:val="005634FA"/>
    <w:rsid w:val="005635A8"/>
    <w:rsid w:val="00563988"/>
    <w:rsid w:val="00563FC7"/>
    <w:rsid w:val="00564BAF"/>
    <w:rsid w:val="00564D5F"/>
    <w:rsid w:val="00565BCA"/>
    <w:rsid w:val="0056619A"/>
    <w:rsid w:val="00567AA5"/>
    <w:rsid w:val="005708C2"/>
    <w:rsid w:val="005709B8"/>
    <w:rsid w:val="00571A9E"/>
    <w:rsid w:val="00571B3B"/>
    <w:rsid w:val="00572622"/>
    <w:rsid w:val="00573367"/>
    <w:rsid w:val="00573368"/>
    <w:rsid w:val="00573A42"/>
    <w:rsid w:val="005745BB"/>
    <w:rsid w:val="005752B9"/>
    <w:rsid w:val="005757E0"/>
    <w:rsid w:val="005762FD"/>
    <w:rsid w:val="005764EF"/>
    <w:rsid w:val="00576EF9"/>
    <w:rsid w:val="005771DE"/>
    <w:rsid w:val="00577C8A"/>
    <w:rsid w:val="00577CBA"/>
    <w:rsid w:val="005800E3"/>
    <w:rsid w:val="0058042E"/>
    <w:rsid w:val="00580A92"/>
    <w:rsid w:val="00582352"/>
    <w:rsid w:val="005828B5"/>
    <w:rsid w:val="005833E6"/>
    <w:rsid w:val="0058520D"/>
    <w:rsid w:val="00585587"/>
    <w:rsid w:val="00585739"/>
    <w:rsid w:val="005860F3"/>
    <w:rsid w:val="005863BA"/>
    <w:rsid w:val="00587025"/>
    <w:rsid w:val="005879AB"/>
    <w:rsid w:val="00587A24"/>
    <w:rsid w:val="005903EA"/>
    <w:rsid w:val="00590FD0"/>
    <w:rsid w:val="00591241"/>
    <w:rsid w:val="00592EFB"/>
    <w:rsid w:val="0059435D"/>
    <w:rsid w:val="00594DE5"/>
    <w:rsid w:val="00595457"/>
    <w:rsid w:val="00595769"/>
    <w:rsid w:val="00595D6F"/>
    <w:rsid w:val="00596241"/>
    <w:rsid w:val="00596C84"/>
    <w:rsid w:val="00597BE6"/>
    <w:rsid w:val="005A03A5"/>
    <w:rsid w:val="005A0791"/>
    <w:rsid w:val="005A12AC"/>
    <w:rsid w:val="005A1C39"/>
    <w:rsid w:val="005A228E"/>
    <w:rsid w:val="005A2610"/>
    <w:rsid w:val="005A2F54"/>
    <w:rsid w:val="005A3AB9"/>
    <w:rsid w:val="005A3B5A"/>
    <w:rsid w:val="005A42AD"/>
    <w:rsid w:val="005A44E8"/>
    <w:rsid w:val="005A4B9E"/>
    <w:rsid w:val="005A52D4"/>
    <w:rsid w:val="005A6065"/>
    <w:rsid w:val="005A635D"/>
    <w:rsid w:val="005A674E"/>
    <w:rsid w:val="005B0CD1"/>
    <w:rsid w:val="005B12FC"/>
    <w:rsid w:val="005B1CBF"/>
    <w:rsid w:val="005B2397"/>
    <w:rsid w:val="005B3103"/>
    <w:rsid w:val="005B3456"/>
    <w:rsid w:val="005B35A1"/>
    <w:rsid w:val="005B3748"/>
    <w:rsid w:val="005B3EA6"/>
    <w:rsid w:val="005B463A"/>
    <w:rsid w:val="005B5367"/>
    <w:rsid w:val="005B5A2E"/>
    <w:rsid w:val="005B6278"/>
    <w:rsid w:val="005B66A4"/>
    <w:rsid w:val="005B6D8E"/>
    <w:rsid w:val="005B7A76"/>
    <w:rsid w:val="005C0A96"/>
    <w:rsid w:val="005C0ECA"/>
    <w:rsid w:val="005C1A0E"/>
    <w:rsid w:val="005C1FC4"/>
    <w:rsid w:val="005C224B"/>
    <w:rsid w:val="005C29B5"/>
    <w:rsid w:val="005C2C05"/>
    <w:rsid w:val="005C3E1D"/>
    <w:rsid w:val="005C4020"/>
    <w:rsid w:val="005C4B8D"/>
    <w:rsid w:val="005C56C0"/>
    <w:rsid w:val="005C5A3A"/>
    <w:rsid w:val="005C5A9F"/>
    <w:rsid w:val="005C5C51"/>
    <w:rsid w:val="005C5CEA"/>
    <w:rsid w:val="005C6A52"/>
    <w:rsid w:val="005C788A"/>
    <w:rsid w:val="005C79F6"/>
    <w:rsid w:val="005C7A27"/>
    <w:rsid w:val="005D1F47"/>
    <w:rsid w:val="005D3193"/>
    <w:rsid w:val="005D325E"/>
    <w:rsid w:val="005D336B"/>
    <w:rsid w:val="005D36D9"/>
    <w:rsid w:val="005D3764"/>
    <w:rsid w:val="005D3BCC"/>
    <w:rsid w:val="005D40C6"/>
    <w:rsid w:val="005D4BE8"/>
    <w:rsid w:val="005D52BC"/>
    <w:rsid w:val="005D5AB5"/>
    <w:rsid w:val="005D60C7"/>
    <w:rsid w:val="005D7120"/>
    <w:rsid w:val="005D7CBF"/>
    <w:rsid w:val="005E0444"/>
    <w:rsid w:val="005E054F"/>
    <w:rsid w:val="005E10A5"/>
    <w:rsid w:val="005E1749"/>
    <w:rsid w:val="005E1873"/>
    <w:rsid w:val="005E1A58"/>
    <w:rsid w:val="005E1B25"/>
    <w:rsid w:val="005E1B93"/>
    <w:rsid w:val="005E1CCF"/>
    <w:rsid w:val="005E1EF2"/>
    <w:rsid w:val="005E1F9F"/>
    <w:rsid w:val="005E2000"/>
    <w:rsid w:val="005E2141"/>
    <w:rsid w:val="005E33E5"/>
    <w:rsid w:val="005E3993"/>
    <w:rsid w:val="005E419D"/>
    <w:rsid w:val="005E4EDB"/>
    <w:rsid w:val="005E5F3E"/>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5294"/>
    <w:rsid w:val="005F53A6"/>
    <w:rsid w:val="005F5485"/>
    <w:rsid w:val="005F57BC"/>
    <w:rsid w:val="005F6C1F"/>
    <w:rsid w:val="005F6DF2"/>
    <w:rsid w:val="005F707F"/>
    <w:rsid w:val="005F729E"/>
    <w:rsid w:val="005F72A7"/>
    <w:rsid w:val="005F7E1D"/>
    <w:rsid w:val="00602EFA"/>
    <w:rsid w:val="006030D3"/>
    <w:rsid w:val="006030FE"/>
    <w:rsid w:val="00603227"/>
    <w:rsid w:val="0060323C"/>
    <w:rsid w:val="0060335D"/>
    <w:rsid w:val="00603D22"/>
    <w:rsid w:val="00604280"/>
    <w:rsid w:val="006050D7"/>
    <w:rsid w:val="006052D6"/>
    <w:rsid w:val="006055B6"/>
    <w:rsid w:val="0060677F"/>
    <w:rsid w:val="00606A25"/>
    <w:rsid w:val="00606D8B"/>
    <w:rsid w:val="00606FCB"/>
    <w:rsid w:val="0060712B"/>
    <w:rsid w:val="00607707"/>
    <w:rsid w:val="00607938"/>
    <w:rsid w:val="0061054E"/>
    <w:rsid w:val="006111FC"/>
    <w:rsid w:val="00611376"/>
    <w:rsid w:val="00611FA1"/>
    <w:rsid w:val="00612A36"/>
    <w:rsid w:val="00613743"/>
    <w:rsid w:val="00613C8C"/>
    <w:rsid w:val="006149A8"/>
    <w:rsid w:val="006149DF"/>
    <w:rsid w:val="006154E4"/>
    <w:rsid w:val="006158C2"/>
    <w:rsid w:val="00615FAC"/>
    <w:rsid w:val="006167F2"/>
    <w:rsid w:val="00616826"/>
    <w:rsid w:val="006179CB"/>
    <w:rsid w:val="00617CD0"/>
    <w:rsid w:val="00621070"/>
    <w:rsid w:val="0062133F"/>
    <w:rsid w:val="00621407"/>
    <w:rsid w:val="00621F02"/>
    <w:rsid w:val="00622390"/>
    <w:rsid w:val="00623762"/>
    <w:rsid w:val="00623CE5"/>
    <w:rsid w:val="00624559"/>
    <w:rsid w:val="0062473C"/>
    <w:rsid w:val="00625754"/>
    <w:rsid w:val="00626226"/>
    <w:rsid w:val="0062628A"/>
    <w:rsid w:val="00626D3E"/>
    <w:rsid w:val="00627CCF"/>
    <w:rsid w:val="00627F73"/>
    <w:rsid w:val="00627FE3"/>
    <w:rsid w:val="00630294"/>
    <w:rsid w:val="0063198A"/>
    <w:rsid w:val="00631FA2"/>
    <w:rsid w:val="00632041"/>
    <w:rsid w:val="0063213C"/>
    <w:rsid w:val="00632A29"/>
    <w:rsid w:val="00633289"/>
    <w:rsid w:val="006334A9"/>
    <w:rsid w:val="006340F4"/>
    <w:rsid w:val="00634DDC"/>
    <w:rsid w:val="006350C7"/>
    <w:rsid w:val="006356A0"/>
    <w:rsid w:val="0063588F"/>
    <w:rsid w:val="00637233"/>
    <w:rsid w:val="006376B4"/>
    <w:rsid w:val="00637B3F"/>
    <w:rsid w:val="00641084"/>
    <w:rsid w:val="00643242"/>
    <w:rsid w:val="00643522"/>
    <w:rsid w:val="00643951"/>
    <w:rsid w:val="00644523"/>
    <w:rsid w:val="00645098"/>
    <w:rsid w:val="0064515C"/>
    <w:rsid w:val="00645915"/>
    <w:rsid w:val="00645A32"/>
    <w:rsid w:val="006476BD"/>
    <w:rsid w:val="006516A0"/>
    <w:rsid w:val="00651FB4"/>
    <w:rsid w:val="006527AD"/>
    <w:rsid w:val="0065286B"/>
    <w:rsid w:val="00652979"/>
    <w:rsid w:val="006545DA"/>
    <w:rsid w:val="00654693"/>
    <w:rsid w:val="006560E2"/>
    <w:rsid w:val="0065687C"/>
    <w:rsid w:val="00656FCE"/>
    <w:rsid w:val="00660030"/>
    <w:rsid w:val="00660063"/>
    <w:rsid w:val="006604FB"/>
    <w:rsid w:val="006608DF"/>
    <w:rsid w:val="00660D64"/>
    <w:rsid w:val="006617AE"/>
    <w:rsid w:val="00663581"/>
    <w:rsid w:val="006645BC"/>
    <w:rsid w:val="00664E77"/>
    <w:rsid w:val="00665A51"/>
    <w:rsid w:val="006661B5"/>
    <w:rsid w:val="0066640E"/>
    <w:rsid w:val="00666E16"/>
    <w:rsid w:val="00667007"/>
    <w:rsid w:val="006671AB"/>
    <w:rsid w:val="00670E53"/>
    <w:rsid w:val="00671362"/>
    <w:rsid w:val="006713A1"/>
    <w:rsid w:val="0067232C"/>
    <w:rsid w:val="00672AA3"/>
    <w:rsid w:val="006732EB"/>
    <w:rsid w:val="00673FFF"/>
    <w:rsid w:val="00674BB2"/>
    <w:rsid w:val="00674E2D"/>
    <w:rsid w:val="00675605"/>
    <w:rsid w:val="006756C1"/>
    <w:rsid w:val="00675C15"/>
    <w:rsid w:val="00675D36"/>
    <w:rsid w:val="0067609C"/>
    <w:rsid w:val="006764D4"/>
    <w:rsid w:val="006765D5"/>
    <w:rsid w:val="00676F91"/>
    <w:rsid w:val="00677D13"/>
    <w:rsid w:val="00677F75"/>
    <w:rsid w:val="00680326"/>
    <w:rsid w:val="00681757"/>
    <w:rsid w:val="00681A63"/>
    <w:rsid w:val="0068200C"/>
    <w:rsid w:val="006828A5"/>
    <w:rsid w:val="00682BBF"/>
    <w:rsid w:val="00682FFC"/>
    <w:rsid w:val="00683489"/>
    <w:rsid w:val="00683BD2"/>
    <w:rsid w:val="00684A11"/>
    <w:rsid w:val="006857BC"/>
    <w:rsid w:val="00686970"/>
    <w:rsid w:val="00687795"/>
    <w:rsid w:val="00687C7F"/>
    <w:rsid w:val="0069020F"/>
    <w:rsid w:val="006905C0"/>
    <w:rsid w:val="006905C5"/>
    <w:rsid w:val="006906CB"/>
    <w:rsid w:val="0069097A"/>
    <w:rsid w:val="00690ED2"/>
    <w:rsid w:val="00693EEC"/>
    <w:rsid w:val="00694E16"/>
    <w:rsid w:val="00695613"/>
    <w:rsid w:val="00695F64"/>
    <w:rsid w:val="006966FC"/>
    <w:rsid w:val="00696C20"/>
    <w:rsid w:val="0069716A"/>
    <w:rsid w:val="00697298"/>
    <w:rsid w:val="00697A72"/>
    <w:rsid w:val="00697ABD"/>
    <w:rsid w:val="006A005E"/>
    <w:rsid w:val="006A1123"/>
    <w:rsid w:val="006A1837"/>
    <w:rsid w:val="006A1BB0"/>
    <w:rsid w:val="006A2042"/>
    <w:rsid w:val="006A22AF"/>
    <w:rsid w:val="006A297C"/>
    <w:rsid w:val="006A33FA"/>
    <w:rsid w:val="006A34C6"/>
    <w:rsid w:val="006A4339"/>
    <w:rsid w:val="006A496C"/>
    <w:rsid w:val="006A5EEC"/>
    <w:rsid w:val="006A6162"/>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54F3"/>
    <w:rsid w:val="006B5F26"/>
    <w:rsid w:val="006B734D"/>
    <w:rsid w:val="006B74B2"/>
    <w:rsid w:val="006B776B"/>
    <w:rsid w:val="006B7D49"/>
    <w:rsid w:val="006C05A9"/>
    <w:rsid w:val="006C092C"/>
    <w:rsid w:val="006C112E"/>
    <w:rsid w:val="006C1B88"/>
    <w:rsid w:val="006C1D27"/>
    <w:rsid w:val="006C266C"/>
    <w:rsid w:val="006C29FF"/>
    <w:rsid w:val="006C2BB4"/>
    <w:rsid w:val="006C30D7"/>
    <w:rsid w:val="006C347F"/>
    <w:rsid w:val="006C4B92"/>
    <w:rsid w:val="006C4D34"/>
    <w:rsid w:val="006C567C"/>
    <w:rsid w:val="006C6679"/>
    <w:rsid w:val="006C6AEF"/>
    <w:rsid w:val="006C7C91"/>
    <w:rsid w:val="006D0200"/>
    <w:rsid w:val="006D05E8"/>
    <w:rsid w:val="006D061C"/>
    <w:rsid w:val="006D1381"/>
    <w:rsid w:val="006D16B7"/>
    <w:rsid w:val="006D2D34"/>
    <w:rsid w:val="006D2DF6"/>
    <w:rsid w:val="006D3432"/>
    <w:rsid w:val="006D4412"/>
    <w:rsid w:val="006D4C9B"/>
    <w:rsid w:val="006D5006"/>
    <w:rsid w:val="006D58D6"/>
    <w:rsid w:val="006D5D1C"/>
    <w:rsid w:val="006D62D8"/>
    <w:rsid w:val="006D67F4"/>
    <w:rsid w:val="006D691A"/>
    <w:rsid w:val="006D70BC"/>
    <w:rsid w:val="006D7C43"/>
    <w:rsid w:val="006E062F"/>
    <w:rsid w:val="006E1100"/>
    <w:rsid w:val="006E1A26"/>
    <w:rsid w:val="006E1ED3"/>
    <w:rsid w:val="006E2162"/>
    <w:rsid w:val="006E30E0"/>
    <w:rsid w:val="006E367F"/>
    <w:rsid w:val="006E3CE5"/>
    <w:rsid w:val="006E45AC"/>
    <w:rsid w:val="006E4D8C"/>
    <w:rsid w:val="006E4FC1"/>
    <w:rsid w:val="006E519E"/>
    <w:rsid w:val="006E5A53"/>
    <w:rsid w:val="006E5CB9"/>
    <w:rsid w:val="006E63C2"/>
    <w:rsid w:val="006E647B"/>
    <w:rsid w:val="006E7CF8"/>
    <w:rsid w:val="006E7E7A"/>
    <w:rsid w:val="006F1695"/>
    <w:rsid w:val="006F1858"/>
    <w:rsid w:val="006F2219"/>
    <w:rsid w:val="006F2419"/>
    <w:rsid w:val="006F29A2"/>
    <w:rsid w:val="006F2F98"/>
    <w:rsid w:val="006F33AE"/>
    <w:rsid w:val="006F38FF"/>
    <w:rsid w:val="006F3F2C"/>
    <w:rsid w:val="006F52E1"/>
    <w:rsid w:val="006F58A8"/>
    <w:rsid w:val="006F58DA"/>
    <w:rsid w:val="006F6044"/>
    <w:rsid w:val="006F72EA"/>
    <w:rsid w:val="007000B1"/>
    <w:rsid w:val="007000D4"/>
    <w:rsid w:val="007004B9"/>
    <w:rsid w:val="00700744"/>
    <w:rsid w:val="007019D9"/>
    <w:rsid w:val="007019E9"/>
    <w:rsid w:val="00702DD6"/>
    <w:rsid w:val="007031A2"/>
    <w:rsid w:val="00703DEB"/>
    <w:rsid w:val="00703E13"/>
    <w:rsid w:val="00703E68"/>
    <w:rsid w:val="00704767"/>
    <w:rsid w:val="00704D0C"/>
    <w:rsid w:val="00705BB7"/>
    <w:rsid w:val="00705DBF"/>
    <w:rsid w:val="00706522"/>
    <w:rsid w:val="007066BA"/>
    <w:rsid w:val="00706D62"/>
    <w:rsid w:val="00706EE5"/>
    <w:rsid w:val="00710104"/>
    <w:rsid w:val="00710293"/>
    <w:rsid w:val="00710F76"/>
    <w:rsid w:val="00712146"/>
    <w:rsid w:val="00712E22"/>
    <w:rsid w:val="00712EDB"/>
    <w:rsid w:val="0071330D"/>
    <w:rsid w:val="0071450F"/>
    <w:rsid w:val="00715610"/>
    <w:rsid w:val="0071583F"/>
    <w:rsid w:val="00715B9F"/>
    <w:rsid w:val="00716691"/>
    <w:rsid w:val="00716DA5"/>
    <w:rsid w:val="00717179"/>
    <w:rsid w:val="00717263"/>
    <w:rsid w:val="00720E01"/>
    <w:rsid w:val="007217C5"/>
    <w:rsid w:val="00722587"/>
    <w:rsid w:val="007228C1"/>
    <w:rsid w:val="00722ADF"/>
    <w:rsid w:val="00722F12"/>
    <w:rsid w:val="007239D3"/>
    <w:rsid w:val="007250C6"/>
    <w:rsid w:val="007252E1"/>
    <w:rsid w:val="00725365"/>
    <w:rsid w:val="00725F3A"/>
    <w:rsid w:val="00727121"/>
    <w:rsid w:val="00727126"/>
    <w:rsid w:val="00730BFF"/>
    <w:rsid w:val="00730D5C"/>
    <w:rsid w:val="00730DC7"/>
    <w:rsid w:val="0073275E"/>
    <w:rsid w:val="00732FC4"/>
    <w:rsid w:val="00733731"/>
    <w:rsid w:val="007337B5"/>
    <w:rsid w:val="007342CC"/>
    <w:rsid w:val="00735D87"/>
    <w:rsid w:val="00736564"/>
    <w:rsid w:val="0073708F"/>
    <w:rsid w:val="0074002F"/>
    <w:rsid w:val="00740192"/>
    <w:rsid w:val="007429E4"/>
    <w:rsid w:val="00742FFC"/>
    <w:rsid w:val="0074410E"/>
    <w:rsid w:val="00744F71"/>
    <w:rsid w:val="00744F9D"/>
    <w:rsid w:val="0074555D"/>
    <w:rsid w:val="00746299"/>
    <w:rsid w:val="00746608"/>
    <w:rsid w:val="0074707D"/>
    <w:rsid w:val="00747A7E"/>
    <w:rsid w:val="00747C65"/>
    <w:rsid w:val="00747CB1"/>
    <w:rsid w:val="007508D9"/>
    <w:rsid w:val="00750A94"/>
    <w:rsid w:val="00750F3D"/>
    <w:rsid w:val="00751FEC"/>
    <w:rsid w:val="0075204D"/>
    <w:rsid w:val="0075262F"/>
    <w:rsid w:val="00753DAF"/>
    <w:rsid w:val="00754B78"/>
    <w:rsid w:val="00754D98"/>
    <w:rsid w:val="00755779"/>
    <w:rsid w:val="0075590B"/>
    <w:rsid w:val="00755EB1"/>
    <w:rsid w:val="00756920"/>
    <w:rsid w:val="00756BFA"/>
    <w:rsid w:val="00757CF6"/>
    <w:rsid w:val="00757D26"/>
    <w:rsid w:val="00757FB1"/>
    <w:rsid w:val="007605EF"/>
    <w:rsid w:val="00760749"/>
    <w:rsid w:val="007608A8"/>
    <w:rsid w:val="00761017"/>
    <w:rsid w:val="00761E3B"/>
    <w:rsid w:val="007625EF"/>
    <w:rsid w:val="0076302C"/>
    <w:rsid w:val="0076336A"/>
    <w:rsid w:val="00763807"/>
    <w:rsid w:val="00763AEE"/>
    <w:rsid w:val="00763CF3"/>
    <w:rsid w:val="00763D5B"/>
    <w:rsid w:val="007640D2"/>
    <w:rsid w:val="00764361"/>
    <w:rsid w:val="00765146"/>
    <w:rsid w:val="00765D04"/>
    <w:rsid w:val="00766054"/>
    <w:rsid w:val="0076610D"/>
    <w:rsid w:val="00767EB0"/>
    <w:rsid w:val="00770713"/>
    <w:rsid w:val="00770E38"/>
    <w:rsid w:val="00770FC4"/>
    <w:rsid w:val="00771B4E"/>
    <w:rsid w:val="00771F92"/>
    <w:rsid w:val="007721BE"/>
    <w:rsid w:val="00772806"/>
    <w:rsid w:val="00772F7B"/>
    <w:rsid w:val="00772F9A"/>
    <w:rsid w:val="00773D9B"/>
    <w:rsid w:val="00774980"/>
    <w:rsid w:val="00776A92"/>
    <w:rsid w:val="007778EA"/>
    <w:rsid w:val="00777BB9"/>
    <w:rsid w:val="0078157B"/>
    <w:rsid w:val="0078218E"/>
    <w:rsid w:val="007822CC"/>
    <w:rsid w:val="00782710"/>
    <w:rsid w:val="00782A0D"/>
    <w:rsid w:val="007831A9"/>
    <w:rsid w:val="007840C8"/>
    <w:rsid w:val="007850D0"/>
    <w:rsid w:val="00785291"/>
    <w:rsid w:val="007853A6"/>
    <w:rsid w:val="00785539"/>
    <w:rsid w:val="00785B83"/>
    <w:rsid w:val="00785E43"/>
    <w:rsid w:val="00785FFC"/>
    <w:rsid w:val="0078639B"/>
    <w:rsid w:val="00787D01"/>
    <w:rsid w:val="00787F44"/>
    <w:rsid w:val="007910AE"/>
    <w:rsid w:val="007918DF"/>
    <w:rsid w:val="00791E82"/>
    <w:rsid w:val="00792EB8"/>
    <w:rsid w:val="0079338A"/>
    <w:rsid w:val="007936EC"/>
    <w:rsid w:val="0079411C"/>
    <w:rsid w:val="007943C1"/>
    <w:rsid w:val="00794597"/>
    <w:rsid w:val="007948E5"/>
    <w:rsid w:val="00794C90"/>
    <w:rsid w:val="007959EA"/>
    <w:rsid w:val="00796C22"/>
    <w:rsid w:val="00797644"/>
    <w:rsid w:val="007A09B8"/>
    <w:rsid w:val="007A0A3D"/>
    <w:rsid w:val="007A1501"/>
    <w:rsid w:val="007A2945"/>
    <w:rsid w:val="007A4C41"/>
    <w:rsid w:val="007A518B"/>
    <w:rsid w:val="007A5664"/>
    <w:rsid w:val="007A5837"/>
    <w:rsid w:val="007A73E5"/>
    <w:rsid w:val="007A7C0D"/>
    <w:rsid w:val="007B0940"/>
    <w:rsid w:val="007B0A21"/>
    <w:rsid w:val="007B0AFE"/>
    <w:rsid w:val="007B0CD1"/>
    <w:rsid w:val="007B0D99"/>
    <w:rsid w:val="007B17D2"/>
    <w:rsid w:val="007B1E4B"/>
    <w:rsid w:val="007B2D8D"/>
    <w:rsid w:val="007B3409"/>
    <w:rsid w:val="007B38F4"/>
    <w:rsid w:val="007B3FAF"/>
    <w:rsid w:val="007B4ADF"/>
    <w:rsid w:val="007B58D8"/>
    <w:rsid w:val="007B5F3A"/>
    <w:rsid w:val="007B79B7"/>
    <w:rsid w:val="007B7ACC"/>
    <w:rsid w:val="007B7BD7"/>
    <w:rsid w:val="007C02C6"/>
    <w:rsid w:val="007C0B48"/>
    <w:rsid w:val="007C0FF7"/>
    <w:rsid w:val="007C1798"/>
    <w:rsid w:val="007C2F7F"/>
    <w:rsid w:val="007C31E9"/>
    <w:rsid w:val="007C33C4"/>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860"/>
    <w:rsid w:val="007D29A5"/>
    <w:rsid w:val="007D30A7"/>
    <w:rsid w:val="007D32C8"/>
    <w:rsid w:val="007D3984"/>
    <w:rsid w:val="007D4088"/>
    <w:rsid w:val="007D4974"/>
    <w:rsid w:val="007D5BAA"/>
    <w:rsid w:val="007D5FA3"/>
    <w:rsid w:val="007D6B39"/>
    <w:rsid w:val="007E0336"/>
    <w:rsid w:val="007E0BAF"/>
    <w:rsid w:val="007E13C8"/>
    <w:rsid w:val="007E1F24"/>
    <w:rsid w:val="007E2D8A"/>
    <w:rsid w:val="007E3111"/>
    <w:rsid w:val="007E37F8"/>
    <w:rsid w:val="007E3D99"/>
    <w:rsid w:val="007E4300"/>
    <w:rsid w:val="007E4383"/>
    <w:rsid w:val="007E4CAE"/>
    <w:rsid w:val="007E560C"/>
    <w:rsid w:val="007E5B9F"/>
    <w:rsid w:val="007E628A"/>
    <w:rsid w:val="007E676E"/>
    <w:rsid w:val="007E71EB"/>
    <w:rsid w:val="007E7FCD"/>
    <w:rsid w:val="007F158E"/>
    <w:rsid w:val="007F2220"/>
    <w:rsid w:val="007F40ED"/>
    <w:rsid w:val="007F467E"/>
    <w:rsid w:val="007F50DF"/>
    <w:rsid w:val="007F5521"/>
    <w:rsid w:val="007F5B48"/>
    <w:rsid w:val="007F5E54"/>
    <w:rsid w:val="007F6650"/>
    <w:rsid w:val="007F7548"/>
    <w:rsid w:val="007F7CCB"/>
    <w:rsid w:val="0080047A"/>
    <w:rsid w:val="00800512"/>
    <w:rsid w:val="00800A12"/>
    <w:rsid w:val="00800B60"/>
    <w:rsid w:val="008013AF"/>
    <w:rsid w:val="0080169B"/>
    <w:rsid w:val="00801AF0"/>
    <w:rsid w:val="00801DD5"/>
    <w:rsid w:val="00801E07"/>
    <w:rsid w:val="00801EF6"/>
    <w:rsid w:val="008029C8"/>
    <w:rsid w:val="008039BC"/>
    <w:rsid w:val="00803AC7"/>
    <w:rsid w:val="00803D67"/>
    <w:rsid w:val="0080432A"/>
    <w:rsid w:val="00804A31"/>
    <w:rsid w:val="00804AAB"/>
    <w:rsid w:val="008059A6"/>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41AD"/>
    <w:rsid w:val="00814596"/>
    <w:rsid w:val="00814E2B"/>
    <w:rsid w:val="0081575E"/>
    <w:rsid w:val="008159A3"/>
    <w:rsid w:val="00816993"/>
    <w:rsid w:val="008173BA"/>
    <w:rsid w:val="0082003E"/>
    <w:rsid w:val="00820832"/>
    <w:rsid w:val="00820A14"/>
    <w:rsid w:val="00820E07"/>
    <w:rsid w:val="00820F03"/>
    <w:rsid w:val="00821E82"/>
    <w:rsid w:val="00822435"/>
    <w:rsid w:val="008226AC"/>
    <w:rsid w:val="00822DA3"/>
    <w:rsid w:val="00822F19"/>
    <w:rsid w:val="008238A8"/>
    <w:rsid w:val="00823F25"/>
    <w:rsid w:val="0082406D"/>
    <w:rsid w:val="0082422E"/>
    <w:rsid w:val="00824B61"/>
    <w:rsid w:val="00824C31"/>
    <w:rsid w:val="00824C58"/>
    <w:rsid w:val="008254EE"/>
    <w:rsid w:val="008256AC"/>
    <w:rsid w:val="00825F07"/>
    <w:rsid w:val="00826AFD"/>
    <w:rsid w:val="00827D38"/>
    <w:rsid w:val="00830FC7"/>
    <w:rsid w:val="00830FD0"/>
    <w:rsid w:val="0083105D"/>
    <w:rsid w:val="00831069"/>
    <w:rsid w:val="0083213C"/>
    <w:rsid w:val="00833615"/>
    <w:rsid w:val="008336FB"/>
    <w:rsid w:val="00833A2A"/>
    <w:rsid w:val="00833FA7"/>
    <w:rsid w:val="0083430A"/>
    <w:rsid w:val="00834604"/>
    <w:rsid w:val="00834FC0"/>
    <w:rsid w:val="00835077"/>
    <w:rsid w:val="0083647C"/>
    <w:rsid w:val="0083648E"/>
    <w:rsid w:val="00836940"/>
    <w:rsid w:val="00837D8C"/>
    <w:rsid w:val="008400A1"/>
    <w:rsid w:val="008401E7"/>
    <w:rsid w:val="00840964"/>
    <w:rsid w:val="00840AC0"/>
    <w:rsid w:val="00840DB2"/>
    <w:rsid w:val="00842375"/>
    <w:rsid w:val="008424C3"/>
    <w:rsid w:val="00843BCD"/>
    <w:rsid w:val="008442C9"/>
    <w:rsid w:val="00844649"/>
    <w:rsid w:val="00844F93"/>
    <w:rsid w:val="0084526E"/>
    <w:rsid w:val="008453F1"/>
    <w:rsid w:val="00845C0B"/>
    <w:rsid w:val="00846538"/>
    <w:rsid w:val="00846BFB"/>
    <w:rsid w:val="00847470"/>
    <w:rsid w:val="008505A0"/>
    <w:rsid w:val="0085096E"/>
    <w:rsid w:val="00850A88"/>
    <w:rsid w:val="00850E65"/>
    <w:rsid w:val="00851198"/>
    <w:rsid w:val="008513A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6A09"/>
    <w:rsid w:val="00867D49"/>
    <w:rsid w:val="008743E4"/>
    <w:rsid w:val="00874736"/>
    <w:rsid w:val="00874B93"/>
    <w:rsid w:val="00875218"/>
    <w:rsid w:val="00875301"/>
    <w:rsid w:val="008757F9"/>
    <w:rsid w:val="00875B35"/>
    <w:rsid w:val="008761F1"/>
    <w:rsid w:val="008765D5"/>
    <w:rsid w:val="00876F74"/>
    <w:rsid w:val="008777C7"/>
    <w:rsid w:val="00880AB5"/>
    <w:rsid w:val="00882591"/>
    <w:rsid w:val="00883461"/>
    <w:rsid w:val="00884784"/>
    <w:rsid w:val="00885D58"/>
    <w:rsid w:val="0088645A"/>
    <w:rsid w:val="008869C1"/>
    <w:rsid w:val="008874DC"/>
    <w:rsid w:val="008876BD"/>
    <w:rsid w:val="00887C28"/>
    <w:rsid w:val="008905FE"/>
    <w:rsid w:val="0089063A"/>
    <w:rsid w:val="008906AA"/>
    <w:rsid w:val="008912DA"/>
    <w:rsid w:val="008913C7"/>
    <w:rsid w:val="008918FD"/>
    <w:rsid w:val="00891F33"/>
    <w:rsid w:val="0089264F"/>
    <w:rsid w:val="00892675"/>
    <w:rsid w:val="0089276A"/>
    <w:rsid w:val="00892CA6"/>
    <w:rsid w:val="00893B9D"/>
    <w:rsid w:val="00893ECE"/>
    <w:rsid w:val="0089439C"/>
    <w:rsid w:val="00894746"/>
    <w:rsid w:val="00894B1D"/>
    <w:rsid w:val="008953A9"/>
    <w:rsid w:val="00895A14"/>
    <w:rsid w:val="00895B50"/>
    <w:rsid w:val="008968A2"/>
    <w:rsid w:val="00897296"/>
    <w:rsid w:val="0089751A"/>
    <w:rsid w:val="008A05DE"/>
    <w:rsid w:val="008A0A3C"/>
    <w:rsid w:val="008A0AF0"/>
    <w:rsid w:val="008A2A9E"/>
    <w:rsid w:val="008A3151"/>
    <w:rsid w:val="008A3417"/>
    <w:rsid w:val="008A374C"/>
    <w:rsid w:val="008A3989"/>
    <w:rsid w:val="008A3A5A"/>
    <w:rsid w:val="008A4192"/>
    <w:rsid w:val="008A4940"/>
    <w:rsid w:val="008A61E8"/>
    <w:rsid w:val="008A69FA"/>
    <w:rsid w:val="008A6BC1"/>
    <w:rsid w:val="008A700A"/>
    <w:rsid w:val="008A7F11"/>
    <w:rsid w:val="008B0673"/>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B03"/>
    <w:rsid w:val="008C11F3"/>
    <w:rsid w:val="008C1888"/>
    <w:rsid w:val="008C1A50"/>
    <w:rsid w:val="008C1B24"/>
    <w:rsid w:val="008C1DD6"/>
    <w:rsid w:val="008C21B0"/>
    <w:rsid w:val="008C376D"/>
    <w:rsid w:val="008C3B03"/>
    <w:rsid w:val="008C4136"/>
    <w:rsid w:val="008C45C6"/>
    <w:rsid w:val="008C477D"/>
    <w:rsid w:val="008C483A"/>
    <w:rsid w:val="008C4F97"/>
    <w:rsid w:val="008C5AE1"/>
    <w:rsid w:val="008C5B6B"/>
    <w:rsid w:val="008C5B9F"/>
    <w:rsid w:val="008C633F"/>
    <w:rsid w:val="008C68F5"/>
    <w:rsid w:val="008C78CE"/>
    <w:rsid w:val="008D0277"/>
    <w:rsid w:val="008D0D06"/>
    <w:rsid w:val="008D1B39"/>
    <w:rsid w:val="008D2A6D"/>
    <w:rsid w:val="008D41E6"/>
    <w:rsid w:val="008D4801"/>
    <w:rsid w:val="008D4A59"/>
    <w:rsid w:val="008D5149"/>
    <w:rsid w:val="008D5436"/>
    <w:rsid w:val="008D709B"/>
    <w:rsid w:val="008D76C6"/>
    <w:rsid w:val="008D77C0"/>
    <w:rsid w:val="008E00AA"/>
    <w:rsid w:val="008E0471"/>
    <w:rsid w:val="008E090C"/>
    <w:rsid w:val="008E0CA5"/>
    <w:rsid w:val="008E14E4"/>
    <w:rsid w:val="008E1D70"/>
    <w:rsid w:val="008E1EB9"/>
    <w:rsid w:val="008E274C"/>
    <w:rsid w:val="008E28F6"/>
    <w:rsid w:val="008E32E9"/>
    <w:rsid w:val="008E3563"/>
    <w:rsid w:val="008E3ACD"/>
    <w:rsid w:val="008E3FA8"/>
    <w:rsid w:val="008E4AA7"/>
    <w:rsid w:val="008F010D"/>
    <w:rsid w:val="008F096A"/>
    <w:rsid w:val="008F226E"/>
    <w:rsid w:val="008F267D"/>
    <w:rsid w:val="008F26F3"/>
    <w:rsid w:val="008F38BC"/>
    <w:rsid w:val="008F3DB3"/>
    <w:rsid w:val="008F3ED3"/>
    <w:rsid w:val="008F4899"/>
    <w:rsid w:val="008F4A2B"/>
    <w:rsid w:val="008F55A3"/>
    <w:rsid w:val="008F5EB9"/>
    <w:rsid w:val="008F648C"/>
    <w:rsid w:val="008F6816"/>
    <w:rsid w:val="008F78CE"/>
    <w:rsid w:val="008F7BD8"/>
    <w:rsid w:val="00901036"/>
    <w:rsid w:val="009013BA"/>
    <w:rsid w:val="009014DB"/>
    <w:rsid w:val="00901716"/>
    <w:rsid w:val="00901A02"/>
    <w:rsid w:val="00901CAC"/>
    <w:rsid w:val="00901E08"/>
    <w:rsid w:val="0090275C"/>
    <w:rsid w:val="00902BBE"/>
    <w:rsid w:val="00903344"/>
    <w:rsid w:val="00903648"/>
    <w:rsid w:val="00903814"/>
    <w:rsid w:val="00904F18"/>
    <w:rsid w:val="00905790"/>
    <w:rsid w:val="00906149"/>
    <w:rsid w:val="00906590"/>
    <w:rsid w:val="00907835"/>
    <w:rsid w:val="00907891"/>
    <w:rsid w:val="00907C05"/>
    <w:rsid w:val="0091041F"/>
    <w:rsid w:val="00910641"/>
    <w:rsid w:val="009107E3"/>
    <w:rsid w:val="009108D1"/>
    <w:rsid w:val="00910DA3"/>
    <w:rsid w:val="00911388"/>
    <w:rsid w:val="00911F0F"/>
    <w:rsid w:val="00913EDB"/>
    <w:rsid w:val="00914137"/>
    <w:rsid w:val="0091436B"/>
    <w:rsid w:val="00914467"/>
    <w:rsid w:val="00915191"/>
    <w:rsid w:val="009157E3"/>
    <w:rsid w:val="009163D9"/>
    <w:rsid w:val="00916E7A"/>
    <w:rsid w:val="00917BD6"/>
    <w:rsid w:val="00920964"/>
    <w:rsid w:val="00920C5A"/>
    <w:rsid w:val="009213DC"/>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3062"/>
    <w:rsid w:val="009349D6"/>
    <w:rsid w:val="009359E2"/>
    <w:rsid w:val="00935DE0"/>
    <w:rsid w:val="009370D4"/>
    <w:rsid w:val="00937149"/>
    <w:rsid w:val="00937B93"/>
    <w:rsid w:val="00937E78"/>
    <w:rsid w:val="00940134"/>
    <w:rsid w:val="00940CBE"/>
    <w:rsid w:val="00940E51"/>
    <w:rsid w:val="0094144B"/>
    <w:rsid w:val="009415FC"/>
    <w:rsid w:val="00941D81"/>
    <w:rsid w:val="0094254E"/>
    <w:rsid w:val="00942C8B"/>
    <w:rsid w:val="00942FFB"/>
    <w:rsid w:val="00944630"/>
    <w:rsid w:val="0094480D"/>
    <w:rsid w:val="009451A0"/>
    <w:rsid w:val="009454BD"/>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69C5"/>
    <w:rsid w:val="00956BC0"/>
    <w:rsid w:val="00957DC8"/>
    <w:rsid w:val="00960662"/>
    <w:rsid w:val="0096072F"/>
    <w:rsid w:val="009613F0"/>
    <w:rsid w:val="00961A6A"/>
    <w:rsid w:val="009622D8"/>
    <w:rsid w:val="00962E01"/>
    <w:rsid w:val="009632DA"/>
    <w:rsid w:val="0096362B"/>
    <w:rsid w:val="0096479F"/>
    <w:rsid w:val="009649E6"/>
    <w:rsid w:val="0096580A"/>
    <w:rsid w:val="00965D95"/>
    <w:rsid w:val="00965E03"/>
    <w:rsid w:val="00966298"/>
    <w:rsid w:val="00967241"/>
    <w:rsid w:val="00967A78"/>
    <w:rsid w:val="00970460"/>
    <w:rsid w:val="00971775"/>
    <w:rsid w:val="009719F5"/>
    <w:rsid w:val="0097214A"/>
    <w:rsid w:val="0097298B"/>
    <w:rsid w:val="00972DF2"/>
    <w:rsid w:val="00972E56"/>
    <w:rsid w:val="0097314E"/>
    <w:rsid w:val="009742F9"/>
    <w:rsid w:val="00974D90"/>
    <w:rsid w:val="009758A0"/>
    <w:rsid w:val="00975B0D"/>
    <w:rsid w:val="0097616C"/>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93D"/>
    <w:rsid w:val="00987272"/>
    <w:rsid w:val="009872F3"/>
    <w:rsid w:val="00990987"/>
    <w:rsid w:val="00990A1E"/>
    <w:rsid w:val="00990E53"/>
    <w:rsid w:val="00990F95"/>
    <w:rsid w:val="0099227D"/>
    <w:rsid w:val="0099331A"/>
    <w:rsid w:val="00993589"/>
    <w:rsid w:val="00993954"/>
    <w:rsid w:val="00993E94"/>
    <w:rsid w:val="009949FD"/>
    <w:rsid w:val="00995C60"/>
    <w:rsid w:val="00997794"/>
    <w:rsid w:val="00997EF9"/>
    <w:rsid w:val="009A09CC"/>
    <w:rsid w:val="009A14E0"/>
    <w:rsid w:val="009A1BE1"/>
    <w:rsid w:val="009A202D"/>
    <w:rsid w:val="009A243C"/>
    <w:rsid w:val="009A3C20"/>
    <w:rsid w:val="009A4236"/>
    <w:rsid w:val="009A4983"/>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2E6C"/>
    <w:rsid w:val="009C54D6"/>
    <w:rsid w:val="009C5580"/>
    <w:rsid w:val="009C700A"/>
    <w:rsid w:val="009C7539"/>
    <w:rsid w:val="009C7668"/>
    <w:rsid w:val="009C79FB"/>
    <w:rsid w:val="009C7C31"/>
    <w:rsid w:val="009D0138"/>
    <w:rsid w:val="009D1587"/>
    <w:rsid w:val="009D1DF8"/>
    <w:rsid w:val="009D20BF"/>
    <w:rsid w:val="009D3242"/>
    <w:rsid w:val="009D368D"/>
    <w:rsid w:val="009D372C"/>
    <w:rsid w:val="009D3825"/>
    <w:rsid w:val="009D3C95"/>
    <w:rsid w:val="009D42FB"/>
    <w:rsid w:val="009D568F"/>
    <w:rsid w:val="009D5BF8"/>
    <w:rsid w:val="009D5FD4"/>
    <w:rsid w:val="009D609C"/>
    <w:rsid w:val="009D6C3A"/>
    <w:rsid w:val="009D723F"/>
    <w:rsid w:val="009D7EFA"/>
    <w:rsid w:val="009E0B2A"/>
    <w:rsid w:val="009E0EAA"/>
    <w:rsid w:val="009E0FD5"/>
    <w:rsid w:val="009E1665"/>
    <w:rsid w:val="009E1765"/>
    <w:rsid w:val="009E1A31"/>
    <w:rsid w:val="009E2DBF"/>
    <w:rsid w:val="009E309F"/>
    <w:rsid w:val="009E333F"/>
    <w:rsid w:val="009E43BD"/>
    <w:rsid w:val="009E4669"/>
    <w:rsid w:val="009E5221"/>
    <w:rsid w:val="009E5807"/>
    <w:rsid w:val="009E6BFA"/>
    <w:rsid w:val="009E6E57"/>
    <w:rsid w:val="009E7000"/>
    <w:rsid w:val="009E7778"/>
    <w:rsid w:val="009E7BDE"/>
    <w:rsid w:val="009F021A"/>
    <w:rsid w:val="009F06F2"/>
    <w:rsid w:val="009F0D5B"/>
    <w:rsid w:val="009F0EDE"/>
    <w:rsid w:val="009F1740"/>
    <w:rsid w:val="009F276E"/>
    <w:rsid w:val="009F4A58"/>
    <w:rsid w:val="009F5754"/>
    <w:rsid w:val="009F701D"/>
    <w:rsid w:val="00A02279"/>
    <w:rsid w:val="00A02762"/>
    <w:rsid w:val="00A04EBD"/>
    <w:rsid w:val="00A04F66"/>
    <w:rsid w:val="00A05F78"/>
    <w:rsid w:val="00A06B41"/>
    <w:rsid w:val="00A076FD"/>
    <w:rsid w:val="00A10AB8"/>
    <w:rsid w:val="00A10F4A"/>
    <w:rsid w:val="00A11AF4"/>
    <w:rsid w:val="00A132A6"/>
    <w:rsid w:val="00A13420"/>
    <w:rsid w:val="00A1343D"/>
    <w:rsid w:val="00A13A78"/>
    <w:rsid w:val="00A14275"/>
    <w:rsid w:val="00A149BE"/>
    <w:rsid w:val="00A14D08"/>
    <w:rsid w:val="00A1545A"/>
    <w:rsid w:val="00A15E13"/>
    <w:rsid w:val="00A1602D"/>
    <w:rsid w:val="00A17BC7"/>
    <w:rsid w:val="00A22477"/>
    <w:rsid w:val="00A22493"/>
    <w:rsid w:val="00A22A11"/>
    <w:rsid w:val="00A22D0E"/>
    <w:rsid w:val="00A23076"/>
    <w:rsid w:val="00A23739"/>
    <w:rsid w:val="00A2482F"/>
    <w:rsid w:val="00A24E0D"/>
    <w:rsid w:val="00A25419"/>
    <w:rsid w:val="00A26872"/>
    <w:rsid w:val="00A26B8E"/>
    <w:rsid w:val="00A27607"/>
    <w:rsid w:val="00A27634"/>
    <w:rsid w:val="00A278C4"/>
    <w:rsid w:val="00A27CDB"/>
    <w:rsid w:val="00A27F6C"/>
    <w:rsid w:val="00A3055E"/>
    <w:rsid w:val="00A30834"/>
    <w:rsid w:val="00A30DEB"/>
    <w:rsid w:val="00A31A1C"/>
    <w:rsid w:val="00A329E3"/>
    <w:rsid w:val="00A3307F"/>
    <w:rsid w:val="00A343D6"/>
    <w:rsid w:val="00A34BFC"/>
    <w:rsid w:val="00A35B02"/>
    <w:rsid w:val="00A374B5"/>
    <w:rsid w:val="00A40477"/>
    <w:rsid w:val="00A4123F"/>
    <w:rsid w:val="00A412CC"/>
    <w:rsid w:val="00A42114"/>
    <w:rsid w:val="00A42504"/>
    <w:rsid w:val="00A43498"/>
    <w:rsid w:val="00A43D4C"/>
    <w:rsid w:val="00A43E25"/>
    <w:rsid w:val="00A4447B"/>
    <w:rsid w:val="00A445FC"/>
    <w:rsid w:val="00A44B14"/>
    <w:rsid w:val="00A454F7"/>
    <w:rsid w:val="00A46965"/>
    <w:rsid w:val="00A47AFA"/>
    <w:rsid w:val="00A50308"/>
    <w:rsid w:val="00A50C8C"/>
    <w:rsid w:val="00A50D2C"/>
    <w:rsid w:val="00A51D3B"/>
    <w:rsid w:val="00A53041"/>
    <w:rsid w:val="00A534C6"/>
    <w:rsid w:val="00A5396C"/>
    <w:rsid w:val="00A53C01"/>
    <w:rsid w:val="00A549DE"/>
    <w:rsid w:val="00A54C0C"/>
    <w:rsid w:val="00A54EAC"/>
    <w:rsid w:val="00A55253"/>
    <w:rsid w:val="00A554DC"/>
    <w:rsid w:val="00A555AD"/>
    <w:rsid w:val="00A564E2"/>
    <w:rsid w:val="00A565E7"/>
    <w:rsid w:val="00A57B16"/>
    <w:rsid w:val="00A60253"/>
    <w:rsid w:val="00A60CAB"/>
    <w:rsid w:val="00A616FF"/>
    <w:rsid w:val="00A61F52"/>
    <w:rsid w:val="00A62B9D"/>
    <w:rsid w:val="00A62C80"/>
    <w:rsid w:val="00A633F4"/>
    <w:rsid w:val="00A63EA8"/>
    <w:rsid w:val="00A64247"/>
    <w:rsid w:val="00A6434D"/>
    <w:rsid w:val="00A646FB"/>
    <w:rsid w:val="00A647CC"/>
    <w:rsid w:val="00A64AB3"/>
    <w:rsid w:val="00A658FE"/>
    <w:rsid w:val="00A6644D"/>
    <w:rsid w:val="00A666D3"/>
    <w:rsid w:val="00A66F63"/>
    <w:rsid w:val="00A674DD"/>
    <w:rsid w:val="00A70091"/>
    <w:rsid w:val="00A70143"/>
    <w:rsid w:val="00A70446"/>
    <w:rsid w:val="00A7057A"/>
    <w:rsid w:val="00A70951"/>
    <w:rsid w:val="00A70979"/>
    <w:rsid w:val="00A70EE1"/>
    <w:rsid w:val="00A711E2"/>
    <w:rsid w:val="00A7153C"/>
    <w:rsid w:val="00A71611"/>
    <w:rsid w:val="00A719A4"/>
    <w:rsid w:val="00A72A7F"/>
    <w:rsid w:val="00A74CBA"/>
    <w:rsid w:val="00A75CD6"/>
    <w:rsid w:val="00A75DCB"/>
    <w:rsid w:val="00A76E9F"/>
    <w:rsid w:val="00A76F02"/>
    <w:rsid w:val="00A76F09"/>
    <w:rsid w:val="00A776B9"/>
    <w:rsid w:val="00A77B21"/>
    <w:rsid w:val="00A77D69"/>
    <w:rsid w:val="00A80151"/>
    <w:rsid w:val="00A803CB"/>
    <w:rsid w:val="00A81867"/>
    <w:rsid w:val="00A81C7D"/>
    <w:rsid w:val="00A81E1B"/>
    <w:rsid w:val="00A82946"/>
    <w:rsid w:val="00A831EB"/>
    <w:rsid w:val="00A847AF"/>
    <w:rsid w:val="00A84818"/>
    <w:rsid w:val="00A84B68"/>
    <w:rsid w:val="00A85277"/>
    <w:rsid w:val="00A855E9"/>
    <w:rsid w:val="00A860F2"/>
    <w:rsid w:val="00A864D3"/>
    <w:rsid w:val="00A86D6B"/>
    <w:rsid w:val="00A92195"/>
    <w:rsid w:val="00A92900"/>
    <w:rsid w:val="00A92D5A"/>
    <w:rsid w:val="00A938E4"/>
    <w:rsid w:val="00A94B34"/>
    <w:rsid w:val="00A94B6A"/>
    <w:rsid w:val="00A94C80"/>
    <w:rsid w:val="00A94FDF"/>
    <w:rsid w:val="00A95178"/>
    <w:rsid w:val="00A960BF"/>
    <w:rsid w:val="00A96586"/>
    <w:rsid w:val="00A96802"/>
    <w:rsid w:val="00A97A61"/>
    <w:rsid w:val="00A97FB4"/>
    <w:rsid w:val="00AA045A"/>
    <w:rsid w:val="00AA0EA4"/>
    <w:rsid w:val="00AA13C5"/>
    <w:rsid w:val="00AA17D2"/>
    <w:rsid w:val="00AA2040"/>
    <w:rsid w:val="00AA2DE8"/>
    <w:rsid w:val="00AA3644"/>
    <w:rsid w:val="00AA3880"/>
    <w:rsid w:val="00AA4913"/>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9D"/>
    <w:rsid w:val="00AD3B66"/>
    <w:rsid w:val="00AD3CBC"/>
    <w:rsid w:val="00AD414B"/>
    <w:rsid w:val="00AD4744"/>
    <w:rsid w:val="00AD482E"/>
    <w:rsid w:val="00AD4FF0"/>
    <w:rsid w:val="00AD6605"/>
    <w:rsid w:val="00AD6D96"/>
    <w:rsid w:val="00AD757C"/>
    <w:rsid w:val="00AE0336"/>
    <w:rsid w:val="00AE0434"/>
    <w:rsid w:val="00AE0B55"/>
    <w:rsid w:val="00AE101C"/>
    <w:rsid w:val="00AE160D"/>
    <w:rsid w:val="00AE1631"/>
    <w:rsid w:val="00AE18CE"/>
    <w:rsid w:val="00AE2FF5"/>
    <w:rsid w:val="00AE35BF"/>
    <w:rsid w:val="00AE36A0"/>
    <w:rsid w:val="00AE3F3C"/>
    <w:rsid w:val="00AE60CC"/>
    <w:rsid w:val="00AE6360"/>
    <w:rsid w:val="00AE6D53"/>
    <w:rsid w:val="00AE6E58"/>
    <w:rsid w:val="00AF03A8"/>
    <w:rsid w:val="00AF0952"/>
    <w:rsid w:val="00AF23A2"/>
    <w:rsid w:val="00AF2532"/>
    <w:rsid w:val="00AF3392"/>
    <w:rsid w:val="00AF35EB"/>
    <w:rsid w:val="00AF37FD"/>
    <w:rsid w:val="00AF482F"/>
    <w:rsid w:val="00AF558A"/>
    <w:rsid w:val="00AF6016"/>
    <w:rsid w:val="00AF67DF"/>
    <w:rsid w:val="00B0014B"/>
    <w:rsid w:val="00B00C26"/>
    <w:rsid w:val="00B00C8A"/>
    <w:rsid w:val="00B0175D"/>
    <w:rsid w:val="00B02421"/>
    <w:rsid w:val="00B024FC"/>
    <w:rsid w:val="00B0382F"/>
    <w:rsid w:val="00B03DC8"/>
    <w:rsid w:val="00B03EA5"/>
    <w:rsid w:val="00B0439A"/>
    <w:rsid w:val="00B05CDB"/>
    <w:rsid w:val="00B0651D"/>
    <w:rsid w:val="00B070BC"/>
    <w:rsid w:val="00B070D3"/>
    <w:rsid w:val="00B10C62"/>
    <w:rsid w:val="00B111D3"/>
    <w:rsid w:val="00B12951"/>
    <w:rsid w:val="00B13B03"/>
    <w:rsid w:val="00B13B3E"/>
    <w:rsid w:val="00B13CE7"/>
    <w:rsid w:val="00B14EFF"/>
    <w:rsid w:val="00B15256"/>
    <w:rsid w:val="00B1529E"/>
    <w:rsid w:val="00B15400"/>
    <w:rsid w:val="00B16323"/>
    <w:rsid w:val="00B16742"/>
    <w:rsid w:val="00B17382"/>
    <w:rsid w:val="00B17397"/>
    <w:rsid w:val="00B20187"/>
    <w:rsid w:val="00B205B5"/>
    <w:rsid w:val="00B20B55"/>
    <w:rsid w:val="00B20CB8"/>
    <w:rsid w:val="00B20D09"/>
    <w:rsid w:val="00B2108B"/>
    <w:rsid w:val="00B2192C"/>
    <w:rsid w:val="00B220F1"/>
    <w:rsid w:val="00B222AB"/>
    <w:rsid w:val="00B2247C"/>
    <w:rsid w:val="00B22660"/>
    <w:rsid w:val="00B22ED9"/>
    <w:rsid w:val="00B24AD5"/>
    <w:rsid w:val="00B25199"/>
    <w:rsid w:val="00B266AA"/>
    <w:rsid w:val="00B268F0"/>
    <w:rsid w:val="00B26C8D"/>
    <w:rsid w:val="00B27260"/>
    <w:rsid w:val="00B30683"/>
    <w:rsid w:val="00B30EBD"/>
    <w:rsid w:val="00B30F20"/>
    <w:rsid w:val="00B30F74"/>
    <w:rsid w:val="00B3129F"/>
    <w:rsid w:val="00B3191F"/>
    <w:rsid w:val="00B31AAA"/>
    <w:rsid w:val="00B31E1D"/>
    <w:rsid w:val="00B3203A"/>
    <w:rsid w:val="00B3340C"/>
    <w:rsid w:val="00B33C0D"/>
    <w:rsid w:val="00B33E97"/>
    <w:rsid w:val="00B34126"/>
    <w:rsid w:val="00B3427A"/>
    <w:rsid w:val="00B343F5"/>
    <w:rsid w:val="00B34484"/>
    <w:rsid w:val="00B34566"/>
    <w:rsid w:val="00B355AD"/>
    <w:rsid w:val="00B3564C"/>
    <w:rsid w:val="00B35E31"/>
    <w:rsid w:val="00B36146"/>
    <w:rsid w:val="00B36E5E"/>
    <w:rsid w:val="00B37AA5"/>
    <w:rsid w:val="00B402A7"/>
    <w:rsid w:val="00B4035E"/>
    <w:rsid w:val="00B40A3C"/>
    <w:rsid w:val="00B416B4"/>
    <w:rsid w:val="00B4178A"/>
    <w:rsid w:val="00B42A00"/>
    <w:rsid w:val="00B43434"/>
    <w:rsid w:val="00B4401C"/>
    <w:rsid w:val="00B4490E"/>
    <w:rsid w:val="00B44D61"/>
    <w:rsid w:val="00B46DB6"/>
    <w:rsid w:val="00B46F5D"/>
    <w:rsid w:val="00B47673"/>
    <w:rsid w:val="00B50824"/>
    <w:rsid w:val="00B508E0"/>
    <w:rsid w:val="00B516B1"/>
    <w:rsid w:val="00B52179"/>
    <w:rsid w:val="00B52783"/>
    <w:rsid w:val="00B534D0"/>
    <w:rsid w:val="00B54093"/>
    <w:rsid w:val="00B54741"/>
    <w:rsid w:val="00B548FA"/>
    <w:rsid w:val="00B54B6F"/>
    <w:rsid w:val="00B55A9C"/>
    <w:rsid w:val="00B5605F"/>
    <w:rsid w:val="00B561F4"/>
    <w:rsid w:val="00B5681B"/>
    <w:rsid w:val="00B56C97"/>
    <w:rsid w:val="00B56D58"/>
    <w:rsid w:val="00B57265"/>
    <w:rsid w:val="00B57544"/>
    <w:rsid w:val="00B611B1"/>
    <w:rsid w:val="00B619B7"/>
    <w:rsid w:val="00B61B5D"/>
    <w:rsid w:val="00B61DDD"/>
    <w:rsid w:val="00B61E59"/>
    <w:rsid w:val="00B61FEB"/>
    <w:rsid w:val="00B62CFF"/>
    <w:rsid w:val="00B64090"/>
    <w:rsid w:val="00B64796"/>
    <w:rsid w:val="00B65369"/>
    <w:rsid w:val="00B65494"/>
    <w:rsid w:val="00B65661"/>
    <w:rsid w:val="00B66376"/>
    <w:rsid w:val="00B6737A"/>
    <w:rsid w:val="00B67820"/>
    <w:rsid w:val="00B67BE2"/>
    <w:rsid w:val="00B67D90"/>
    <w:rsid w:val="00B70819"/>
    <w:rsid w:val="00B720B5"/>
    <w:rsid w:val="00B72169"/>
    <w:rsid w:val="00B73A47"/>
    <w:rsid w:val="00B73A7E"/>
    <w:rsid w:val="00B73DCC"/>
    <w:rsid w:val="00B74700"/>
    <w:rsid w:val="00B74A8D"/>
    <w:rsid w:val="00B74D27"/>
    <w:rsid w:val="00B75576"/>
    <w:rsid w:val="00B75847"/>
    <w:rsid w:val="00B7595D"/>
    <w:rsid w:val="00B762B0"/>
    <w:rsid w:val="00B765A2"/>
    <w:rsid w:val="00B76A43"/>
    <w:rsid w:val="00B76D6D"/>
    <w:rsid w:val="00B80706"/>
    <w:rsid w:val="00B80E3D"/>
    <w:rsid w:val="00B8125B"/>
    <w:rsid w:val="00B8162F"/>
    <w:rsid w:val="00B82742"/>
    <w:rsid w:val="00B8295C"/>
    <w:rsid w:val="00B82F6E"/>
    <w:rsid w:val="00B8312F"/>
    <w:rsid w:val="00B83E37"/>
    <w:rsid w:val="00B84521"/>
    <w:rsid w:val="00B85594"/>
    <w:rsid w:val="00B85925"/>
    <w:rsid w:val="00B85ED9"/>
    <w:rsid w:val="00B864FD"/>
    <w:rsid w:val="00B8741E"/>
    <w:rsid w:val="00B87562"/>
    <w:rsid w:val="00B9010F"/>
    <w:rsid w:val="00B9017B"/>
    <w:rsid w:val="00B9058C"/>
    <w:rsid w:val="00B9112C"/>
    <w:rsid w:val="00B916B8"/>
    <w:rsid w:val="00B91CCD"/>
    <w:rsid w:val="00B92281"/>
    <w:rsid w:val="00B923EF"/>
    <w:rsid w:val="00B92B69"/>
    <w:rsid w:val="00B9321F"/>
    <w:rsid w:val="00B93A50"/>
    <w:rsid w:val="00B93C36"/>
    <w:rsid w:val="00B94879"/>
    <w:rsid w:val="00B949EA"/>
    <w:rsid w:val="00B960DE"/>
    <w:rsid w:val="00B9610B"/>
    <w:rsid w:val="00B96322"/>
    <w:rsid w:val="00B963F5"/>
    <w:rsid w:val="00B97738"/>
    <w:rsid w:val="00BA00DB"/>
    <w:rsid w:val="00BA0866"/>
    <w:rsid w:val="00BA1414"/>
    <w:rsid w:val="00BA2C64"/>
    <w:rsid w:val="00BA2D55"/>
    <w:rsid w:val="00BA3D0F"/>
    <w:rsid w:val="00BA4546"/>
    <w:rsid w:val="00BA4AF6"/>
    <w:rsid w:val="00BA4EF0"/>
    <w:rsid w:val="00BA613A"/>
    <w:rsid w:val="00BA6224"/>
    <w:rsid w:val="00BA6448"/>
    <w:rsid w:val="00BA67BA"/>
    <w:rsid w:val="00BB0500"/>
    <w:rsid w:val="00BB1A41"/>
    <w:rsid w:val="00BB27D6"/>
    <w:rsid w:val="00BB38CE"/>
    <w:rsid w:val="00BB3BC3"/>
    <w:rsid w:val="00BB3C24"/>
    <w:rsid w:val="00BB3D1A"/>
    <w:rsid w:val="00BB472A"/>
    <w:rsid w:val="00BB474B"/>
    <w:rsid w:val="00BB495C"/>
    <w:rsid w:val="00BB551B"/>
    <w:rsid w:val="00BB5D6E"/>
    <w:rsid w:val="00BB654A"/>
    <w:rsid w:val="00BB6B1F"/>
    <w:rsid w:val="00BB78FC"/>
    <w:rsid w:val="00BB7B58"/>
    <w:rsid w:val="00BC0BF1"/>
    <w:rsid w:val="00BC0F08"/>
    <w:rsid w:val="00BC157D"/>
    <w:rsid w:val="00BC16D5"/>
    <w:rsid w:val="00BC1F90"/>
    <w:rsid w:val="00BC21A0"/>
    <w:rsid w:val="00BC367C"/>
    <w:rsid w:val="00BC3FDD"/>
    <w:rsid w:val="00BC4FFB"/>
    <w:rsid w:val="00BC51EB"/>
    <w:rsid w:val="00BC6E45"/>
    <w:rsid w:val="00BC7538"/>
    <w:rsid w:val="00BC7794"/>
    <w:rsid w:val="00BC7805"/>
    <w:rsid w:val="00BC7E0E"/>
    <w:rsid w:val="00BD0092"/>
    <w:rsid w:val="00BD069D"/>
    <w:rsid w:val="00BD2212"/>
    <w:rsid w:val="00BD3425"/>
    <w:rsid w:val="00BD3872"/>
    <w:rsid w:val="00BD4F2E"/>
    <w:rsid w:val="00BD537D"/>
    <w:rsid w:val="00BD6259"/>
    <w:rsid w:val="00BD6D3C"/>
    <w:rsid w:val="00BD7C27"/>
    <w:rsid w:val="00BD7DA8"/>
    <w:rsid w:val="00BE07A5"/>
    <w:rsid w:val="00BE1226"/>
    <w:rsid w:val="00BE14DD"/>
    <w:rsid w:val="00BE14E9"/>
    <w:rsid w:val="00BE2E6E"/>
    <w:rsid w:val="00BE3E6A"/>
    <w:rsid w:val="00BE4418"/>
    <w:rsid w:val="00BE4788"/>
    <w:rsid w:val="00BE5DBA"/>
    <w:rsid w:val="00BE6101"/>
    <w:rsid w:val="00BE64B4"/>
    <w:rsid w:val="00BE6997"/>
    <w:rsid w:val="00BE6AA9"/>
    <w:rsid w:val="00BE7698"/>
    <w:rsid w:val="00BF24F4"/>
    <w:rsid w:val="00BF277D"/>
    <w:rsid w:val="00BF3A0D"/>
    <w:rsid w:val="00BF3E75"/>
    <w:rsid w:val="00BF5501"/>
    <w:rsid w:val="00BF5876"/>
    <w:rsid w:val="00BF5AA6"/>
    <w:rsid w:val="00BF5D53"/>
    <w:rsid w:val="00BF5FE2"/>
    <w:rsid w:val="00BF6518"/>
    <w:rsid w:val="00BF6FBC"/>
    <w:rsid w:val="00BF7293"/>
    <w:rsid w:val="00BF78B5"/>
    <w:rsid w:val="00BF7A7C"/>
    <w:rsid w:val="00BF7F86"/>
    <w:rsid w:val="00C001CF"/>
    <w:rsid w:val="00C0028C"/>
    <w:rsid w:val="00C01D8B"/>
    <w:rsid w:val="00C03816"/>
    <w:rsid w:val="00C03A57"/>
    <w:rsid w:val="00C04149"/>
    <w:rsid w:val="00C04B81"/>
    <w:rsid w:val="00C04C5F"/>
    <w:rsid w:val="00C05241"/>
    <w:rsid w:val="00C055B0"/>
    <w:rsid w:val="00C05770"/>
    <w:rsid w:val="00C05AE0"/>
    <w:rsid w:val="00C05D98"/>
    <w:rsid w:val="00C06063"/>
    <w:rsid w:val="00C06A9B"/>
    <w:rsid w:val="00C07664"/>
    <w:rsid w:val="00C1036F"/>
    <w:rsid w:val="00C1043C"/>
    <w:rsid w:val="00C10BA0"/>
    <w:rsid w:val="00C1122B"/>
    <w:rsid w:val="00C1132F"/>
    <w:rsid w:val="00C1145C"/>
    <w:rsid w:val="00C11B2F"/>
    <w:rsid w:val="00C12D21"/>
    <w:rsid w:val="00C14B04"/>
    <w:rsid w:val="00C14CD0"/>
    <w:rsid w:val="00C154BC"/>
    <w:rsid w:val="00C16233"/>
    <w:rsid w:val="00C16C86"/>
    <w:rsid w:val="00C17FA5"/>
    <w:rsid w:val="00C20F64"/>
    <w:rsid w:val="00C22DE7"/>
    <w:rsid w:val="00C23182"/>
    <w:rsid w:val="00C234B7"/>
    <w:rsid w:val="00C23678"/>
    <w:rsid w:val="00C246B1"/>
    <w:rsid w:val="00C24D31"/>
    <w:rsid w:val="00C25E21"/>
    <w:rsid w:val="00C27352"/>
    <w:rsid w:val="00C30E89"/>
    <w:rsid w:val="00C31A07"/>
    <w:rsid w:val="00C3220C"/>
    <w:rsid w:val="00C32333"/>
    <w:rsid w:val="00C32794"/>
    <w:rsid w:val="00C3329E"/>
    <w:rsid w:val="00C336F8"/>
    <w:rsid w:val="00C33D9C"/>
    <w:rsid w:val="00C34552"/>
    <w:rsid w:val="00C355F9"/>
    <w:rsid w:val="00C37194"/>
    <w:rsid w:val="00C406F5"/>
    <w:rsid w:val="00C41740"/>
    <w:rsid w:val="00C41C41"/>
    <w:rsid w:val="00C41D37"/>
    <w:rsid w:val="00C4364D"/>
    <w:rsid w:val="00C43B99"/>
    <w:rsid w:val="00C441B0"/>
    <w:rsid w:val="00C44214"/>
    <w:rsid w:val="00C4473E"/>
    <w:rsid w:val="00C44DAD"/>
    <w:rsid w:val="00C4517B"/>
    <w:rsid w:val="00C46E9D"/>
    <w:rsid w:val="00C47141"/>
    <w:rsid w:val="00C47F79"/>
    <w:rsid w:val="00C505D0"/>
    <w:rsid w:val="00C51305"/>
    <w:rsid w:val="00C515C1"/>
    <w:rsid w:val="00C526B0"/>
    <w:rsid w:val="00C526ED"/>
    <w:rsid w:val="00C52D6F"/>
    <w:rsid w:val="00C53598"/>
    <w:rsid w:val="00C547E0"/>
    <w:rsid w:val="00C566EF"/>
    <w:rsid w:val="00C570FD"/>
    <w:rsid w:val="00C578F0"/>
    <w:rsid w:val="00C57A66"/>
    <w:rsid w:val="00C57E10"/>
    <w:rsid w:val="00C60C86"/>
    <w:rsid w:val="00C60D6D"/>
    <w:rsid w:val="00C62F4D"/>
    <w:rsid w:val="00C6517D"/>
    <w:rsid w:val="00C658CC"/>
    <w:rsid w:val="00C65964"/>
    <w:rsid w:val="00C66A0F"/>
    <w:rsid w:val="00C67261"/>
    <w:rsid w:val="00C6781D"/>
    <w:rsid w:val="00C7059C"/>
    <w:rsid w:val="00C70B4E"/>
    <w:rsid w:val="00C7171C"/>
    <w:rsid w:val="00C71904"/>
    <w:rsid w:val="00C72363"/>
    <w:rsid w:val="00C72587"/>
    <w:rsid w:val="00C72CBF"/>
    <w:rsid w:val="00C735E4"/>
    <w:rsid w:val="00C73CE4"/>
    <w:rsid w:val="00C74974"/>
    <w:rsid w:val="00C74C8F"/>
    <w:rsid w:val="00C761A2"/>
    <w:rsid w:val="00C7627C"/>
    <w:rsid w:val="00C767BF"/>
    <w:rsid w:val="00C768A1"/>
    <w:rsid w:val="00C76933"/>
    <w:rsid w:val="00C77E99"/>
    <w:rsid w:val="00C80948"/>
    <w:rsid w:val="00C80BDA"/>
    <w:rsid w:val="00C81D0D"/>
    <w:rsid w:val="00C82630"/>
    <w:rsid w:val="00C83125"/>
    <w:rsid w:val="00C831B2"/>
    <w:rsid w:val="00C86009"/>
    <w:rsid w:val="00C86027"/>
    <w:rsid w:val="00C86B93"/>
    <w:rsid w:val="00C878B6"/>
    <w:rsid w:val="00C91582"/>
    <w:rsid w:val="00C91658"/>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CA0"/>
    <w:rsid w:val="00CA1D0E"/>
    <w:rsid w:val="00CA2E2E"/>
    <w:rsid w:val="00CA448E"/>
    <w:rsid w:val="00CA4713"/>
    <w:rsid w:val="00CA4C52"/>
    <w:rsid w:val="00CA5556"/>
    <w:rsid w:val="00CA5EA3"/>
    <w:rsid w:val="00CA691B"/>
    <w:rsid w:val="00CA6A09"/>
    <w:rsid w:val="00CA7838"/>
    <w:rsid w:val="00CB08DE"/>
    <w:rsid w:val="00CB0FC4"/>
    <w:rsid w:val="00CB1753"/>
    <w:rsid w:val="00CB2B69"/>
    <w:rsid w:val="00CB391F"/>
    <w:rsid w:val="00CB39D0"/>
    <w:rsid w:val="00CB3C3D"/>
    <w:rsid w:val="00CB509E"/>
    <w:rsid w:val="00CB51D5"/>
    <w:rsid w:val="00CB5B34"/>
    <w:rsid w:val="00CB627B"/>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3AAC"/>
    <w:rsid w:val="00CC42D1"/>
    <w:rsid w:val="00CC4B7F"/>
    <w:rsid w:val="00CC4B88"/>
    <w:rsid w:val="00CC534C"/>
    <w:rsid w:val="00CC5856"/>
    <w:rsid w:val="00CC6E8B"/>
    <w:rsid w:val="00CC73BD"/>
    <w:rsid w:val="00CC74B7"/>
    <w:rsid w:val="00CC76CA"/>
    <w:rsid w:val="00CC7A56"/>
    <w:rsid w:val="00CD0BBE"/>
    <w:rsid w:val="00CD161D"/>
    <w:rsid w:val="00CD21DE"/>
    <w:rsid w:val="00CD2B23"/>
    <w:rsid w:val="00CD3469"/>
    <w:rsid w:val="00CD3776"/>
    <w:rsid w:val="00CD439D"/>
    <w:rsid w:val="00CD63DE"/>
    <w:rsid w:val="00CD660C"/>
    <w:rsid w:val="00CD6E31"/>
    <w:rsid w:val="00CD75B5"/>
    <w:rsid w:val="00CE0BA7"/>
    <w:rsid w:val="00CE105F"/>
    <w:rsid w:val="00CE2879"/>
    <w:rsid w:val="00CE3705"/>
    <w:rsid w:val="00CE3766"/>
    <w:rsid w:val="00CE3DEB"/>
    <w:rsid w:val="00CE4662"/>
    <w:rsid w:val="00CE4C6E"/>
    <w:rsid w:val="00CE5B50"/>
    <w:rsid w:val="00CE62B3"/>
    <w:rsid w:val="00CE6C7F"/>
    <w:rsid w:val="00CE6C95"/>
    <w:rsid w:val="00CE7487"/>
    <w:rsid w:val="00CE7ACA"/>
    <w:rsid w:val="00CF011A"/>
    <w:rsid w:val="00CF0553"/>
    <w:rsid w:val="00CF082D"/>
    <w:rsid w:val="00CF0C9A"/>
    <w:rsid w:val="00CF13A1"/>
    <w:rsid w:val="00CF1D2F"/>
    <w:rsid w:val="00CF2D50"/>
    <w:rsid w:val="00CF312D"/>
    <w:rsid w:val="00CF394E"/>
    <w:rsid w:val="00CF4429"/>
    <w:rsid w:val="00CF4E5B"/>
    <w:rsid w:val="00CF51C4"/>
    <w:rsid w:val="00CF534B"/>
    <w:rsid w:val="00CF548A"/>
    <w:rsid w:val="00CF54D8"/>
    <w:rsid w:val="00CF5B73"/>
    <w:rsid w:val="00CF6136"/>
    <w:rsid w:val="00CF6A10"/>
    <w:rsid w:val="00CF6FAB"/>
    <w:rsid w:val="00D005AF"/>
    <w:rsid w:val="00D0087D"/>
    <w:rsid w:val="00D00F58"/>
    <w:rsid w:val="00D027AE"/>
    <w:rsid w:val="00D02F0C"/>
    <w:rsid w:val="00D0371D"/>
    <w:rsid w:val="00D03E94"/>
    <w:rsid w:val="00D03F1C"/>
    <w:rsid w:val="00D03F30"/>
    <w:rsid w:val="00D041B0"/>
    <w:rsid w:val="00D04244"/>
    <w:rsid w:val="00D05B05"/>
    <w:rsid w:val="00D06468"/>
    <w:rsid w:val="00D06D44"/>
    <w:rsid w:val="00D076CA"/>
    <w:rsid w:val="00D10653"/>
    <w:rsid w:val="00D1117B"/>
    <w:rsid w:val="00D11394"/>
    <w:rsid w:val="00D12C56"/>
    <w:rsid w:val="00D13335"/>
    <w:rsid w:val="00D136C6"/>
    <w:rsid w:val="00D14681"/>
    <w:rsid w:val="00D157C9"/>
    <w:rsid w:val="00D1638F"/>
    <w:rsid w:val="00D16B26"/>
    <w:rsid w:val="00D17185"/>
    <w:rsid w:val="00D176B9"/>
    <w:rsid w:val="00D207DA"/>
    <w:rsid w:val="00D20AEF"/>
    <w:rsid w:val="00D22437"/>
    <w:rsid w:val="00D224D3"/>
    <w:rsid w:val="00D2376F"/>
    <w:rsid w:val="00D25646"/>
    <w:rsid w:val="00D264E4"/>
    <w:rsid w:val="00D26618"/>
    <w:rsid w:val="00D26786"/>
    <w:rsid w:val="00D26AE6"/>
    <w:rsid w:val="00D271BA"/>
    <w:rsid w:val="00D27229"/>
    <w:rsid w:val="00D272F9"/>
    <w:rsid w:val="00D2746B"/>
    <w:rsid w:val="00D3120C"/>
    <w:rsid w:val="00D31C3F"/>
    <w:rsid w:val="00D323CE"/>
    <w:rsid w:val="00D32CD7"/>
    <w:rsid w:val="00D33045"/>
    <w:rsid w:val="00D33933"/>
    <w:rsid w:val="00D33AC0"/>
    <w:rsid w:val="00D33CBD"/>
    <w:rsid w:val="00D34387"/>
    <w:rsid w:val="00D3596F"/>
    <w:rsid w:val="00D35CFE"/>
    <w:rsid w:val="00D3608D"/>
    <w:rsid w:val="00D368BF"/>
    <w:rsid w:val="00D36ABC"/>
    <w:rsid w:val="00D37516"/>
    <w:rsid w:val="00D37BDC"/>
    <w:rsid w:val="00D40254"/>
    <w:rsid w:val="00D4078F"/>
    <w:rsid w:val="00D40ED3"/>
    <w:rsid w:val="00D4121A"/>
    <w:rsid w:val="00D41703"/>
    <w:rsid w:val="00D41B85"/>
    <w:rsid w:val="00D41F40"/>
    <w:rsid w:val="00D42758"/>
    <w:rsid w:val="00D4294E"/>
    <w:rsid w:val="00D43316"/>
    <w:rsid w:val="00D434AE"/>
    <w:rsid w:val="00D4369D"/>
    <w:rsid w:val="00D4376B"/>
    <w:rsid w:val="00D448C7"/>
    <w:rsid w:val="00D44ADC"/>
    <w:rsid w:val="00D45B3A"/>
    <w:rsid w:val="00D471F1"/>
    <w:rsid w:val="00D4785A"/>
    <w:rsid w:val="00D5060F"/>
    <w:rsid w:val="00D50950"/>
    <w:rsid w:val="00D50B12"/>
    <w:rsid w:val="00D51A04"/>
    <w:rsid w:val="00D52E20"/>
    <w:rsid w:val="00D52E45"/>
    <w:rsid w:val="00D536EB"/>
    <w:rsid w:val="00D539B9"/>
    <w:rsid w:val="00D55354"/>
    <w:rsid w:val="00D5577A"/>
    <w:rsid w:val="00D55A4C"/>
    <w:rsid w:val="00D564D3"/>
    <w:rsid w:val="00D568E1"/>
    <w:rsid w:val="00D56C59"/>
    <w:rsid w:val="00D5708F"/>
    <w:rsid w:val="00D61202"/>
    <w:rsid w:val="00D61203"/>
    <w:rsid w:val="00D61558"/>
    <w:rsid w:val="00D61CA3"/>
    <w:rsid w:val="00D62625"/>
    <w:rsid w:val="00D63669"/>
    <w:rsid w:val="00D6420C"/>
    <w:rsid w:val="00D6440F"/>
    <w:rsid w:val="00D65363"/>
    <w:rsid w:val="00D65B66"/>
    <w:rsid w:val="00D65F51"/>
    <w:rsid w:val="00D66E4D"/>
    <w:rsid w:val="00D671C8"/>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3403"/>
    <w:rsid w:val="00D83A6F"/>
    <w:rsid w:val="00D83BA3"/>
    <w:rsid w:val="00D83D3B"/>
    <w:rsid w:val="00D84364"/>
    <w:rsid w:val="00D85086"/>
    <w:rsid w:val="00D852A7"/>
    <w:rsid w:val="00D86516"/>
    <w:rsid w:val="00D87625"/>
    <w:rsid w:val="00D900C4"/>
    <w:rsid w:val="00D904DD"/>
    <w:rsid w:val="00D906DD"/>
    <w:rsid w:val="00D91FD1"/>
    <w:rsid w:val="00D92BF1"/>
    <w:rsid w:val="00D93373"/>
    <w:rsid w:val="00D9365C"/>
    <w:rsid w:val="00D93ACB"/>
    <w:rsid w:val="00D93E45"/>
    <w:rsid w:val="00D95358"/>
    <w:rsid w:val="00D95D5F"/>
    <w:rsid w:val="00D95EF2"/>
    <w:rsid w:val="00D96606"/>
    <w:rsid w:val="00D967EA"/>
    <w:rsid w:val="00D96FC1"/>
    <w:rsid w:val="00D970D5"/>
    <w:rsid w:val="00D970F6"/>
    <w:rsid w:val="00D97AEB"/>
    <w:rsid w:val="00D97FC7"/>
    <w:rsid w:val="00DA03D6"/>
    <w:rsid w:val="00DA13A2"/>
    <w:rsid w:val="00DA1C7A"/>
    <w:rsid w:val="00DA2218"/>
    <w:rsid w:val="00DA2F30"/>
    <w:rsid w:val="00DA343C"/>
    <w:rsid w:val="00DA361E"/>
    <w:rsid w:val="00DA462C"/>
    <w:rsid w:val="00DA47C0"/>
    <w:rsid w:val="00DA5E50"/>
    <w:rsid w:val="00DA63C4"/>
    <w:rsid w:val="00DA688B"/>
    <w:rsid w:val="00DA73AF"/>
    <w:rsid w:val="00DB0E41"/>
    <w:rsid w:val="00DB12E4"/>
    <w:rsid w:val="00DB15F2"/>
    <w:rsid w:val="00DB1B04"/>
    <w:rsid w:val="00DB1E89"/>
    <w:rsid w:val="00DB2A46"/>
    <w:rsid w:val="00DB30BA"/>
    <w:rsid w:val="00DB3607"/>
    <w:rsid w:val="00DB3E67"/>
    <w:rsid w:val="00DB4454"/>
    <w:rsid w:val="00DB453F"/>
    <w:rsid w:val="00DB530A"/>
    <w:rsid w:val="00DB5620"/>
    <w:rsid w:val="00DB5804"/>
    <w:rsid w:val="00DB60CE"/>
    <w:rsid w:val="00DB6152"/>
    <w:rsid w:val="00DB648C"/>
    <w:rsid w:val="00DB6D21"/>
    <w:rsid w:val="00DB6E05"/>
    <w:rsid w:val="00DC0718"/>
    <w:rsid w:val="00DC09CD"/>
    <w:rsid w:val="00DC112B"/>
    <w:rsid w:val="00DC12C4"/>
    <w:rsid w:val="00DC24C8"/>
    <w:rsid w:val="00DC2ABB"/>
    <w:rsid w:val="00DC2F0B"/>
    <w:rsid w:val="00DC2F6E"/>
    <w:rsid w:val="00DC3697"/>
    <w:rsid w:val="00DC38AE"/>
    <w:rsid w:val="00DC4A22"/>
    <w:rsid w:val="00DC4EBE"/>
    <w:rsid w:val="00DC6176"/>
    <w:rsid w:val="00DC754B"/>
    <w:rsid w:val="00DD0035"/>
    <w:rsid w:val="00DD4F83"/>
    <w:rsid w:val="00DD53CD"/>
    <w:rsid w:val="00DD58F5"/>
    <w:rsid w:val="00DD60F2"/>
    <w:rsid w:val="00DD6148"/>
    <w:rsid w:val="00DD6361"/>
    <w:rsid w:val="00DD6B18"/>
    <w:rsid w:val="00DD6D45"/>
    <w:rsid w:val="00DD70D9"/>
    <w:rsid w:val="00DD774A"/>
    <w:rsid w:val="00DE0759"/>
    <w:rsid w:val="00DE0BF8"/>
    <w:rsid w:val="00DE1BDD"/>
    <w:rsid w:val="00DE1DF8"/>
    <w:rsid w:val="00DE210C"/>
    <w:rsid w:val="00DE3431"/>
    <w:rsid w:val="00DE34DD"/>
    <w:rsid w:val="00DE419F"/>
    <w:rsid w:val="00DE4239"/>
    <w:rsid w:val="00DE4B00"/>
    <w:rsid w:val="00DE4E3C"/>
    <w:rsid w:val="00DE5123"/>
    <w:rsid w:val="00DE5138"/>
    <w:rsid w:val="00DE58C7"/>
    <w:rsid w:val="00DE6007"/>
    <w:rsid w:val="00DE6A72"/>
    <w:rsid w:val="00DE747A"/>
    <w:rsid w:val="00DF0285"/>
    <w:rsid w:val="00DF02FC"/>
    <w:rsid w:val="00DF1A9D"/>
    <w:rsid w:val="00DF1BB0"/>
    <w:rsid w:val="00DF3957"/>
    <w:rsid w:val="00DF3D68"/>
    <w:rsid w:val="00DF4DF6"/>
    <w:rsid w:val="00DF55E1"/>
    <w:rsid w:val="00DF5737"/>
    <w:rsid w:val="00DF5A35"/>
    <w:rsid w:val="00DF5AF9"/>
    <w:rsid w:val="00DF624B"/>
    <w:rsid w:val="00DF6EC4"/>
    <w:rsid w:val="00DF715F"/>
    <w:rsid w:val="00E001C1"/>
    <w:rsid w:val="00E00B60"/>
    <w:rsid w:val="00E00CEC"/>
    <w:rsid w:val="00E01091"/>
    <w:rsid w:val="00E01865"/>
    <w:rsid w:val="00E01FA9"/>
    <w:rsid w:val="00E02117"/>
    <w:rsid w:val="00E02A42"/>
    <w:rsid w:val="00E02A58"/>
    <w:rsid w:val="00E03020"/>
    <w:rsid w:val="00E03C1D"/>
    <w:rsid w:val="00E03F3E"/>
    <w:rsid w:val="00E045B8"/>
    <w:rsid w:val="00E04C3A"/>
    <w:rsid w:val="00E05028"/>
    <w:rsid w:val="00E050FA"/>
    <w:rsid w:val="00E05EFE"/>
    <w:rsid w:val="00E05FD2"/>
    <w:rsid w:val="00E06228"/>
    <w:rsid w:val="00E065B5"/>
    <w:rsid w:val="00E06F7B"/>
    <w:rsid w:val="00E071FB"/>
    <w:rsid w:val="00E076D8"/>
    <w:rsid w:val="00E07E0B"/>
    <w:rsid w:val="00E10EB6"/>
    <w:rsid w:val="00E11A2F"/>
    <w:rsid w:val="00E12BDC"/>
    <w:rsid w:val="00E1382A"/>
    <w:rsid w:val="00E13AD1"/>
    <w:rsid w:val="00E14065"/>
    <w:rsid w:val="00E147A5"/>
    <w:rsid w:val="00E149AB"/>
    <w:rsid w:val="00E14C49"/>
    <w:rsid w:val="00E14C8C"/>
    <w:rsid w:val="00E14CD0"/>
    <w:rsid w:val="00E158CD"/>
    <w:rsid w:val="00E162E2"/>
    <w:rsid w:val="00E163C7"/>
    <w:rsid w:val="00E17262"/>
    <w:rsid w:val="00E1741C"/>
    <w:rsid w:val="00E17A74"/>
    <w:rsid w:val="00E2017B"/>
    <w:rsid w:val="00E2021B"/>
    <w:rsid w:val="00E20F15"/>
    <w:rsid w:val="00E211B0"/>
    <w:rsid w:val="00E21A25"/>
    <w:rsid w:val="00E21B6C"/>
    <w:rsid w:val="00E21D13"/>
    <w:rsid w:val="00E21F71"/>
    <w:rsid w:val="00E22C57"/>
    <w:rsid w:val="00E22D0A"/>
    <w:rsid w:val="00E23474"/>
    <w:rsid w:val="00E23D23"/>
    <w:rsid w:val="00E23DFA"/>
    <w:rsid w:val="00E243A8"/>
    <w:rsid w:val="00E24EA0"/>
    <w:rsid w:val="00E25789"/>
    <w:rsid w:val="00E26443"/>
    <w:rsid w:val="00E27018"/>
    <w:rsid w:val="00E304EE"/>
    <w:rsid w:val="00E32777"/>
    <w:rsid w:val="00E32D12"/>
    <w:rsid w:val="00E333D3"/>
    <w:rsid w:val="00E33506"/>
    <w:rsid w:val="00E338D3"/>
    <w:rsid w:val="00E33C9B"/>
    <w:rsid w:val="00E34483"/>
    <w:rsid w:val="00E34D3B"/>
    <w:rsid w:val="00E34DE1"/>
    <w:rsid w:val="00E3548F"/>
    <w:rsid w:val="00E3596B"/>
    <w:rsid w:val="00E359DD"/>
    <w:rsid w:val="00E35CE1"/>
    <w:rsid w:val="00E37E14"/>
    <w:rsid w:val="00E406DE"/>
    <w:rsid w:val="00E40728"/>
    <w:rsid w:val="00E4224E"/>
    <w:rsid w:val="00E42570"/>
    <w:rsid w:val="00E42EAA"/>
    <w:rsid w:val="00E42EFC"/>
    <w:rsid w:val="00E43943"/>
    <w:rsid w:val="00E443D5"/>
    <w:rsid w:val="00E44980"/>
    <w:rsid w:val="00E44987"/>
    <w:rsid w:val="00E4632A"/>
    <w:rsid w:val="00E46B11"/>
    <w:rsid w:val="00E477B9"/>
    <w:rsid w:val="00E5032E"/>
    <w:rsid w:val="00E50E13"/>
    <w:rsid w:val="00E517A1"/>
    <w:rsid w:val="00E51BA3"/>
    <w:rsid w:val="00E53047"/>
    <w:rsid w:val="00E53275"/>
    <w:rsid w:val="00E53C8A"/>
    <w:rsid w:val="00E53C8D"/>
    <w:rsid w:val="00E5458E"/>
    <w:rsid w:val="00E5480D"/>
    <w:rsid w:val="00E55548"/>
    <w:rsid w:val="00E555B9"/>
    <w:rsid w:val="00E556BB"/>
    <w:rsid w:val="00E56B5A"/>
    <w:rsid w:val="00E56BE5"/>
    <w:rsid w:val="00E57E63"/>
    <w:rsid w:val="00E60BDC"/>
    <w:rsid w:val="00E61CD5"/>
    <w:rsid w:val="00E61F41"/>
    <w:rsid w:val="00E625BE"/>
    <w:rsid w:val="00E62862"/>
    <w:rsid w:val="00E62E1B"/>
    <w:rsid w:val="00E6351A"/>
    <w:rsid w:val="00E6379B"/>
    <w:rsid w:val="00E64899"/>
    <w:rsid w:val="00E648ED"/>
    <w:rsid w:val="00E65580"/>
    <w:rsid w:val="00E658AB"/>
    <w:rsid w:val="00E65E0C"/>
    <w:rsid w:val="00E666AB"/>
    <w:rsid w:val="00E666EA"/>
    <w:rsid w:val="00E67785"/>
    <w:rsid w:val="00E67E08"/>
    <w:rsid w:val="00E70B64"/>
    <w:rsid w:val="00E712A1"/>
    <w:rsid w:val="00E71831"/>
    <w:rsid w:val="00E718E7"/>
    <w:rsid w:val="00E7257E"/>
    <w:rsid w:val="00E72BF1"/>
    <w:rsid w:val="00E72E53"/>
    <w:rsid w:val="00E72FA1"/>
    <w:rsid w:val="00E75EEE"/>
    <w:rsid w:val="00E76323"/>
    <w:rsid w:val="00E770FE"/>
    <w:rsid w:val="00E77491"/>
    <w:rsid w:val="00E77C60"/>
    <w:rsid w:val="00E77FB9"/>
    <w:rsid w:val="00E80921"/>
    <w:rsid w:val="00E820E0"/>
    <w:rsid w:val="00E8224A"/>
    <w:rsid w:val="00E823ED"/>
    <w:rsid w:val="00E82D32"/>
    <w:rsid w:val="00E84051"/>
    <w:rsid w:val="00E8430A"/>
    <w:rsid w:val="00E84329"/>
    <w:rsid w:val="00E845B6"/>
    <w:rsid w:val="00E84832"/>
    <w:rsid w:val="00E8556C"/>
    <w:rsid w:val="00E857A3"/>
    <w:rsid w:val="00E85A18"/>
    <w:rsid w:val="00E85ECE"/>
    <w:rsid w:val="00E860C7"/>
    <w:rsid w:val="00E8673F"/>
    <w:rsid w:val="00E871C1"/>
    <w:rsid w:val="00E87ABE"/>
    <w:rsid w:val="00E903FD"/>
    <w:rsid w:val="00E904B5"/>
    <w:rsid w:val="00E9250C"/>
    <w:rsid w:val="00E9260A"/>
    <w:rsid w:val="00E92926"/>
    <w:rsid w:val="00E93EB7"/>
    <w:rsid w:val="00E94114"/>
    <w:rsid w:val="00E953D5"/>
    <w:rsid w:val="00E9623B"/>
    <w:rsid w:val="00E96CFB"/>
    <w:rsid w:val="00E978E9"/>
    <w:rsid w:val="00E97AC2"/>
    <w:rsid w:val="00EA0940"/>
    <w:rsid w:val="00EA0D3D"/>
    <w:rsid w:val="00EA1184"/>
    <w:rsid w:val="00EA183B"/>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23A5"/>
    <w:rsid w:val="00EB2DBD"/>
    <w:rsid w:val="00EB3777"/>
    <w:rsid w:val="00EB50D9"/>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48D"/>
    <w:rsid w:val="00EC6653"/>
    <w:rsid w:val="00EC66C3"/>
    <w:rsid w:val="00EC6A50"/>
    <w:rsid w:val="00EC6CD2"/>
    <w:rsid w:val="00EC7260"/>
    <w:rsid w:val="00EC75C7"/>
    <w:rsid w:val="00ED0327"/>
    <w:rsid w:val="00ED0798"/>
    <w:rsid w:val="00ED1A85"/>
    <w:rsid w:val="00ED1E7F"/>
    <w:rsid w:val="00ED290E"/>
    <w:rsid w:val="00ED2E34"/>
    <w:rsid w:val="00ED31AF"/>
    <w:rsid w:val="00ED357E"/>
    <w:rsid w:val="00ED35F8"/>
    <w:rsid w:val="00ED4D2A"/>
    <w:rsid w:val="00ED531E"/>
    <w:rsid w:val="00ED684C"/>
    <w:rsid w:val="00ED74D2"/>
    <w:rsid w:val="00EE0685"/>
    <w:rsid w:val="00EE1409"/>
    <w:rsid w:val="00EE1ACA"/>
    <w:rsid w:val="00EE223B"/>
    <w:rsid w:val="00EE367E"/>
    <w:rsid w:val="00EE3B69"/>
    <w:rsid w:val="00EE5244"/>
    <w:rsid w:val="00EE562B"/>
    <w:rsid w:val="00EE56B4"/>
    <w:rsid w:val="00EE5A00"/>
    <w:rsid w:val="00EE5D38"/>
    <w:rsid w:val="00EE6799"/>
    <w:rsid w:val="00EE6A3B"/>
    <w:rsid w:val="00EE6FF9"/>
    <w:rsid w:val="00EE7C86"/>
    <w:rsid w:val="00EE7CED"/>
    <w:rsid w:val="00EF03D1"/>
    <w:rsid w:val="00EF056A"/>
    <w:rsid w:val="00EF080D"/>
    <w:rsid w:val="00EF1433"/>
    <w:rsid w:val="00EF15A3"/>
    <w:rsid w:val="00EF17AE"/>
    <w:rsid w:val="00EF295E"/>
    <w:rsid w:val="00EF3839"/>
    <w:rsid w:val="00EF4D56"/>
    <w:rsid w:val="00EF50FA"/>
    <w:rsid w:val="00EF583D"/>
    <w:rsid w:val="00EF5BD5"/>
    <w:rsid w:val="00EF615A"/>
    <w:rsid w:val="00EF663B"/>
    <w:rsid w:val="00EF673D"/>
    <w:rsid w:val="00EF6B94"/>
    <w:rsid w:val="00EF76D2"/>
    <w:rsid w:val="00EF78FD"/>
    <w:rsid w:val="00F007C8"/>
    <w:rsid w:val="00F00841"/>
    <w:rsid w:val="00F01933"/>
    <w:rsid w:val="00F01AA2"/>
    <w:rsid w:val="00F01C60"/>
    <w:rsid w:val="00F01D58"/>
    <w:rsid w:val="00F01F34"/>
    <w:rsid w:val="00F02F59"/>
    <w:rsid w:val="00F05152"/>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C20"/>
    <w:rsid w:val="00F162BA"/>
    <w:rsid w:val="00F16771"/>
    <w:rsid w:val="00F16E2E"/>
    <w:rsid w:val="00F1719D"/>
    <w:rsid w:val="00F17465"/>
    <w:rsid w:val="00F1748E"/>
    <w:rsid w:val="00F178F0"/>
    <w:rsid w:val="00F17A78"/>
    <w:rsid w:val="00F17B7A"/>
    <w:rsid w:val="00F17D42"/>
    <w:rsid w:val="00F17D59"/>
    <w:rsid w:val="00F205E1"/>
    <w:rsid w:val="00F20935"/>
    <w:rsid w:val="00F20B88"/>
    <w:rsid w:val="00F217E8"/>
    <w:rsid w:val="00F22AD5"/>
    <w:rsid w:val="00F23715"/>
    <w:rsid w:val="00F23E11"/>
    <w:rsid w:val="00F24295"/>
    <w:rsid w:val="00F242A7"/>
    <w:rsid w:val="00F24879"/>
    <w:rsid w:val="00F24AA8"/>
    <w:rsid w:val="00F25687"/>
    <w:rsid w:val="00F25E44"/>
    <w:rsid w:val="00F25F25"/>
    <w:rsid w:val="00F26C8A"/>
    <w:rsid w:val="00F27546"/>
    <w:rsid w:val="00F27E8A"/>
    <w:rsid w:val="00F31412"/>
    <w:rsid w:val="00F314C0"/>
    <w:rsid w:val="00F317BA"/>
    <w:rsid w:val="00F31BF7"/>
    <w:rsid w:val="00F31FF7"/>
    <w:rsid w:val="00F32027"/>
    <w:rsid w:val="00F32357"/>
    <w:rsid w:val="00F33903"/>
    <w:rsid w:val="00F33B26"/>
    <w:rsid w:val="00F342C5"/>
    <w:rsid w:val="00F346D4"/>
    <w:rsid w:val="00F34C3E"/>
    <w:rsid w:val="00F35427"/>
    <w:rsid w:val="00F35A41"/>
    <w:rsid w:val="00F3645B"/>
    <w:rsid w:val="00F36FC6"/>
    <w:rsid w:val="00F37A01"/>
    <w:rsid w:val="00F37BA3"/>
    <w:rsid w:val="00F40E0D"/>
    <w:rsid w:val="00F41673"/>
    <w:rsid w:val="00F41B54"/>
    <w:rsid w:val="00F41F86"/>
    <w:rsid w:val="00F42EB6"/>
    <w:rsid w:val="00F42FD6"/>
    <w:rsid w:val="00F44026"/>
    <w:rsid w:val="00F442E4"/>
    <w:rsid w:val="00F44704"/>
    <w:rsid w:val="00F44B3F"/>
    <w:rsid w:val="00F44B44"/>
    <w:rsid w:val="00F46150"/>
    <w:rsid w:val="00F46664"/>
    <w:rsid w:val="00F46E5A"/>
    <w:rsid w:val="00F46F3D"/>
    <w:rsid w:val="00F50353"/>
    <w:rsid w:val="00F5074C"/>
    <w:rsid w:val="00F521DB"/>
    <w:rsid w:val="00F527CF"/>
    <w:rsid w:val="00F52CB8"/>
    <w:rsid w:val="00F5320E"/>
    <w:rsid w:val="00F53F58"/>
    <w:rsid w:val="00F542E6"/>
    <w:rsid w:val="00F546A0"/>
    <w:rsid w:val="00F55613"/>
    <w:rsid w:val="00F55988"/>
    <w:rsid w:val="00F563C4"/>
    <w:rsid w:val="00F56615"/>
    <w:rsid w:val="00F56CAE"/>
    <w:rsid w:val="00F57522"/>
    <w:rsid w:val="00F6018D"/>
    <w:rsid w:val="00F60533"/>
    <w:rsid w:val="00F60C44"/>
    <w:rsid w:val="00F60D75"/>
    <w:rsid w:val="00F60F6D"/>
    <w:rsid w:val="00F61AD2"/>
    <w:rsid w:val="00F6209C"/>
    <w:rsid w:val="00F62184"/>
    <w:rsid w:val="00F62DCB"/>
    <w:rsid w:val="00F6335E"/>
    <w:rsid w:val="00F63B18"/>
    <w:rsid w:val="00F63EEE"/>
    <w:rsid w:val="00F65CDC"/>
    <w:rsid w:val="00F67002"/>
    <w:rsid w:val="00F67E2A"/>
    <w:rsid w:val="00F70169"/>
    <w:rsid w:val="00F70EC3"/>
    <w:rsid w:val="00F711A6"/>
    <w:rsid w:val="00F71412"/>
    <w:rsid w:val="00F724FB"/>
    <w:rsid w:val="00F7268E"/>
    <w:rsid w:val="00F72BB4"/>
    <w:rsid w:val="00F73506"/>
    <w:rsid w:val="00F741D1"/>
    <w:rsid w:val="00F74392"/>
    <w:rsid w:val="00F74F3C"/>
    <w:rsid w:val="00F75122"/>
    <w:rsid w:val="00F76129"/>
    <w:rsid w:val="00F766B8"/>
    <w:rsid w:val="00F76D2E"/>
    <w:rsid w:val="00F77FCB"/>
    <w:rsid w:val="00F800F5"/>
    <w:rsid w:val="00F8056D"/>
    <w:rsid w:val="00F80673"/>
    <w:rsid w:val="00F80788"/>
    <w:rsid w:val="00F80DBF"/>
    <w:rsid w:val="00F816DD"/>
    <w:rsid w:val="00F81917"/>
    <w:rsid w:val="00F82F71"/>
    <w:rsid w:val="00F847F7"/>
    <w:rsid w:val="00F84829"/>
    <w:rsid w:val="00F8487B"/>
    <w:rsid w:val="00F84AA6"/>
    <w:rsid w:val="00F85558"/>
    <w:rsid w:val="00F85AB3"/>
    <w:rsid w:val="00F860C3"/>
    <w:rsid w:val="00F86EC6"/>
    <w:rsid w:val="00F87138"/>
    <w:rsid w:val="00F87160"/>
    <w:rsid w:val="00F87652"/>
    <w:rsid w:val="00F9038A"/>
    <w:rsid w:val="00F9075A"/>
    <w:rsid w:val="00F909C3"/>
    <w:rsid w:val="00F90AA9"/>
    <w:rsid w:val="00F90B77"/>
    <w:rsid w:val="00F90D04"/>
    <w:rsid w:val="00F91080"/>
    <w:rsid w:val="00F91FA0"/>
    <w:rsid w:val="00F920E8"/>
    <w:rsid w:val="00F926FC"/>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850"/>
    <w:rsid w:val="00FA197B"/>
    <w:rsid w:val="00FA21A3"/>
    <w:rsid w:val="00FA24E3"/>
    <w:rsid w:val="00FA2538"/>
    <w:rsid w:val="00FA2B7D"/>
    <w:rsid w:val="00FA31F4"/>
    <w:rsid w:val="00FA32C0"/>
    <w:rsid w:val="00FA38D6"/>
    <w:rsid w:val="00FA3C77"/>
    <w:rsid w:val="00FA3D5B"/>
    <w:rsid w:val="00FA3EB7"/>
    <w:rsid w:val="00FA3F5F"/>
    <w:rsid w:val="00FA54DD"/>
    <w:rsid w:val="00FA5630"/>
    <w:rsid w:val="00FA6CA4"/>
    <w:rsid w:val="00FA70A4"/>
    <w:rsid w:val="00FB1619"/>
    <w:rsid w:val="00FB183A"/>
    <w:rsid w:val="00FB2277"/>
    <w:rsid w:val="00FB2A56"/>
    <w:rsid w:val="00FB342E"/>
    <w:rsid w:val="00FB35AC"/>
    <w:rsid w:val="00FB3BAE"/>
    <w:rsid w:val="00FB3D84"/>
    <w:rsid w:val="00FB462D"/>
    <w:rsid w:val="00FB498B"/>
    <w:rsid w:val="00FB6579"/>
    <w:rsid w:val="00FB6869"/>
    <w:rsid w:val="00FB7C1D"/>
    <w:rsid w:val="00FC1E5A"/>
    <w:rsid w:val="00FC26FC"/>
    <w:rsid w:val="00FC274F"/>
    <w:rsid w:val="00FC2951"/>
    <w:rsid w:val="00FC2E52"/>
    <w:rsid w:val="00FC30C0"/>
    <w:rsid w:val="00FC35C7"/>
    <w:rsid w:val="00FC3EAE"/>
    <w:rsid w:val="00FC40B3"/>
    <w:rsid w:val="00FC44EE"/>
    <w:rsid w:val="00FC4AF5"/>
    <w:rsid w:val="00FC5519"/>
    <w:rsid w:val="00FC55C3"/>
    <w:rsid w:val="00FC5777"/>
    <w:rsid w:val="00FC6439"/>
    <w:rsid w:val="00FC7423"/>
    <w:rsid w:val="00FC782D"/>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6AC4"/>
    <w:rsid w:val="00FD71D5"/>
    <w:rsid w:val="00FE17B8"/>
    <w:rsid w:val="00FE195B"/>
    <w:rsid w:val="00FE19AD"/>
    <w:rsid w:val="00FE1EA0"/>
    <w:rsid w:val="00FE1F10"/>
    <w:rsid w:val="00FE2173"/>
    <w:rsid w:val="00FE2386"/>
    <w:rsid w:val="00FE28ED"/>
    <w:rsid w:val="00FE3B19"/>
    <w:rsid w:val="00FE40D8"/>
    <w:rsid w:val="00FE5787"/>
    <w:rsid w:val="00FE5D2B"/>
    <w:rsid w:val="00FE65B1"/>
    <w:rsid w:val="00FE6C30"/>
    <w:rsid w:val="00FE6F21"/>
    <w:rsid w:val="00FE7352"/>
    <w:rsid w:val="00FE78DE"/>
    <w:rsid w:val="00FE7A52"/>
    <w:rsid w:val="00FE7DB9"/>
    <w:rsid w:val="00FF022C"/>
    <w:rsid w:val="00FF1430"/>
    <w:rsid w:val="00FF2672"/>
    <w:rsid w:val="00FF2DD5"/>
    <w:rsid w:val="00FF304B"/>
    <w:rsid w:val="00FF3A20"/>
    <w:rsid w:val="00FF4139"/>
    <w:rsid w:val="00FF4447"/>
    <w:rsid w:val="00FF44C7"/>
    <w:rsid w:val="00FF471D"/>
    <w:rsid w:val="00FF4D39"/>
    <w:rsid w:val="00FF5C7C"/>
    <w:rsid w:val="00FF5E22"/>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7209"/>
  <w15:docId w15:val="{AA8B00B9-94FC-47F2-934B-46DDBE65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 w:type="paragraph" w:customStyle="1" w:styleId="Ttulo31">
    <w:name w:val="Título 31"/>
    <w:basedOn w:val="Normal"/>
    <w:next w:val="Normal"/>
    <w:uiPriority w:val="9"/>
    <w:unhideWhenUsed/>
    <w:qFormat/>
    <w:rsid w:val="000123F7"/>
    <w:pPr>
      <w:keepNext/>
      <w:numPr>
        <w:ilvl w:val="2"/>
        <w:numId w:val="1"/>
      </w:numPr>
      <w:tabs>
        <w:tab w:val="left" w:pos="2160"/>
      </w:tabs>
      <w:spacing w:before="240" w:after="60" w:line="240" w:lineRule="auto"/>
      <w:outlineLvl w:val="2"/>
    </w:pPr>
    <w:rPr>
      <w:rFonts w:ascii="Cambria" w:hAnsi="Cambria"/>
      <w:b/>
      <w:bCs/>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228656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7188645">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179584543">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 w:id="775253207">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637497664">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header" Target="header1.xml"/><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8.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6.jpe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image" Target="media/image4.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23.xml"/><Relationship Id="rId1" Type="http://schemas.microsoft.com/office/2011/relationships/chartStyle" Target="style23.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5.%20Mayo\Gr&#225;ficas%20r&#237;os%20y%20lagos%202022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May'!$C$2</c:f>
              <c:strCache>
                <c:ptCount val="1"/>
                <c:pt idx="0">
                  <c:v>pH</c:v>
                </c:pt>
              </c:strCache>
            </c:strRef>
          </c:tx>
          <c:spPr>
            <a:solidFill>
              <a:schemeClr val="accent1"/>
            </a:solidFill>
            <a:ln>
              <a:noFill/>
            </a:ln>
            <a:effectLst/>
          </c:spPr>
          <c:invertIfNegative val="0"/>
          <c:cat>
            <c:strRef>
              <c:f>'Rios May'!$B$3:$B$9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May'!$C$3:$C$9</c:f>
              <c:numCache>
                <c:formatCode>General</c:formatCode>
                <c:ptCount val="7"/>
                <c:pt idx="0">
                  <c:v>7.88</c:v>
                </c:pt>
                <c:pt idx="1">
                  <c:v>7.99</c:v>
                </c:pt>
                <c:pt idx="2">
                  <c:v>7.79</c:v>
                </c:pt>
                <c:pt idx="3">
                  <c:v>7.81</c:v>
                </c:pt>
                <c:pt idx="4">
                  <c:v>7.8</c:v>
                </c:pt>
                <c:pt idx="5">
                  <c:v>7.89</c:v>
                </c:pt>
                <c:pt idx="6">
                  <c:v>7.86</c:v>
                </c:pt>
              </c:numCache>
            </c:numRef>
          </c:val>
          <c:extLst>
            <c:ext xmlns:c16="http://schemas.microsoft.com/office/drawing/2014/chart" uri="{C3380CC4-5D6E-409C-BE32-E72D297353CC}">
              <c16:uniqueId val="{00000000-A2D9-4CC1-ABD7-524C34B16085}"/>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May'!$P$62</c:f>
              <c:strCache>
                <c:ptCount val="1"/>
                <c:pt idx="0">
                  <c:v>Grasas y Aceites</c:v>
                </c:pt>
              </c:strCache>
            </c:strRef>
          </c:tx>
          <c:spPr>
            <a:solidFill>
              <a:schemeClr val="accent1"/>
            </a:solidFill>
            <a:ln>
              <a:noFill/>
            </a:ln>
            <a:effectLst/>
          </c:spPr>
          <c:invertIfNegative val="0"/>
          <c:cat>
            <c:strRef>
              <c:f>'Rios May'!$O$63:$O$69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May'!$P$63:$P$69</c:f>
              <c:numCache>
                <c:formatCode>General</c:formatCode>
                <c:ptCount val="7"/>
                <c:pt idx="0">
                  <c:v>200</c:v>
                </c:pt>
                <c:pt idx="1">
                  <c:v>6</c:v>
                </c:pt>
                <c:pt idx="2">
                  <c:v>34</c:v>
                </c:pt>
                <c:pt idx="3">
                  <c:v>77</c:v>
                </c:pt>
                <c:pt idx="4">
                  <c:v>97</c:v>
                </c:pt>
                <c:pt idx="5">
                  <c:v>567</c:v>
                </c:pt>
                <c:pt idx="6">
                  <c:v>574</c:v>
                </c:pt>
              </c:numCache>
            </c:numRef>
          </c:val>
          <c:extLst>
            <c:ext xmlns:c16="http://schemas.microsoft.com/office/drawing/2014/chart" uri="{C3380CC4-5D6E-409C-BE32-E72D297353CC}">
              <c16:uniqueId val="{00000000-1DF1-4F43-AE6C-FC99BE2EBBF7}"/>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May'!$C$76</c:f>
              <c:strCache>
                <c:ptCount val="1"/>
                <c:pt idx="0">
                  <c:v>Coliformes Fecales (UFC/100 mL)</c:v>
                </c:pt>
              </c:strCache>
            </c:strRef>
          </c:tx>
          <c:spPr>
            <a:solidFill>
              <a:schemeClr val="accent1"/>
            </a:solidFill>
            <a:ln>
              <a:noFill/>
            </a:ln>
            <a:effectLst/>
          </c:spPr>
          <c:invertIfNegative val="0"/>
          <c:cat>
            <c:strRef>
              <c:f>'Rios May'!$B$77:$B$83</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May'!$C$77:$C$83</c:f>
              <c:numCache>
                <c:formatCode>0.00E+00</c:formatCode>
                <c:ptCount val="7"/>
                <c:pt idx="0">
                  <c:v>18.8</c:v>
                </c:pt>
                <c:pt idx="1">
                  <c:v>2.2000000000000002</c:v>
                </c:pt>
                <c:pt idx="2">
                  <c:v>8.6</c:v>
                </c:pt>
                <c:pt idx="3">
                  <c:v>15.2</c:v>
                </c:pt>
                <c:pt idx="4">
                  <c:v>17.8</c:v>
                </c:pt>
                <c:pt idx="5">
                  <c:v>19.399999999999999</c:v>
                </c:pt>
                <c:pt idx="6">
                  <c:v>24.2</c:v>
                </c:pt>
              </c:numCache>
            </c:numRef>
          </c:val>
          <c:extLst>
            <c:ext xmlns:c16="http://schemas.microsoft.com/office/drawing/2014/chart" uri="{C3380CC4-5D6E-409C-BE32-E72D297353CC}">
              <c16:uniqueId val="{00000000-054B-40ED-9599-804063E9C7A3}"/>
            </c:ext>
          </c:extLst>
        </c:ser>
        <c:ser>
          <c:idx val="1"/>
          <c:order val="1"/>
          <c:tx>
            <c:strRef>
              <c:f>'Rios May'!$D$76</c:f>
              <c:strCache>
                <c:ptCount val="1"/>
                <c:pt idx="0">
                  <c:v>E. coli (UFC/100 mL)</c:v>
                </c:pt>
              </c:strCache>
            </c:strRef>
          </c:tx>
          <c:spPr>
            <a:solidFill>
              <a:schemeClr val="accent2"/>
            </a:solidFill>
            <a:ln>
              <a:noFill/>
            </a:ln>
            <a:effectLst/>
          </c:spPr>
          <c:invertIfNegative val="0"/>
          <c:cat>
            <c:strRef>
              <c:f>'Rios May'!$B$77:$B$83</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May'!$D$77:$D$83</c:f>
              <c:numCache>
                <c:formatCode>0.00E+00</c:formatCode>
                <c:ptCount val="7"/>
                <c:pt idx="0">
                  <c:v>7700000</c:v>
                </c:pt>
                <c:pt idx="1">
                  <c:v>1000</c:v>
                </c:pt>
                <c:pt idx="2">
                  <c:v>1400000</c:v>
                </c:pt>
                <c:pt idx="3">
                  <c:v>3200000</c:v>
                </c:pt>
                <c:pt idx="4">
                  <c:v>12000000</c:v>
                </c:pt>
                <c:pt idx="5">
                  <c:v>16000000</c:v>
                </c:pt>
                <c:pt idx="6">
                  <c:v>17000000</c:v>
                </c:pt>
              </c:numCache>
            </c:numRef>
          </c:val>
          <c:extLst>
            <c:ext xmlns:c16="http://schemas.microsoft.com/office/drawing/2014/chart" uri="{C3380CC4-5D6E-409C-BE32-E72D297353CC}">
              <c16:uniqueId val="{00000001-054B-40ED-9599-804063E9C7A3}"/>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May'!$M$2</c:f>
              <c:strCache>
                <c:ptCount val="1"/>
                <c:pt idx="0">
                  <c:v>Transparencia </c:v>
                </c:pt>
              </c:strCache>
            </c:strRef>
          </c:tx>
          <c:spPr>
            <a:solidFill>
              <a:schemeClr val="accent1"/>
            </a:solidFill>
            <a:ln>
              <a:noFill/>
            </a:ln>
            <a:effectLst/>
          </c:spPr>
          <c:invertIfNegative val="0"/>
          <c:cat>
            <c:strRef>
              <c:f>'Lago May'!$L$3:$L$7</c:f>
              <c:strCache>
                <c:ptCount val="5"/>
                <c:pt idx="0">
                  <c:v>Este centro (0 m)</c:v>
                </c:pt>
                <c:pt idx="1">
                  <c:v>Bahía Playa de Oro (0 m)</c:v>
                </c:pt>
                <c:pt idx="2">
                  <c:v>Oeste centro (0 m)</c:v>
                </c:pt>
                <c:pt idx="3">
                  <c:v>Río Michatoya (0 m)</c:v>
                </c:pt>
                <c:pt idx="4">
                  <c:v>Playa pública (0 m)</c:v>
                </c:pt>
              </c:strCache>
            </c:strRef>
          </c:cat>
          <c:val>
            <c:numRef>
              <c:f>'Lago May'!$M$3:$M$7</c:f>
              <c:numCache>
                <c:formatCode>General</c:formatCode>
                <c:ptCount val="5"/>
                <c:pt idx="0">
                  <c:v>0.35</c:v>
                </c:pt>
                <c:pt idx="1">
                  <c:v>0.35</c:v>
                </c:pt>
                <c:pt idx="2">
                  <c:v>0.95</c:v>
                </c:pt>
                <c:pt idx="3">
                  <c:v>0.05</c:v>
                </c:pt>
                <c:pt idx="4">
                  <c:v>0.3</c:v>
                </c:pt>
              </c:numCache>
            </c:numRef>
          </c:val>
          <c:extLst>
            <c:ext xmlns:c16="http://schemas.microsoft.com/office/drawing/2014/chart" uri="{C3380CC4-5D6E-409C-BE32-E72D297353CC}">
              <c16:uniqueId val="{00000000-0E22-4CB1-BC04-CBAF66773175}"/>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May'!$C$16</c:f>
              <c:strCache>
                <c:ptCount val="1"/>
                <c:pt idx="0">
                  <c:v>Oxigeno disuelto
</c:v>
                </c:pt>
              </c:strCache>
            </c:strRef>
          </c:tx>
          <c:spPr>
            <a:solidFill>
              <a:schemeClr val="accent1"/>
            </a:solidFill>
            <a:ln>
              <a:noFill/>
            </a:ln>
            <a:effectLst/>
          </c:spPr>
          <c:invertIfNegative val="0"/>
          <c:cat>
            <c:strRef>
              <c:f>('Lago May'!$B$17,'Lago May'!$B$21,'Lago May'!$B$23,'Lago May'!$B$27:$B$28)</c:f>
              <c:strCache>
                <c:ptCount val="5"/>
                <c:pt idx="0">
                  <c:v>Este centro (0 m)</c:v>
                </c:pt>
                <c:pt idx="1">
                  <c:v>Bahía Playa de Oro (0 m)</c:v>
                </c:pt>
                <c:pt idx="2">
                  <c:v>Oeste centro (0 m)</c:v>
                </c:pt>
                <c:pt idx="3">
                  <c:v>Río Michatoya (0 m)</c:v>
                </c:pt>
                <c:pt idx="4">
                  <c:v>Playa pública (0 m)</c:v>
                </c:pt>
              </c:strCache>
            </c:strRef>
          </c:cat>
          <c:val>
            <c:numRef>
              <c:f>('Lago May'!$C$17,'Lago May'!$C$21,'Lago May'!$C$23,'Lago May'!$C$27:$C$28)</c:f>
              <c:numCache>
                <c:formatCode>General</c:formatCode>
                <c:ptCount val="5"/>
                <c:pt idx="0">
                  <c:v>10.16</c:v>
                </c:pt>
                <c:pt idx="1">
                  <c:v>15.29</c:v>
                </c:pt>
                <c:pt idx="2">
                  <c:v>12.05</c:v>
                </c:pt>
                <c:pt idx="3">
                  <c:v>14.69</c:v>
                </c:pt>
                <c:pt idx="4">
                  <c:v>14.3</c:v>
                </c:pt>
              </c:numCache>
            </c:numRef>
          </c:val>
          <c:extLst>
            <c:ext xmlns:c16="http://schemas.microsoft.com/office/drawing/2014/chart" uri="{C3380CC4-5D6E-409C-BE32-E72D297353CC}">
              <c16:uniqueId val="{00000000-741C-44D8-A925-B98F34969548}"/>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May'!$X$19</c:f>
              <c:strCache>
                <c:ptCount val="1"/>
                <c:pt idx="0">
                  <c:v>Perfil de Oxigeno disuelto
Este Centro</c:v>
                </c:pt>
              </c:strCache>
            </c:strRef>
          </c:tx>
          <c:spPr>
            <a:ln w="28575" cap="rnd">
              <a:solidFill>
                <a:schemeClr val="accent1"/>
              </a:solidFill>
              <a:round/>
            </a:ln>
            <a:effectLst/>
          </c:spPr>
          <c:marker>
            <c:symbol val="none"/>
          </c:marker>
          <c:cat>
            <c:strRef>
              <c:f>'Lago May'!$W$20:$W$23</c:f>
              <c:strCache>
                <c:ptCount val="4"/>
                <c:pt idx="0">
                  <c:v>Este centro (0 m)</c:v>
                </c:pt>
                <c:pt idx="1">
                  <c:v>Este centro (5 m)</c:v>
                </c:pt>
                <c:pt idx="2">
                  <c:v>Este centro (10 m)</c:v>
                </c:pt>
                <c:pt idx="3">
                  <c:v>Este centro (20 m)</c:v>
                </c:pt>
              </c:strCache>
            </c:strRef>
          </c:cat>
          <c:val>
            <c:numRef>
              <c:f>'Lago May'!$X$20:$X$23</c:f>
              <c:numCache>
                <c:formatCode>General</c:formatCode>
                <c:ptCount val="4"/>
                <c:pt idx="0">
                  <c:v>10.16</c:v>
                </c:pt>
                <c:pt idx="1">
                  <c:v>6.84</c:v>
                </c:pt>
                <c:pt idx="2">
                  <c:v>0</c:v>
                </c:pt>
                <c:pt idx="3">
                  <c:v>0</c:v>
                </c:pt>
              </c:numCache>
            </c:numRef>
          </c:val>
          <c:smooth val="0"/>
          <c:extLst>
            <c:ext xmlns:c16="http://schemas.microsoft.com/office/drawing/2014/chart" uri="{C3380CC4-5D6E-409C-BE32-E72D297353CC}">
              <c16:uniqueId val="{00000000-ACC8-450D-AFB6-4559FB117FBA}"/>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May'!$X$36</c:f>
              <c:strCache>
                <c:ptCount val="1"/>
                <c:pt idx="0">
                  <c:v>Perfil de Oxigeno disuelto
Oeste Centro</c:v>
                </c:pt>
              </c:strCache>
            </c:strRef>
          </c:tx>
          <c:spPr>
            <a:ln w="28575" cap="rnd">
              <a:solidFill>
                <a:schemeClr val="accent1"/>
              </a:solidFill>
              <a:round/>
            </a:ln>
            <a:effectLst/>
          </c:spPr>
          <c:marker>
            <c:symbol val="none"/>
          </c:marker>
          <c:cat>
            <c:strRef>
              <c:f>'Lago May'!$W$37:$W$40</c:f>
              <c:strCache>
                <c:ptCount val="4"/>
                <c:pt idx="0">
                  <c:v>Oeste centro (0 m)</c:v>
                </c:pt>
                <c:pt idx="1">
                  <c:v>Oeste centro (5 m)</c:v>
                </c:pt>
                <c:pt idx="2">
                  <c:v>Oeste centro (10 m)</c:v>
                </c:pt>
                <c:pt idx="3">
                  <c:v>Oeste centro (20 m)</c:v>
                </c:pt>
              </c:strCache>
            </c:strRef>
          </c:cat>
          <c:val>
            <c:numRef>
              <c:f>'Lago May'!$X$37:$X$40</c:f>
              <c:numCache>
                <c:formatCode>General</c:formatCode>
                <c:ptCount val="4"/>
                <c:pt idx="0">
                  <c:v>12.05</c:v>
                </c:pt>
                <c:pt idx="1">
                  <c:v>0.87</c:v>
                </c:pt>
                <c:pt idx="2">
                  <c:v>0</c:v>
                </c:pt>
                <c:pt idx="3">
                  <c:v>0</c:v>
                </c:pt>
              </c:numCache>
            </c:numRef>
          </c:val>
          <c:smooth val="0"/>
          <c:extLst>
            <c:ext xmlns:c16="http://schemas.microsoft.com/office/drawing/2014/chart" uri="{C3380CC4-5D6E-409C-BE32-E72D297353CC}">
              <c16:uniqueId val="{00000000-DC0A-4C33-B656-469194709ACD}"/>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May'!$C$2</c:f>
              <c:strCache>
                <c:ptCount val="1"/>
                <c:pt idx="0">
                  <c:v>Temperatura</c:v>
                </c:pt>
              </c:strCache>
            </c:strRef>
          </c:tx>
          <c:spPr>
            <a:solidFill>
              <a:schemeClr val="accent1"/>
            </a:solidFill>
            <a:ln>
              <a:noFill/>
            </a:ln>
            <a:effectLst/>
          </c:spPr>
          <c:invertIfNegative val="0"/>
          <c:cat>
            <c:strRef>
              <c:f>'Lago May'!$B$3:$B$7</c:f>
              <c:strCache>
                <c:ptCount val="5"/>
                <c:pt idx="0">
                  <c:v>Este centro (0 m)</c:v>
                </c:pt>
                <c:pt idx="1">
                  <c:v>Bahía Playa de Oro (0 m)</c:v>
                </c:pt>
                <c:pt idx="2">
                  <c:v>Oeste centro (0 m)</c:v>
                </c:pt>
                <c:pt idx="3">
                  <c:v>Río Michatoya (0 m)</c:v>
                </c:pt>
                <c:pt idx="4">
                  <c:v>Playa pública (0 m)</c:v>
                </c:pt>
              </c:strCache>
            </c:strRef>
          </c:cat>
          <c:val>
            <c:numRef>
              <c:f>'Lago May'!$C$3:$C$7</c:f>
              <c:numCache>
                <c:formatCode>General</c:formatCode>
                <c:ptCount val="5"/>
                <c:pt idx="0">
                  <c:v>26.3</c:v>
                </c:pt>
                <c:pt idx="1">
                  <c:v>27.86</c:v>
                </c:pt>
                <c:pt idx="2">
                  <c:v>26.95</c:v>
                </c:pt>
                <c:pt idx="3">
                  <c:v>27.45</c:v>
                </c:pt>
                <c:pt idx="4">
                  <c:v>26.99</c:v>
                </c:pt>
              </c:numCache>
            </c:numRef>
          </c:val>
          <c:extLst>
            <c:ext xmlns:c16="http://schemas.microsoft.com/office/drawing/2014/chart" uri="{C3380CC4-5D6E-409C-BE32-E72D297353CC}">
              <c16:uniqueId val="{00000000-D369-4C34-A9D3-C544B19769E4}"/>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May'!$AH$2</c:f>
              <c:strCache>
                <c:ptCount val="1"/>
                <c:pt idx="0">
                  <c:v>Perfil de Temperatura Este Centro</c:v>
                </c:pt>
              </c:strCache>
            </c:strRef>
          </c:tx>
          <c:spPr>
            <a:ln w="28575" cap="rnd">
              <a:solidFill>
                <a:schemeClr val="accent1"/>
              </a:solidFill>
              <a:round/>
            </a:ln>
            <a:effectLst/>
          </c:spPr>
          <c:marker>
            <c:symbol val="none"/>
          </c:marker>
          <c:cat>
            <c:strRef>
              <c:f>'Lago May'!$AG$3:$AG$6</c:f>
              <c:strCache>
                <c:ptCount val="4"/>
                <c:pt idx="0">
                  <c:v>Este centro (0 m)</c:v>
                </c:pt>
                <c:pt idx="1">
                  <c:v>Este centro (5 m)</c:v>
                </c:pt>
                <c:pt idx="2">
                  <c:v>Este centro (10 m)</c:v>
                </c:pt>
                <c:pt idx="3">
                  <c:v>Este centro (20 m)</c:v>
                </c:pt>
              </c:strCache>
            </c:strRef>
          </c:cat>
          <c:val>
            <c:numRef>
              <c:f>'Lago May'!$AH$3:$AH$6</c:f>
              <c:numCache>
                <c:formatCode>General</c:formatCode>
                <c:ptCount val="4"/>
                <c:pt idx="0">
                  <c:v>26.3</c:v>
                </c:pt>
                <c:pt idx="1">
                  <c:v>25.4</c:v>
                </c:pt>
                <c:pt idx="2">
                  <c:v>23.26</c:v>
                </c:pt>
                <c:pt idx="3">
                  <c:v>22.01</c:v>
                </c:pt>
              </c:numCache>
            </c:numRef>
          </c:val>
          <c:smooth val="0"/>
          <c:extLst>
            <c:ext xmlns:c16="http://schemas.microsoft.com/office/drawing/2014/chart" uri="{C3380CC4-5D6E-409C-BE32-E72D297353CC}">
              <c16:uniqueId val="{00000000-49E6-4E6D-A145-BA5CEDC93ECE}"/>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May'!$AH$19</c:f>
              <c:strCache>
                <c:ptCount val="1"/>
                <c:pt idx="0">
                  <c:v>Perfil de Temperatura Oeste Centro</c:v>
                </c:pt>
              </c:strCache>
            </c:strRef>
          </c:tx>
          <c:spPr>
            <a:ln w="28575" cap="rnd">
              <a:solidFill>
                <a:schemeClr val="accent1"/>
              </a:solidFill>
              <a:round/>
            </a:ln>
            <a:effectLst/>
          </c:spPr>
          <c:marker>
            <c:symbol val="none"/>
          </c:marker>
          <c:cat>
            <c:strRef>
              <c:f>'Lago May'!$AG$20:$AG$23</c:f>
              <c:strCache>
                <c:ptCount val="4"/>
                <c:pt idx="0">
                  <c:v>Oeste centro (0 m)</c:v>
                </c:pt>
                <c:pt idx="1">
                  <c:v>Oeste centro (5 m)</c:v>
                </c:pt>
                <c:pt idx="2">
                  <c:v>Oeste centro (10 m)</c:v>
                </c:pt>
                <c:pt idx="3">
                  <c:v>Oeste centro (20 m)</c:v>
                </c:pt>
              </c:strCache>
            </c:strRef>
          </c:cat>
          <c:val>
            <c:numRef>
              <c:f>'Lago May'!$AH$20:$AH$23</c:f>
              <c:numCache>
                <c:formatCode>General</c:formatCode>
                <c:ptCount val="4"/>
                <c:pt idx="0">
                  <c:v>26.95</c:v>
                </c:pt>
                <c:pt idx="1">
                  <c:v>25.36</c:v>
                </c:pt>
                <c:pt idx="2">
                  <c:v>24.09</c:v>
                </c:pt>
                <c:pt idx="3">
                  <c:v>22.59</c:v>
                </c:pt>
              </c:numCache>
            </c:numRef>
          </c:val>
          <c:smooth val="0"/>
          <c:extLst>
            <c:ext xmlns:c16="http://schemas.microsoft.com/office/drawing/2014/chart" uri="{C3380CC4-5D6E-409C-BE32-E72D297353CC}">
              <c16:uniqueId val="{00000000-A4A0-48E2-BF18-BC98BA810897}"/>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Ortofostatos - Fosforo Total</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May'!$N$17</c:f>
              <c:strCache>
                <c:ptCount val="1"/>
                <c:pt idx="0">
                  <c:v>Ortofosfatos
</c:v>
                </c:pt>
              </c:strCache>
            </c:strRef>
          </c:tx>
          <c:spPr>
            <a:solidFill>
              <a:schemeClr val="accent1"/>
            </a:solidFill>
            <a:ln>
              <a:noFill/>
            </a:ln>
            <a:effectLst/>
          </c:spPr>
          <c:invertIfNegative val="0"/>
          <c:cat>
            <c:strRef>
              <c:f>'Lago May'!$L$18:$L$30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May'!$M$18:$M$30</c:f>
              <c:numCache>
                <c:formatCode>General</c:formatCode>
                <c:ptCount val="13"/>
                <c:pt idx="0">
                  <c:v>0.18509999999999999</c:v>
                </c:pt>
                <c:pt idx="1">
                  <c:v>0.2661</c:v>
                </c:pt>
                <c:pt idx="2">
                  <c:v>0.27689999999999998</c:v>
                </c:pt>
                <c:pt idx="3">
                  <c:v>0.49380000000000002</c:v>
                </c:pt>
                <c:pt idx="4">
                  <c:v>0.317</c:v>
                </c:pt>
                <c:pt idx="5">
                  <c:v>0.35970000000000002</c:v>
                </c:pt>
                <c:pt idx="6">
                  <c:v>0.79500000000000004</c:v>
                </c:pt>
                <c:pt idx="7">
                  <c:v>0.68720000000000003</c:v>
                </c:pt>
                <c:pt idx="8">
                  <c:v>0.58709999999999996</c:v>
                </c:pt>
                <c:pt idx="9">
                  <c:v>0.72970000000000002</c:v>
                </c:pt>
                <c:pt idx="10">
                  <c:v>14.450799999999999</c:v>
                </c:pt>
                <c:pt idx="11">
                  <c:v>0.92420000000000002</c:v>
                </c:pt>
              </c:numCache>
            </c:numRef>
          </c:val>
          <c:extLst>
            <c:ext xmlns:c16="http://schemas.microsoft.com/office/drawing/2014/chart" uri="{C3380CC4-5D6E-409C-BE32-E72D297353CC}">
              <c16:uniqueId val="{00000000-C5FC-491E-A81A-7B63A89457BA}"/>
            </c:ext>
          </c:extLst>
        </c:ser>
        <c:ser>
          <c:idx val="1"/>
          <c:order val="1"/>
          <c:tx>
            <c:strRef>
              <c:f>'Lago May'!$M$17</c:f>
              <c:strCache>
                <c:ptCount val="1"/>
                <c:pt idx="0">
                  <c:v>Fósforo total </c:v>
                </c:pt>
              </c:strCache>
            </c:strRef>
          </c:tx>
          <c:spPr>
            <a:solidFill>
              <a:schemeClr val="accent2"/>
            </a:solidFill>
            <a:ln>
              <a:noFill/>
            </a:ln>
            <a:effectLst/>
          </c:spPr>
          <c:invertIfNegative val="0"/>
          <c:cat>
            <c:strRef>
              <c:f>'Lago May'!$L$18:$L$30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May'!$N$18:$N$30</c:f>
              <c:numCache>
                <c:formatCode>General</c:formatCode>
                <c:ptCount val="13"/>
                <c:pt idx="0">
                  <c:v>0.1434</c:v>
                </c:pt>
                <c:pt idx="1">
                  <c:v>0.14860000000000001</c:v>
                </c:pt>
                <c:pt idx="2">
                  <c:v>0.23780000000000001</c:v>
                </c:pt>
                <c:pt idx="3">
                  <c:v>0.3911</c:v>
                </c:pt>
                <c:pt idx="4">
                  <c:v>8.5900000000000004E-2</c:v>
                </c:pt>
                <c:pt idx="5">
                  <c:v>0.3105</c:v>
                </c:pt>
                <c:pt idx="6">
                  <c:v>0.42</c:v>
                </c:pt>
                <c:pt idx="7">
                  <c:v>0.46529999999999999</c:v>
                </c:pt>
                <c:pt idx="8">
                  <c:v>0.52539999999999998</c:v>
                </c:pt>
                <c:pt idx="9">
                  <c:v>0.54900000000000004</c:v>
                </c:pt>
                <c:pt idx="10">
                  <c:v>0.61409999999999998</c:v>
                </c:pt>
                <c:pt idx="11">
                  <c:v>0.33910000000000001</c:v>
                </c:pt>
              </c:numCache>
            </c:numRef>
          </c:val>
          <c:extLst>
            <c:ext xmlns:c16="http://schemas.microsoft.com/office/drawing/2014/chart" uri="{C3380CC4-5D6E-409C-BE32-E72D297353CC}">
              <c16:uniqueId val="{00000001-C5FC-491E-A81A-7B63A89457BA}"/>
            </c:ext>
          </c:extLst>
        </c:ser>
        <c:dLbls>
          <c:showLegendKey val="0"/>
          <c:showVal val="0"/>
          <c:showCatName val="0"/>
          <c:showSerName val="0"/>
          <c:showPercent val="0"/>
          <c:showBubbleSize val="0"/>
        </c:dLbls>
        <c:gapWidth val="219"/>
        <c:axId val="1678733712"/>
        <c:axId val="1678727056"/>
      </c:barChart>
      <c:lineChart>
        <c:grouping val="standard"/>
        <c:varyColors val="0"/>
        <c:ser>
          <c:idx val="2"/>
          <c:order val="2"/>
          <c:tx>
            <c:strRef>
              <c:f>'Lago May'!$O$17</c:f>
              <c:strCache>
                <c:ptCount val="1"/>
                <c:pt idx="0">
                  <c:v>limite PT</c:v>
                </c:pt>
              </c:strCache>
            </c:strRef>
          </c:tx>
          <c:spPr>
            <a:ln w="28575" cap="rnd">
              <a:solidFill>
                <a:schemeClr val="accent3"/>
              </a:solidFill>
              <a:round/>
            </a:ln>
            <a:effectLst/>
          </c:spPr>
          <c:marker>
            <c:symbol val="none"/>
          </c:marker>
          <c:cat>
            <c:strRef>
              <c:f>'Lago May'!$L$18:$L$30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May'!$O$18:$O$30</c:f>
              <c:numCache>
                <c:formatCode>General</c:formatCode>
                <c:ptCount val="13"/>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C5FC-491E-A81A-7B63A89457BA}"/>
            </c:ext>
          </c:extLst>
        </c:ser>
        <c:dLbls>
          <c:showLegendKey val="0"/>
          <c:showVal val="0"/>
          <c:showCatName val="0"/>
          <c:showSerName val="0"/>
          <c:showPercent val="0"/>
          <c:showBubbleSize val="0"/>
        </c:dLbls>
        <c:marker val="1"/>
        <c:smooth val="0"/>
        <c:axId val="1678733712"/>
        <c:axId val="1678727056"/>
      </c:lineChart>
      <c:catAx>
        <c:axId val="167873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727056"/>
        <c:crosses val="autoZero"/>
        <c:auto val="1"/>
        <c:lblAlgn val="ctr"/>
        <c:lblOffset val="100"/>
        <c:noMultiLvlLbl val="0"/>
      </c:catAx>
      <c:valAx>
        <c:axId val="167872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73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May'!$C$17</c:f>
              <c:strCache>
                <c:ptCount val="1"/>
                <c:pt idx="0">
                  <c:v>Temperatura (°C)</c:v>
                </c:pt>
              </c:strCache>
            </c:strRef>
          </c:tx>
          <c:spPr>
            <a:solidFill>
              <a:schemeClr val="accent1"/>
            </a:solidFill>
            <a:ln>
              <a:noFill/>
            </a:ln>
            <a:effectLst/>
          </c:spPr>
          <c:invertIfNegative val="0"/>
          <c:cat>
            <c:strRef>
              <c:f>'Rios May'!$B$18:$B$24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May'!$C$18:$C$24</c:f>
              <c:numCache>
                <c:formatCode>General</c:formatCode>
                <c:ptCount val="7"/>
                <c:pt idx="0">
                  <c:v>24.9</c:v>
                </c:pt>
                <c:pt idx="1">
                  <c:v>20</c:v>
                </c:pt>
                <c:pt idx="2">
                  <c:v>19.100000000000001</c:v>
                </c:pt>
                <c:pt idx="3">
                  <c:v>27.3</c:v>
                </c:pt>
                <c:pt idx="4">
                  <c:v>26.3</c:v>
                </c:pt>
                <c:pt idx="5">
                  <c:v>28.7</c:v>
                </c:pt>
                <c:pt idx="6">
                  <c:v>28</c:v>
                </c:pt>
              </c:numCache>
            </c:numRef>
          </c:val>
          <c:extLst>
            <c:ext xmlns:c16="http://schemas.microsoft.com/office/drawing/2014/chart" uri="{C3380CC4-5D6E-409C-BE32-E72D297353CC}">
              <c16:uniqueId val="{00000000-AADB-4E8D-9A4D-B676F9248CA7}"/>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May'!$C$35</c:f>
              <c:strCache>
                <c:ptCount val="1"/>
                <c:pt idx="0">
                  <c:v>Nitrógeno total</c:v>
                </c:pt>
              </c:strCache>
            </c:strRef>
          </c:tx>
          <c:spPr>
            <a:solidFill>
              <a:schemeClr val="accent1"/>
            </a:solidFill>
            <a:ln>
              <a:noFill/>
            </a:ln>
            <a:effectLst/>
          </c:spPr>
          <c:invertIfNegative val="0"/>
          <c:cat>
            <c:strRef>
              <c:f>'Lago May'!$B$36:$B$47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May'!$C$36:$C$47</c:f>
              <c:numCache>
                <c:formatCode>General</c:formatCode>
                <c:ptCount val="12"/>
                <c:pt idx="0">
                  <c:v>1.3025</c:v>
                </c:pt>
                <c:pt idx="1">
                  <c:v>1.2997000000000001</c:v>
                </c:pt>
                <c:pt idx="2">
                  <c:v>1.1364000000000001</c:v>
                </c:pt>
                <c:pt idx="3">
                  <c:v>2.2201</c:v>
                </c:pt>
                <c:pt idx="4">
                  <c:v>2.8746999999999998</c:v>
                </c:pt>
                <c:pt idx="5">
                  <c:v>2.3252000000000002</c:v>
                </c:pt>
                <c:pt idx="6">
                  <c:v>5.1386000000000003</c:v>
                </c:pt>
                <c:pt idx="7">
                  <c:v>1.1386000000000001</c:v>
                </c:pt>
                <c:pt idx="8">
                  <c:v>4.1619000000000002</c:v>
                </c:pt>
                <c:pt idx="9">
                  <c:v>3.5571000000000002</c:v>
                </c:pt>
                <c:pt idx="10">
                  <c:v>205.35140000000001</c:v>
                </c:pt>
                <c:pt idx="11">
                  <c:v>4.3197999999999999</c:v>
                </c:pt>
              </c:numCache>
            </c:numRef>
          </c:val>
          <c:extLst>
            <c:ext xmlns:c16="http://schemas.microsoft.com/office/drawing/2014/chart" uri="{C3380CC4-5D6E-409C-BE32-E72D297353CC}">
              <c16:uniqueId val="{00000000-04AA-416F-B73E-4FF7D03BA77D}"/>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May'!$M$35</c:f>
              <c:strCache>
                <c:ptCount val="1"/>
                <c:pt idx="0">
                  <c:v>Nitrógeno de Amonio</c:v>
                </c:pt>
              </c:strCache>
            </c:strRef>
          </c:tx>
          <c:spPr>
            <a:solidFill>
              <a:schemeClr val="accent1">
                <a:shade val="65000"/>
              </a:schemeClr>
            </a:solidFill>
            <a:ln>
              <a:noFill/>
            </a:ln>
            <a:effectLst/>
          </c:spPr>
          <c:invertIfNegative val="0"/>
          <c:cat>
            <c:strRef>
              <c:f>'Lago May'!$L$36:$L$47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May'!$M$36:$M$47</c:f>
              <c:numCache>
                <c:formatCode>General</c:formatCode>
                <c:ptCount val="12"/>
                <c:pt idx="0">
                  <c:v>3.3300000000000003E-2</c:v>
                </c:pt>
                <c:pt idx="1">
                  <c:v>1.7000000000000001E-2</c:v>
                </c:pt>
                <c:pt idx="2">
                  <c:v>0.32329999999999998</c:v>
                </c:pt>
                <c:pt idx="3">
                  <c:v>1.5162</c:v>
                </c:pt>
                <c:pt idx="4">
                  <c:v>2.3400000000000001E-2</c:v>
                </c:pt>
                <c:pt idx="5">
                  <c:v>1.5966</c:v>
                </c:pt>
                <c:pt idx="6">
                  <c:v>0</c:v>
                </c:pt>
                <c:pt idx="7">
                  <c:v>0</c:v>
                </c:pt>
                <c:pt idx="8">
                  <c:v>1.5773999999999999</c:v>
                </c:pt>
                <c:pt idx="9">
                  <c:v>2.0539000000000001</c:v>
                </c:pt>
                <c:pt idx="10">
                  <c:v>0.16239999999999999</c:v>
                </c:pt>
                <c:pt idx="11">
                  <c:v>7.4999999999999997E-3</c:v>
                </c:pt>
              </c:numCache>
            </c:numRef>
          </c:val>
          <c:extLst>
            <c:ext xmlns:c16="http://schemas.microsoft.com/office/drawing/2014/chart" uri="{C3380CC4-5D6E-409C-BE32-E72D297353CC}">
              <c16:uniqueId val="{00000000-44FA-460A-8F0F-C86A8A892603}"/>
            </c:ext>
          </c:extLst>
        </c:ser>
        <c:ser>
          <c:idx val="1"/>
          <c:order val="1"/>
          <c:tx>
            <c:strRef>
              <c:f>'Lago May'!$N$35</c:f>
              <c:strCache>
                <c:ptCount val="1"/>
                <c:pt idx="0">
                  <c:v>Nitrógeno de Nitrato</c:v>
                </c:pt>
              </c:strCache>
            </c:strRef>
          </c:tx>
          <c:spPr>
            <a:solidFill>
              <a:schemeClr val="accent1"/>
            </a:solidFill>
            <a:ln>
              <a:noFill/>
            </a:ln>
            <a:effectLst/>
          </c:spPr>
          <c:invertIfNegative val="0"/>
          <c:cat>
            <c:strRef>
              <c:f>'Lago May'!$L$36:$L$47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May'!$N$36:$N$47</c:f>
              <c:numCache>
                <c:formatCode>General</c:formatCode>
                <c:ptCount val="12"/>
                <c:pt idx="0">
                  <c:v>5.8099999999999999E-2</c:v>
                </c:pt>
                <c:pt idx="1">
                  <c:v>2.8000000000000001E-2</c:v>
                </c:pt>
                <c:pt idx="2">
                  <c:v>6.2199999999999998E-2</c:v>
                </c:pt>
                <c:pt idx="3">
                  <c:v>7.0900000000000005E-2</c:v>
                </c:pt>
                <c:pt idx="4">
                  <c:v>5.45E-2</c:v>
                </c:pt>
                <c:pt idx="5">
                  <c:v>3.6499999999999998E-2</c:v>
                </c:pt>
                <c:pt idx="6">
                  <c:v>1.2332000000000001</c:v>
                </c:pt>
                <c:pt idx="7">
                  <c:v>0.63090000000000002</c:v>
                </c:pt>
                <c:pt idx="8">
                  <c:v>1.7981</c:v>
                </c:pt>
                <c:pt idx="9">
                  <c:v>0.17119999999999999</c:v>
                </c:pt>
                <c:pt idx="10">
                  <c:v>9.7799999999999998E-2</c:v>
                </c:pt>
                <c:pt idx="11">
                  <c:v>0.95109999999999995</c:v>
                </c:pt>
              </c:numCache>
            </c:numRef>
          </c:val>
          <c:extLst>
            <c:ext xmlns:c16="http://schemas.microsoft.com/office/drawing/2014/chart" uri="{C3380CC4-5D6E-409C-BE32-E72D297353CC}">
              <c16:uniqueId val="{00000001-44FA-460A-8F0F-C86A8A892603}"/>
            </c:ext>
          </c:extLst>
        </c:ser>
        <c:ser>
          <c:idx val="2"/>
          <c:order val="2"/>
          <c:tx>
            <c:strRef>
              <c:f>'Lago May'!$O$35</c:f>
              <c:strCache>
                <c:ptCount val="1"/>
                <c:pt idx="0">
                  <c:v>Nitrógeno de Nitrito</c:v>
                </c:pt>
              </c:strCache>
            </c:strRef>
          </c:tx>
          <c:spPr>
            <a:solidFill>
              <a:schemeClr val="accent1">
                <a:tint val="65000"/>
              </a:schemeClr>
            </a:solidFill>
            <a:ln>
              <a:noFill/>
            </a:ln>
            <a:effectLst/>
          </c:spPr>
          <c:invertIfNegative val="0"/>
          <c:cat>
            <c:strRef>
              <c:f>'Lago May'!$L$36:$L$47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May'!$O$36:$O$47</c:f>
              <c:numCache>
                <c:formatCode>General</c:formatCode>
                <c:ptCount val="12"/>
                <c:pt idx="0">
                  <c:v>2E-3</c:v>
                </c:pt>
                <c:pt idx="1">
                  <c:v>0</c:v>
                </c:pt>
                <c:pt idx="2">
                  <c:v>1.4E-3</c:v>
                </c:pt>
                <c:pt idx="3">
                  <c:v>1.2999999999999999E-3</c:v>
                </c:pt>
                <c:pt idx="4">
                  <c:v>1.1999999999999999E-3</c:v>
                </c:pt>
                <c:pt idx="5">
                  <c:v>2.8E-3</c:v>
                </c:pt>
                <c:pt idx="6">
                  <c:v>0.2356</c:v>
                </c:pt>
                <c:pt idx="7">
                  <c:v>0.22789999999999999</c:v>
                </c:pt>
                <c:pt idx="8">
                  <c:v>6.6699999999999995E-2</c:v>
                </c:pt>
                <c:pt idx="9">
                  <c:v>0.12839999999999999</c:v>
                </c:pt>
                <c:pt idx="10">
                  <c:v>1.52E-2</c:v>
                </c:pt>
                <c:pt idx="11">
                  <c:v>0.222</c:v>
                </c:pt>
              </c:numCache>
            </c:numRef>
          </c:val>
          <c:extLst>
            <c:ext xmlns:c16="http://schemas.microsoft.com/office/drawing/2014/chart" uri="{C3380CC4-5D6E-409C-BE32-E72D297353CC}">
              <c16:uniqueId val="{00000002-44FA-460A-8F0F-C86A8A892603}"/>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May'!$N$51</c:f>
              <c:strCache>
                <c:ptCount val="1"/>
                <c:pt idx="0">
                  <c:v>Grasas y aceites </c:v>
                </c:pt>
              </c:strCache>
            </c:strRef>
          </c:tx>
          <c:spPr>
            <a:solidFill>
              <a:schemeClr val="accent1"/>
            </a:solidFill>
            <a:ln>
              <a:noFill/>
            </a:ln>
            <a:effectLst/>
          </c:spPr>
          <c:invertIfNegative val="0"/>
          <c:cat>
            <c:strRef>
              <c:f>'Lago May'!$M$52:$M$56</c:f>
              <c:strCache>
                <c:ptCount val="5"/>
                <c:pt idx="0">
                  <c:v>Este centro (0 m)</c:v>
                </c:pt>
                <c:pt idx="1">
                  <c:v>Bahía Playa de Oro (0 m)</c:v>
                </c:pt>
                <c:pt idx="2">
                  <c:v>Oeste centro (0 m)</c:v>
                </c:pt>
                <c:pt idx="3">
                  <c:v>Río Michatoya (0 m)</c:v>
                </c:pt>
                <c:pt idx="4">
                  <c:v>Playa pública (0 m)</c:v>
                </c:pt>
              </c:strCache>
            </c:strRef>
          </c:cat>
          <c:val>
            <c:numRef>
              <c:f>'Lago May'!$N$52:$N$56</c:f>
              <c:numCache>
                <c:formatCode>General</c:formatCode>
                <c:ptCount val="5"/>
                <c:pt idx="0">
                  <c:v>3</c:v>
                </c:pt>
                <c:pt idx="1">
                  <c:v>6</c:v>
                </c:pt>
                <c:pt idx="2">
                  <c:v>3.2</c:v>
                </c:pt>
                <c:pt idx="3">
                  <c:v>15</c:v>
                </c:pt>
                <c:pt idx="4">
                  <c:v>8</c:v>
                </c:pt>
              </c:numCache>
            </c:numRef>
          </c:val>
          <c:extLst>
            <c:ext xmlns:c16="http://schemas.microsoft.com/office/drawing/2014/chart" uri="{C3380CC4-5D6E-409C-BE32-E72D297353CC}">
              <c16:uniqueId val="{00000000-6DE1-474D-9AC7-27C824471ECE}"/>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May'!$C$52</c:f>
              <c:strCache>
                <c:ptCount val="1"/>
                <c:pt idx="0">
                  <c:v>Coliformes Fecales</c:v>
                </c:pt>
              </c:strCache>
            </c:strRef>
          </c:tx>
          <c:spPr>
            <a:solidFill>
              <a:schemeClr val="accent1"/>
            </a:solidFill>
            <a:ln>
              <a:noFill/>
            </a:ln>
            <a:effectLst/>
          </c:spPr>
          <c:invertIfNegative val="0"/>
          <c:cat>
            <c:strRef>
              <c:f>'Lago May'!$B$53:$B$57</c:f>
              <c:strCache>
                <c:ptCount val="5"/>
                <c:pt idx="0">
                  <c:v>Este centro (0 m)</c:v>
                </c:pt>
                <c:pt idx="1">
                  <c:v>Bahía Playa de Oro (0 m)</c:v>
                </c:pt>
                <c:pt idx="2">
                  <c:v>Oeste centro (0 m)</c:v>
                </c:pt>
                <c:pt idx="3">
                  <c:v>Río Michatoya (0 m)</c:v>
                </c:pt>
                <c:pt idx="4">
                  <c:v>Playa pública (0 m)</c:v>
                </c:pt>
              </c:strCache>
            </c:strRef>
          </c:cat>
          <c:val>
            <c:numRef>
              <c:f>'Lago May'!$C$53:$C$57</c:f>
              <c:numCache>
                <c:formatCode>0.00E+00</c:formatCode>
                <c:ptCount val="5"/>
                <c:pt idx="0">
                  <c:v>7.8</c:v>
                </c:pt>
                <c:pt idx="1">
                  <c:v>6.8</c:v>
                </c:pt>
                <c:pt idx="2">
                  <c:v>54000</c:v>
                </c:pt>
                <c:pt idx="3">
                  <c:v>2200</c:v>
                </c:pt>
                <c:pt idx="4">
                  <c:v>1600</c:v>
                </c:pt>
              </c:numCache>
            </c:numRef>
          </c:val>
          <c:extLst>
            <c:ext xmlns:c16="http://schemas.microsoft.com/office/drawing/2014/chart" uri="{C3380CC4-5D6E-409C-BE32-E72D297353CC}">
              <c16:uniqueId val="{00000000-A0DA-413B-824E-BB0C7137633E}"/>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May'!$D$52</c:f>
              <c:strCache>
                <c:ptCount val="1"/>
                <c:pt idx="0">
                  <c:v>limite 1000 NMP/100ml</c:v>
                </c:pt>
              </c:strCache>
            </c:strRef>
          </c:tx>
          <c:spPr>
            <a:ln w="28575" cap="rnd">
              <a:solidFill>
                <a:schemeClr val="accent2"/>
              </a:solidFill>
              <a:round/>
            </a:ln>
            <a:effectLst/>
          </c:spPr>
          <c:marker>
            <c:symbol val="none"/>
          </c:marker>
          <c:cat>
            <c:strRef>
              <c:f>'Lago May'!$B$53:$B$57</c:f>
              <c:strCache>
                <c:ptCount val="5"/>
                <c:pt idx="0">
                  <c:v>Este centro (0 m)</c:v>
                </c:pt>
                <c:pt idx="1">
                  <c:v>Bahía Playa de Oro (0 m)</c:v>
                </c:pt>
                <c:pt idx="2">
                  <c:v>Oeste centro (0 m)</c:v>
                </c:pt>
                <c:pt idx="3">
                  <c:v>Río Michatoya (0 m)</c:v>
                </c:pt>
                <c:pt idx="4">
                  <c:v>Playa pública (0 m)</c:v>
                </c:pt>
              </c:strCache>
            </c:strRef>
          </c:cat>
          <c:val>
            <c:numRef>
              <c:f>'Lago May'!$D$53:$D$57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A0DA-413B-824E-BB0C7137633E}"/>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May'!$M$2</c:f>
              <c:strCache>
                <c:ptCount val="1"/>
                <c:pt idx="0">
                  <c:v>Conductividad (µS/cm)</c:v>
                </c:pt>
              </c:strCache>
            </c:strRef>
          </c:tx>
          <c:spPr>
            <a:solidFill>
              <a:schemeClr val="accent1"/>
            </a:solidFill>
            <a:ln>
              <a:noFill/>
            </a:ln>
            <a:effectLst/>
          </c:spPr>
          <c:invertIfNegative val="0"/>
          <c:cat>
            <c:strRef>
              <c:f>'Rios May'!$L$3:$L$9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May'!$M$3:$M$9</c:f>
              <c:numCache>
                <c:formatCode>General</c:formatCode>
                <c:ptCount val="7"/>
                <c:pt idx="0">
                  <c:v>663</c:v>
                </c:pt>
                <c:pt idx="1">
                  <c:v>196</c:v>
                </c:pt>
                <c:pt idx="2">
                  <c:v>533</c:v>
                </c:pt>
                <c:pt idx="3" formatCode="#,##0">
                  <c:v>1001</c:v>
                </c:pt>
                <c:pt idx="4" formatCode="#,##0">
                  <c:v>1054</c:v>
                </c:pt>
                <c:pt idx="5">
                  <c:v>886</c:v>
                </c:pt>
                <c:pt idx="6">
                  <c:v>978</c:v>
                </c:pt>
              </c:numCache>
            </c:numRef>
          </c:val>
          <c:extLst>
            <c:ext xmlns:c16="http://schemas.microsoft.com/office/drawing/2014/chart" uri="{C3380CC4-5D6E-409C-BE32-E72D297353CC}">
              <c16:uniqueId val="{00000000-114B-4DD4-9CF6-41DE576C89E7}"/>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May'!$N$2</c:f>
              <c:strCache>
                <c:ptCount val="1"/>
                <c:pt idx="0">
                  <c:v>Limite Min µS/cm </c:v>
                </c:pt>
              </c:strCache>
            </c:strRef>
          </c:tx>
          <c:spPr>
            <a:ln w="28575" cap="rnd">
              <a:solidFill>
                <a:schemeClr val="accent2"/>
              </a:solidFill>
              <a:round/>
            </a:ln>
            <a:effectLst/>
          </c:spPr>
          <c:marker>
            <c:symbol val="none"/>
          </c:marker>
          <c:cat>
            <c:strRef>
              <c:f>'Rios May'!$L$3:$L$9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114B-4DD4-9CF6-41DE576C89E7}"/>
            </c:ext>
          </c:extLst>
        </c:ser>
        <c:ser>
          <c:idx val="2"/>
          <c:order val="2"/>
          <c:tx>
            <c:strRef>
              <c:f>'Rios May'!$O$2</c:f>
              <c:strCache>
                <c:ptCount val="1"/>
                <c:pt idx="0">
                  <c:v>Limite Max µS/cm </c:v>
                </c:pt>
              </c:strCache>
            </c:strRef>
          </c:tx>
          <c:spPr>
            <a:ln w="28575" cap="rnd">
              <a:solidFill>
                <a:schemeClr val="accent3"/>
              </a:solidFill>
              <a:round/>
            </a:ln>
            <a:effectLst/>
          </c:spPr>
          <c:marker>
            <c:symbol val="none"/>
          </c:marker>
          <c:cat>
            <c:strRef>
              <c:f>'Rios May'!$L$3:$L$9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114B-4DD4-9CF6-41DE576C89E7}"/>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May'!$M$17</c:f>
              <c:strCache>
                <c:ptCount val="1"/>
                <c:pt idx="0">
                  <c:v>Oxígeno disuelto (mg/L)</c:v>
                </c:pt>
              </c:strCache>
            </c:strRef>
          </c:tx>
          <c:spPr>
            <a:solidFill>
              <a:schemeClr val="accent1"/>
            </a:solidFill>
            <a:ln>
              <a:noFill/>
            </a:ln>
            <a:effectLst/>
          </c:spPr>
          <c:invertIfNegative val="0"/>
          <c:cat>
            <c:strRef>
              <c:f>'Rios May'!$L$18:$L$24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May'!$M$18:$M$24</c:f>
              <c:numCache>
                <c:formatCode>General</c:formatCode>
                <c:ptCount val="7"/>
                <c:pt idx="0">
                  <c:v>3.29</c:v>
                </c:pt>
                <c:pt idx="1">
                  <c:v>5.34</c:v>
                </c:pt>
                <c:pt idx="2">
                  <c:v>3.57</c:v>
                </c:pt>
                <c:pt idx="3">
                  <c:v>0.76</c:v>
                </c:pt>
                <c:pt idx="4">
                  <c:v>0.44</c:v>
                </c:pt>
                <c:pt idx="5">
                  <c:v>0.24</c:v>
                </c:pt>
                <c:pt idx="6">
                  <c:v>0.17</c:v>
                </c:pt>
              </c:numCache>
            </c:numRef>
          </c:val>
          <c:extLst>
            <c:ext xmlns:c16="http://schemas.microsoft.com/office/drawing/2014/chart" uri="{C3380CC4-5D6E-409C-BE32-E72D297353CC}">
              <c16:uniqueId val="{00000000-5680-4A54-A629-B78F677930B9}"/>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May'!$N$17</c:f>
              <c:strCache>
                <c:ptCount val="1"/>
                <c:pt idx="0">
                  <c:v>Rango mg/L</c:v>
                </c:pt>
              </c:strCache>
            </c:strRef>
          </c:tx>
          <c:spPr>
            <a:ln w="28575" cap="rnd">
              <a:solidFill>
                <a:schemeClr val="accent2"/>
              </a:solidFill>
              <a:round/>
            </a:ln>
            <a:effectLst/>
          </c:spPr>
          <c:marker>
            <c:symbol val="none"/>
          </c:marker>
          <c:cat>
            <c:strRef>
              <c:f>'Rios May'!$L$18:$L$24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5680-4A54-A629-B78F677930B9}"/>
            </c:ext>
          </c:extLst>
        </c:ser>
        <c:ser>
          <c:idx val="2"/>
          <c:order val="2"/>
          <c:tx>
            <c:strRef>
              <c:f>'Rios May'!$O$17</c:f>
              <c:strCache>
                <c:ptCount val="1"/>
                <c:pt idx="0">
                  <c:v>Rango mg/L</c:v>
                </c:pt>
              </c:strCache>
            </c:strRef>
          </c:tx>
          <c:spPr>
            <a:ln w="28575" cap="rnd">
              <a:solidFill>
                <a:schemeClr val="accent3"/>
              </a:solidFill>
              <a:round/>
            </a:ln>
            <a:effectLst/>
          </c:spPr>
          <c:marker>
            <c:symbol val="none"/>
          </c:marker>
          <c:cat>
            <c:strRef>
              <c:f>'Rios May'!$L$18:$L$24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5680-4A54-A629-B78F677930B9}"/>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May'!$C$32</c:f>
              <c:strCache>
                <c:ptCount val="1"/>
                <c:pt idx="0">
                  <c:v>Caudal (lts/seg)</c:v>
                </c:pt>
              </c:strCache>
            </c:strRef>
          </c:tx>
          <c:spPr>
            <a:solidFill>
              <a:schemeClr val="accent1"/>
            </a:solidFill>
            <a:ln>
              <a:noFill/>
            </a:ln>
            <a:effectLst/>
          </c:spPr>
          <c:invertIfNegative val="0"/>
          <c:cat>
            <c:strRef>
              <c:f>'Rios May'!$B$33:$B$39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May'!$C$33:$C$39</c:f>
              <c:numCache>
                <c:formatCode>General</c:formatCode>
                <c:ptCount val="7"/>
                <c:pt idx="0" formatCode="#,##0.00">
                  <c:v>2039</c:v>
                </c:pt>
                <c:pt idx="1">
                  <c:v>0.03</c:v>
                </c:pt>
                <c:pt idx="2">
                  <c:v>126.4</c:v>
                </c:pt>
                <c:pt idx="3">
                  <c:v>303.3</c:v>
                </c:pt>
                <c:pt idx="4">
                  <c:v>653.29999999999995</c:v>
                </c:pt>
                <c:pt idx="5">
                  <c:v>732.1</c:v>
                </c:pt>
                <c:pt idx="6">
                  <c:v>148.19999999999999</c:v>
                </c:pt>
              </c:numCache>
            </c:numRef>
          </c:val>
          <c:extLst>
            <c:ext xmlns:c16="http://schemas.microsoft.com/office/drawing/2014/chart" uri="{C3380CC4-5D6E-409C-BE32-E72D297353CC}">
              <c16:uniqueId val="{00000000-C250-48FD-8F7B-CE0B9788C6E5}"/>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May'!$M$33</c:f>
              <c:strCache>
                <c:ptCount val="1"/>
                <c:pt idx="0">
                  <c:v>Nitrógeno de Amonio (mg/L)</c:v>
                </c:pt>
              </c:strCache>
            </c:strRef>
          </c:tx>
          <c:spPr>
            <a:solidFill>
              <a:schemeClr val="accent1"/>
            </a:solidFill>
            <a:ln>
              <a:noFill/>
            </a:ln>
            <a:effectLst/>
          </c:spPr>
          <c:invertIfNegative val="0"/>
          <c:cat>
            <c:strRef>
              <c:f>'Rios May'!$L$34:$L$40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May'!$M$34:$M$40</c:f>
              <c:numCache>
                <c:formatCode>General</c:formatCode>
                <c:ptCount val="7"/>
                <c:pt idx="0">
                  <c:v>24.132899999999999</c:v>
                </c:pt>
                <c:pt idx="1">
                  <c:v>3.7900000000000003E-2</c:v>
                </c:pt>
                <c:pt idx="2">
                  <c:v>15.552</c:v>
                </c:pt>
                <c:pt idx="3">
                  <c:v>23.649000000000001</c:v>
                </c:pt>
                <c:pt idx="4">
                  <c:v>23.128399999999999</c:v>
                </c:pt>
                <c:pt idx="5">
                  <c:v>22.849699999999999</c:v>
                </c:pt>
                <c:pt idx="6">
                  <c:v>28.158200000000001</c:v>
                </c:pt>
              </c:numCache>
            </c:numRef>
          </c:val>
          <c:extLst>
            <c:ext xmlns:c16="http://schemas.microsoft.com/office/drawing/2014/chart" uri="{C3380CC4-5D6E-409C-BE32-E72D297353CC}">
              <c16:uniqueId val="{00000000-4AE9-4132-8620-23CEC3F4C2DE}"/>
            </c:ext>
          </c:extLst>
        </c:ser>
        <c:ser>
          <c:idx val="1"/>
          <c:order val="1"/>
          <c:tx>
            <c:strRef>
              <c:f>'Rios May'!$N$33</c:f>
              <c:strCache>
                <c:ptCount val="1"/>
                <c:pt idx="0">
                  <c:v>Nitrógeno total (mg/L)</c:v>
                </c:pt>
              </c:strCache>
            </c:strRef>
          </c:tx>
          <c:spPr>
            <a:solidFill>
              <a:schemeClr val="accent2"/>
            </a:solidFill>
            <a:ln>
              <a:noFill/>
            </a:ln>
            <a:effectLst/>
          </c:spPr>
          <c:invertIfNegative val="0"/>
          <c:cat>
            <c:strRef>
              <c:f>'Rios May'!$L$34:$L$40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May'!$N$34:$N$40</c:f>
              <c:numCache>
                <c:formatCode>General</c:formatCode>
                <c:ptCount val="7"/>
                <c:pt idx="0">
                  <c:v>35.372399999999999</c:v>
                </c:pt>
                <c:pt idx="1">
                  <c:v>1.4711000000000001</c:v>
                </c:pt>
                <c:pt idx="2">
                  <c:v>25.833100000000002</c:v>
                </c:pt>
                <c:pt idx="3">
                  <c:v>34.4621</c:v>
                </c:pt>
                <c:pt idx="4">
                  <c:v>40.779800000000002</c:v>
                </c:pt>
                <c:pt idx="5">
                  <c:v>42.616100000000003</c:v>
                </c:pt>
                <c:pt idx="6">
                  <c:v>72.704800000000006</c:v>
                </c:pt>
              </c:numCache>
            </c:numRef>
          </c:val>
          <c:extLst>
            <c:ext xmlns:c16="http://schemas.microsoft.com/office/drawing/2014/chart" uri="{C3380CC4-5D6E-409C-BE32-E72D297353CC}">
              <c16:uniqueId val="{00000001-4AE9-4132-8620-23CEC3F4C2DE}"/>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May'!$O$33</c:f>
              <c:strCache>
                <c:ptCount val="1"/>
                <c:pt idx="0">
                  <c:v>Rango NH4-N (mg/L)</c:v>
                </c:pt>
              </c:strCache>
            </c:strRef>
          </c:tx>
          <c:spPr>
            <a:ln w="28575" cap="rnd">
              <a:solidFill>
                <a:schemeClr val="accent3"/>
              </a:solidFill>
              <a:round/>
            </a:ln>
            <a:effectLst/>
          </c:spPr>
          <c:marker>
            <c:symbol val="none"/>
          </c:marker>
          <c:cat>
            <c:strRef>
              <c:f>'Rios May'!$L$34:$L$40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4AE9-4132-8620-23CEC3F4C2DE}"/>
            </c:ext>
          </c:extLst>
        </c:ser>
        <c:ser>
          <c:idx val="3"/>
          <c:order val="3"/>
          <c:tx>
            <c:strRef>
              <c:f>'Rios May'!$P$33</c:f>
              <c:strCache>
                <c:ptCount val="1"/>
                <c:pt idx="0">
                  <c:v>Rango NT (mg/L)</c:v>
                </c:pt>
              </c:strCache>
            </c:strRef>
          </c:tx>
          <c:spPr>
            <a:ln w="28575" cap="rnd">
              <a:solidFill>
                <a:schemeClr val="accent4"/>
              </a:solidFill>
              <a:round/>
            </a:ln>
            <a:effectLst/>
          </c:spPr>
          <c:marker>
            <c:symbol val="none"/>
          </c:marker>
          <c:cat>
            <c:strRef>
              <c:f>'Rios May'!$L$34:$L$40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4AE9-4132-8620-23CEC3F4C2DE}"/>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May'!$C$47</c:f>
              <c:strCache>
                <c:ptCount val="1"/>
                <c:pt idx="0">
                  <c:v>Nitrógeno de Nitrato (mg/L)</c:v>
                </c:pt>
              </c:strCache>
            </c:strRef>
          </c:tx>
          <c:spPr>
            <a:solidFill>
              <a:schemeClr val="accent1"/>
            </a:solidFill>
            <a:ln>
              <a:noFill/>
            </a:ln>
            <a:effectLst/>
          </c:spPr>
          <c:invertIfNegative val="0"/>
          <c:cat>
            <c:strRef>
              <c:f>'Rios May'!$B$48:$B$54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May'!$C$48:$C$54</c:f>
              <c:numCache>
                <c:formatCode>General</c:formatCode>
                <c:ptCount val="7"/>
                <c:pt idx="0">
                  <c:v>0</c:v>
                </c:pt>
                <c:pt idx="1">
                  <c:v>0.95850000000000002</c:v>
                </c:pt>
                <c:pt idx="2">
                  <c:v>1.1335999999999999</c:v>
                </c:pt>
                <c:pt idx="3">
                  <c:v>0</c:v>
                </c:pt>
                <c:pt idx="4">
                  <c:v>0</c:v>
                </c:pt>
                <c:pt idx="5">
                  <c:v>0</c:v>
                </c:pt>
                <c:pt idx="6">
                  <c:v>0</c:v>
                </c:pt>
              </c:numCache>
            </c:numRef>
          </c:val>
          <c:extLst>
            <c:ext xmlns:c16="http://schemas.microsoft.com/office/drawing/2014/chart" uri="{C3380CC4-5D6E-409C-BE32-E72D297353CC}">
              <c16:uniqueId val="{00000000-EB68-4972-A1BE-7E334B63721E}"/>
            </c:ext>
          </c:extLst>
        </c:ser>
        <c:ser>
          <c:idx val="1"/>
          <c:order val="1"/>
          <c:tx>
            <c:strRef>
              <c:f>'Rios May'!$D$47</c:f>
              <c:strCache>
                <c:ptCount val="1"/>
                <c:pt idx="0">
                  <c:v>Nitrógeno de Nitrito (mg/L)</c:v>
                </c:pt>
              </c:strCache>
            </c:strRef>
          </c:tx>
          <c:spPr>
            <a:solidFill>
              <a:schemeClr val="accent2"/>
            </a:solidFill>
            <a:ln>
              <a:noFill/>
            </a:ln>
            <a:effectLst/>
          </c:spPr>
          <c:invertIfNegative val="0"/>
          <c:cat>
            <c:strRef>
              <c:f>'Rios May'!$B$48:$B$54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May'!$D$48:$D$54</c:f>
              <c:numCache>
                <c:formatCode>General</c:formatCode>
                <c:ptCount val="7"/>
                <c:pt idx="0">
                  <c:v>4.1000000000000003E-3</c:v>
                </c:pt>
                <c:pt idx="1">
                  <c:v>3.8999999999999998E-3</c:v>
                </c:pt>
                <c:pt idx="2">
                  <c:v>8.14E-2</c:v>
                </c:pt>
                <c:pt idx="3">
                  <c:v>2.7000000000000001E-3</c:v>
                </c:pt>
                <c:pt idx="4">
                  <c:v>4.3E-3</c:v>
                </c:pt>
                <c:pt idx="5">
                  <c:v>4.1000000000000003E-3</c:v>
                </c:pt>
                <c:pt idx="6">
                  <c:v>7.6E-3</c:v>
                </c:pt>
              </c:numCache>
            </c:numRef>
          </c:val>
          <c:extLst>
            <c:ext xmlns:c16="http://schemas.microsoft.com/office/drawing/2014/chart" uri="{C3380CC4-5D6E-409C-BE32-E72D297353CC}">
              <c16:uniqueId val="{00000001-EB68-4972-A1BE-7E334B63721E}"/>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May'!$N$48</c:f>
              <c:strCache>
                <c:ptCount val="1"/>
                <c:pt idx="0">
                  <c:v>Fósforo total (mg/L)</c:v>
                </c:pt>
              </c:strCache>
            </c:strRef>
          </c:tx>
          <c:spPr>
            <a:solidFill>
              <a:schemeClr val="accent1"/>
            </a:solidFill>
            <a:ln>
              <a:noFill/>
            </a:ln>
            <a:effectLst/>
          </c:spPr>
          <c:invertIfNegative val="0"/>
          <c:cat>
            <c:strRef>
              <c:f>'Rios May'!$M$49:$M$55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May'!$N$49:$N$55</c:f>
              <c:numCache>
                <c:formatCode>General</c:formatCode>
                <c:ptCount val="7"/>
                <c:pt idx="0">
                  <c:v>4.2135999999999996</c:v>
                </c:pt>
                <c:pt idx="1">
                  <c:v>0.14349999999999999</c:v>
                </c:pt>
                <c:pt idx="2">
                  <c:v>2.863</c:v>
                </c:pt>
                <c:pt idx="3">
                  <c:v>4.6634000000000002</c:v>
                </c:pt>
                <c:pt idx="4">
                  <c:v>4.6565000000000003</c:v>
                </c:pt>
                <c:pt idx="5">
                  <c:v>4.8667999999999996</c:v>
                </c:pt>
                <c:pt idx="6">
                  <c:v>8.4474999999999998</c:v>
                </c:pt>
              </c:numCache>
            </c:numRef>
          </c:val>
          <c:extLst>
            <c:ext xmlns:c16="http://schemas.microsoft.com/office/drawing/2014/chart" uri="{C3380CC4-5D6E-409C-BE32-E72D297353CC}">
              <c16:uniqueId val="{00000000-27AB-4486-AC48-80B26772B3F2}"/>
            </c:ext>
          </c:extLst>
        </c:ser>
        <c:ser>
          <c:idx val="1"/>
          <c:order val="1"/>
          <c:tx>
            <c:strRef>
              <c:f>'Rios May'!$O$48</c:f>
              <c:strCache>
                <c:ptCount val="1"/>
                <c:pt idx="0">
                  <c:v>Ortofosfatos (mg/L)</c:v>
                </c:pt>
              </c:strCache>
            </c:strRef>
          </c:tx>
          <c:spPr>
            <a:solidFill>
              <a:schemeClr val="accent2"/>
            </a:solidFill>
            <a:ln>
              <a:noFill/>
            </a:ln>
            <a:effectLst/>
          </c:spPr>
          <c:invertIfNegative val="0"/>
          <c:cat>
            <c:strRef>
              <c:f>'Rios May'!$M$49:$M$55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May'!$O$49:$O$55</c:f>
              <c:numCache>
                <c:formatCode>General</c:formatCode>
                <c:ptCount val="7"/>
                <c:pt idx="0">
                  <c:v>2.4053</c:v>
                </c:pt>
                <c:pt idx="1">
                  <c:v>0.12540000000000001</c:v>
                </c:pt>
                <c:pt idx="2">
                  <c:v>1.4218</c:v>
                </c:pt>
                <c:pt idx="3">
                  <c:v>2.7925</c:v>
                </c:pt>
                <c:pt idx="4">
                  <c:v>2.7461000000000002</c:v>
                </c:pt>
                <c:pt idx="5">
                  <c:v>2.3571</c:v>
                </c:pt>
                <c:pt idx="6">
                  <c:v>3.3148</c:v>
                </c:pt>
              </c:numCache>
            </c:numRef>
          </c:val>
          <c:extLst>
            <c:ext xmlns:c16="http://schemas.microsoft.com/office/drawing/2014/chart" uri="{C3380CC4-5D6E-409C-BE32-E72D297353CC}">
              <c16:uniqueId val="{00000001-27AB-4486-AC48-80B26772B3F2}"/>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May'!$P$48</c:f>
              <c:strCache>
                <c:ptCount val="1"/>
                <c:pt idx="0">
                  <c:v>Limite PT (mg/L)</c:v>
                </c:pt>
              </c:strCache>
            </c:strRef>
          </c:tx>
          <c:spPr>
            <a:ln w="28575" cap="rnd">
              <a:solidFill>
                <a:schemeClr val="accent3"/>
              </a:solidFill>
              <a:round/>
            </a:ln>
            <a:effectLst/>
          </c:spPr>
          <c:marker>
            <c:symbol val="none"/>
          </c:marker>
          <c:cat>
            <c:strRef>
              <c:f>'Rios May'!$M$49:$M$55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27AB-4486-AC48-80B26772B3F2}"/>
            </c:ext>
          </c:extLst>
        </c:ser>
        <c:ser>
          <c:idx val="3"/>
          <c:order val="3"/>
          <c:tx>
            <c:strRef>
              <c:f>'Rios May'!$Q$48</c:f>
              <c:strCache>
                <c:ptCount val="1"/>
                <c:pt idx="0">
                  <c:v>Limite PT-AR (mg/L)</c:v>
                </c:pt>
              </c:strCache>
            </c:strRef>
          </c:tx>
          <c:spPr>
            <a:ln w="28575" cap="rnd">
              <a:solidFill>
                <a:schemeClr val="accent4"/>
              </a:solidFill>
              <a:round/>
            </a:ln>
            <a:effectLst/>
          </c:spPr>
          <c:marker>
            <c:symbol val="none"/>
          </c:marker>
          <c:cat>
            <c:strRef>
              <c:f>'Rios May'!$M$49:$M$55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27AB-4486-AC48-80B26772B3F2}"/>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May'!$C$62</c:f>
              <c:strCache>
                <c:ptCount val="1"/>
                <c:pt idx="0">
                  <c:v>DBO5 (mg/L)</c:v>
                </c:pt>
              </c:strCache>
            </c:strRef>
          </c:tx>
          <c:spPr>
            <a:solidFill>
              <a:schemeClr val="accent1"/>
            </a:solidFill>
            <a:ln>
              <a:noFill/>
            </a:ln>
            <a:effectLst/>
          </c:spPr>
          <c:invertIfNegative val="0"/>
          <c:cat>
            <c:strRef>
              <c:f>'Rios May'!$B$63:$B$69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May'!$C$63:$C$69</c:f>
              <c:numCache>
                <c:formatCode>General</c:formatCode>
                <c:ptCount val="7"/>
                <c:pt idx="0">
                  <c:v>145</c:v>
                </c:pt>
                <c:pt idx="1">
                  <c:v>4</c:v>
                </c:pt>
                <c:pt idx="2">
                  <c:v>55</c:v>
                </c:pt>
                <c:pt idx="3">
                  <c:v>150</c:v>
                </c:pt>
                <c:pt idx="4">
                  <c:v>140</c:v>
                </c:pt>
                <c:pt idx="5">
                  <c:v>290</c:v>
                </c:pt>
                <c:pt idx="6">
                  <c:v>500</c:v>
                </c:pt>
              </c:numCache>
            </c:numRef>
          </c:val>
          <c:extLst>
            <c:ext xmlns:c16="http://schemas.microsoft.com/office/drawing/2014/chart" uri="{C3380CC4-5D6E-409C-BE32-E72D297353CC}">
              <c16:uniqueId val="{00000000-A264-4CC4-8292-4266347E643F}"/>
            </c:ext>
          </c:extLst>
        </c:ser>
        <c:ser>
          <c:idx val="1"/>
          <c:order val="1"/>
          <c:tx>
            <c:strRef>
              <c:f>'Rios May'!$D$62</c:f>
              <c:strCache>
                <c:ptCount val="1"/>
                <c:pt idx="0">
                  <c:v>DQO  (mg/L)</c:v>
                </c:pt>
              </c:strCache>
            </c:strRef>
          </c:tx>
          <c:spPr>
            <a:solidFill>
              <a:schemeClr val="accent2"/>
            </a:solidFill>
            <a:ln>
              <a:noFill/>
            </a:ln>
            <a:effectLst/>
          </c:spPr>
          <c:invertIfNegative val="0"/>
          <c:cat>
            <c:strRef>
              <c:f>'Rios May'!$B$63:$B$69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May'!$D$63:$D$69</c:f>
              <c:numCache>
                <c:formatCode>General</c:formatCode>
                <c:ptCount val="7"/>
                <c:pt idx="0">
                  <c:v>175</c:v>
                </c:pt>
                <c:pt idx="1">
                  <c:v>6</c:v>
                </c:pt>
                <c:pt idx="2">
                  <c:v>132</c:v>
                </c:pt>
                <c:pt idx="3">
                  <c:v>246</c:v>
                </c:pt>
                <c:pt idx="4">
                  <c:v>426</c:v>
                </c:pt>
                <c:pt idx="5">
                  <c:v>326</c:v>
                </c:pt>
                <c:pt idx="6" formatCode="#,##0">
                  <c:v>1023</c:v>
                </c:pt>
              </c:numCache>
            </c:numRef>
          </c:val>
          <c:extLst>
            <c:ext xmlns:c16="http://schemas.microsoft.com/office/drawing/2014/chart" uri="{C3380CC4-5D6E-409C-BE32-E72D297353CC}">
              <c16:uniqueId val="{00000001-A264-4CC4-8292-4266347E643F}"/>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May'!$E$62</c:f>
              <c:strCache>
                <c:ptCount val="1"/>
                <c:pt idx="0">
                  <c:v>Rango  DBO5-DQO</c:v>
                </c:pt>
              </c:strCache>
            </c:strRef>
          </c:tx>
          <c:spPr>
            <a:ln w="28575" cap="rnd">
              <a:solidFill>
                <a:schemeClr val="accent3"/>
              </a:solidFill>
              <a:round/>
            </a:ln>
            <a:effectLst/>
          </c:spPr>
          <c:marker>
            <c:symbol val="none"/>
          </c:marker>
          <c:cat>
            <c:strRef>
              <c:f>'Rios May'!$B$63:$B$69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May'!$E$63:$E$69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A264-4CC4-8292-4266347E643F}"/>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17AE7-D878-42D2-A8BC-24E92E4B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19401</TotalTime>
  <Pages>42</Pages>
  <Words>9414</Words>
  <Characters>53664</Characters>
  <Application>Microsoft Office Word</Application>
  <DocSecurity>0</DocSecurity>
  <Lines>447</Lines>
  <Paragraphs>125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Control Ambiental</cp:lastModifiedBy>
  <cp:revision>21</cp:revision>
  <cp:lastPrinted>2023-05-02T15:26:00Z</cp:lastPrinted>
  <dcterms:created xsi:type="dcterms:W3CDTF">2023-04-25T17:26:00Z</dcterms:created>
  <dcterms:modified xsi:type="dcterms:W3CDTF">2023-06-07T18:46:00Z</dcterms:modified>
</cp:coreProperties>
</file>